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4B" w:rsidRPr="00D8578A" w:rsidRDefault="00A4514B" w:rsidP="00A4514B">
      <w:pPr>
        <w:spacing w:line="240" w:lineRule="auto"/>
        <w:rPr>
          <w:rFonts w:eastAsia="Calibri" w:cs="Arial"/>
          <w:noProof/>
          <w:lang w:eastAsia="en-GB"/>
        </w:rPr>
      </w:pPr>
    </w:p>
    <w:p w:rsidR="00A4514B" w:rsidRDefault="00A4514B" w:rsidP="00A4514B">
      <w:r>
        <w:rPr>
          <w:noProof/>
          <w:lang w:eastAsia="en-GB"/>
        </w:rPr>
        <w:drawing>
          <wp:anchor distT="0" distB="0" distL="114300" distR="114300" simplePos="0" relativeHeight="251660288" behindDoc="1" locked="0" layoutInCell="1" allowOverlap="1" wp14:anchorId="189603E0" wp14:editId="4E1F6750">
            <wp:simplePos x="0" y="0"/>
            <wp:positionH relativeFrom="margin">
              <wp:posOffset>3667125</wp:posOffset>
            </wp:positionH>
            <wp:positionV relativeFrom="paragraph">
              <wp:posOffset>-295275</wp:posOffset>
            </wp:positionV>
            <wp:extent cx="2497179"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7179" cy="685800"/>
                    </a:xfrm>
                    <a:prstGeom prst="rect">
                      <a:avLst/>
                    </a:prstGeom>
                    <a:noFill/>
                  </pic:spPr>
                </pic:pic>
              </a:graphicData>
            </a:graphic>
            <wp14:sizeRelH relativeFrom="page">
              <wp14:pctWidth>0</wp14:pctWidth>
            </wp14:sizeRelH>
            <wp14:sizeRelV relativeFrom="page">
              <wp14:pctHeight>0</wp14:pctHeight>
            </wp14:sizeRelV>
          </wp:anchor>
        </w:drawing>
      </w:r>
    </w:p>
    <w:p w:rsidR="00A4514B" w:rsidRDefault="00A4514B" w:rsidP="00A4514B"/>
    <w:p w:rsidR="00A4514B" w:rsidRPr="0061110B" w:rsidRDefault="00A4514B" w:rsidP="00A4514B">
      <w:pPr>
        <w:spacing w:after="0"/>
        <w:jc w:val="center"/>
        <w:rPr>
          <w:rFonts w:ascii="Arial" w:hAnsi="Arial" w:cs="Arial"/>
          <w:b/>
          <w:sz w:val="28"/>
        </w:rPr>
      </w:pPr>
      <w:r w:rsidRPr="0061110B">
        <w:rPr>
          <w:rFonts w:ascii="Arial" w:hAnsi="Arial" w:cs="Arial"/>
          <w:b/>
          <w:sz w:val="28"/>
        </w:rPr>
        <w:t>Birmingham City University</w:t>
      </w:r>
    </w:p>
    <w:p w:rsidR="00A4514B" w:rsidRDefault="00A4514B" w:rsidP="00A4514B">
      <w:pPr>
        <w:jc w:val="center"/>
        <w:rPr>
          <w:rFonts w:ascii="Arial" w:hAnsi="Arial" w:cs="Arial"/>
          <w:b/>
        </w:rPr>
      </w:pPr>
      <w:r w:rsidRPr="0061110B">
        <w:rPr>
          <w:rFonts w:ascii="Arial" w:hAnsi="Arial" w:cs="Arial"/>
          <w:b/>
        </w:rPr>
        <w:t xml:space="preserve">Paramedic Science </w:t>
      </w:r>
      <w:r>
        <w:rPr>
          <w:rFonts w:ascii="Arial" w:hAnsi="Arial" w:cs="Arial"/>
          <w:b/>
        </w:rPr>
        <w:t>Programme</w:t>
      </w:r>
    </w:p>
    <w:p w:rsidR="00A4514B" w:rsidRDefault="00A4514B" w:rsidP="00A4514B">
      <w:pPr>
        <w:jc w:val="center"/>
        <w:rPr>
          <w:rFonts w:ascii="Arial" w:hAnsi="Arial" w:cs="Arial"/>
          <w:b/>
        </w:rPr>
      </w:pPr>
    </w:p>
    <w:p w:rsidR="00A4514B" w:rsidRDefault="00A4514B" w:rsidP="00A4514B"/>
    <w:p w:rsidR="00A4514B" w:rsidRDefault="00A4514B" w:rsidP="00A4514B">
      <w:pPr>
        <w:rPr>
          <w:rFonts w:ascii="Arial" w:hAnsi="Arial" w:cs="Arial"/>
        </w:rPr>
      </w:pPr>
      <w:r w:rsidRPr="00DC0EDC">
        <w:rPr>
          <w:rFonts w:ascii="Arial" w:hAnsi="Arial" w:cs="Arial"/>
        </w:rPr>
        <w:t>Dear ______________________________,</w:t>
      </w:r>
    </w:p>
    <w:p w:rsidR="00A4514B" w:rsidRDefault="00A4514B" w:rsidP="00A4514B">
      <w:pPr>
        <w:rPr>
          <w:rFonts w:ascii="Arial" w:hAnsi="Arial" w:cs="Arial"/>
        </w:rPr>
      </w:pPr>
    </w:p>
    <w:p w:rsidR="00A4514B" w:rsidRDefault="00A4514B" w:rsidP="00A4514B">
      <w:pPr>
        <w:spacing w:after="0"/>
        <w:ind w:firstLine="720"/>
        <w:rPr>
          <w:rFonts w:ascii="Arial" w:hAnsi="Arial" w:cs="Arial"/>
        </w:rPr>
      </w:pPr>
      <w:r>
        <w:rPr>
          <w:rFonts w:ascii="Arial" w:hAnsi="Arial" w:cs="Arial"/>
        </w:rPr>
        <w:t>Thank you for your application to stud</w:t>
      </w:r>
      <w:r w:rsidR="004D03A1">
        <w:rPr>
          <w:rFonts w:ascii="Arial" w:hAnsi="Arial" w:cs="Arial"/>
        </w:rPr>
        <w:t>y at Birmingham City University.</w:t>
      </w:r>
      <w:r w:rsidR="0030136F">
        <w:rPr>
          <w:rFonts w:ascii="Arial" w:hAnsi="Arial" w:cs="Arial"/>
        </w:rPr>
        <w:t xml:space="preserve"> </w:t>
      </w:r>
      <w:bookmarkStart w:id="0" w:name="_GoBack"/>
      <w:bookmarkEnd w:id="0"/>
      <w:r>
        <w:rPr>
          <w:rFonts w:ascii="Arial" w:hAnsi="Arial" w:cs="Arial"/>
        </w:rPr>
        <w:t xml:space="preserve">Prior to confirming you as a student on the Diploma of Higher Education in Paramedic Science with </w:t>
      </w:r>
      <w:r w:rsidRPr="00CF0AEE">
        <w:rPr>
          <w:rFonts w:ascii="Arial" w:hAnsi="Arial" w:cs="Arial"/>
        </w:rPr>
        <w:t>Birmingham City University it is a condition that we require some further information from yourself</w:t>
      </w:r>
      <w:r>
        <w:rPr>
          <w:rFonts w:ascii="Arial" w:hAnsi="Arial" w:cs="Arial"/>
        </w:rPr>
        <w:t xml:space="preserve"> and where applicable your employer</w:t>
      </w:r>
      <w:r w:rsidRPr="00CF0AEE">
        <w:rPr>
          <w:rFonts w:ascii="Arial" w:hAnsi="Arial" w:cs="Arial"/>
        </w:rPr>
        <w:t xml:space="preserve">. Therefore, </w:t>
      </w:r>
      <w:r>
        <w:rPr>
          <w:rFonts w:ascii="Arial" w:hAnsi="Arial" w:cs="Arial"/>
        </w:rPr>
        <w:t>yo</w:t>
      </w:r>
      <w:r w:rsidRPr="00CF0AEE">
        <w:rPr>
          <w:rFonts w:ascii="Arial" w:hAnsi="Arial" w:cs="Arial"/>
        </w:rPr>
        <w:t>u are required to complete all aspects of this form and return it in order for us to assess your suitability on this programme.</w:t>
      </w:r>
    </w:p>
    <w:p w:rsidR="00A4514B" w:rsidRDefault="00A4514B" w:rsidP="00A4514B">
      <w:pPr>
        <w:spacing w:after="0"/>
      </w:pPr>
    </w:p>
    <w:p w:rsidR="00A4514B" w:rsidRDefault="00A4514B" w:rsidP="00A4514B">
      <w:pPr>
        <w:spacing w:after="0"/>
        <w:ind w:firstLine="720"/>
        <w:rPr>
          <w:rFonts w:ascii="Arial" w:hAnsi="Arial" w:cs="Arial"/>
        </w:rPr>
      </w:pPr>
      <w:r>
        <w:rPr>
          <w:rFonts w:ascii="Arial" w:hAnsi="Arial" w:cs="Arial"/>
        </w:rPr>
        <w:t>We require this information in order for us to not only ensure that you are receiving the correct support in gaining clinical exposure which compliments the achievement of your competencies but also your success on the course. As a student of Birmingham City University there are several expectations that will be required of you. Completing this form will ensure that you are fully informed of your role during your time at the University and ready for a career as a registered Paramedic.</w:t>
      </w:r>
    </w:p>
    <w:p w:rsidR="00A4514B" w:rsidRDefault="00A4514B" w:rsidP="00A4514B">
      <w:pPr>
        <w:spacing w:after="0"/>
        <w:ind w:firstLine="720"/>
        <w:rPr>
          <w:rFonts w:ascii="Arial" w:hAnsi="Arial" w:cs="Arial"/>
        </w:rPr>
      </w:pPr>
    </w:p>
    <w:p w:rsidR="00A4514B" w:rsidRDefault="00A4514B" w:rsidP="00A4514B">
      <w:pPr>
        <w:ind w:firstLine="720"/>
        <w:rPr>
          <w:rFonts w:ascii="Arial" w:hAnsi="Arial" w:cs="Arial"/>
        </w:rPr>
      </w:pPr>
      <w:r>
        <w:rPr>
          <w:rFonts w:ascii="Arial" w:hAnsi="Arial" w:cs="Arial"/>
        </w:rPr>
        <w:t xml:space="preserve">Should we require any further information or need clarification in order to quality assure the evidence submitted, then we will contact you via the details you have provided during the admissions process. Once completed please return the memorandum of understanding forms enclosed below to: </w:t>
      </w:r>
      <w:hyperlink r:id="rId6" w:history="1">
        <w:r w:rsidRPr="003B0D3A">
          <w:rPr>
            <w:rStyle w:val="Hyperlink"/>
            <w:rFonts w:ascii="Arial" w:hAnsi="Arial" w:cs="Arial"/>
          </w:rPr>
          <w:t>paramedicadmissions@BCU.ac.uk</w:t>
        </w:r>
      </w:hyperlink>
      <w:r>
        <w:rPr>
          <w:rFonts w:ascii="Arial" w:hAnsi="Arial" w:cs="Arial"/>
        </w:rPr>
        <w:t xml:space="preserve"> </w:t>
      </w:r>
    </w:p>
    <w:p w:rsidR="00A4514B" w:rsidRDefault="00A4514B" w:rsidP="00A4514B">
      <w:pPr>
        <w:spacing w:after="0" w:line="240" w:lineRule="auto"/>
        <w:rPr>
          <w:rFonts w:ascii="Arial" w:eastAsia="Calibri" w:hAnsi="Arial" w:cs="Arial"/>
          <w:lang w:eastAsia="en-GB"/>
        </w:rPr>
      </w:pPr>
      <w:r>
        <w:rPr>
          <w:rFonts w:ascii="Arial" w:eastAsia="Calibri" w:hAnsi="Arial" w:cs="Arial"/>
          <w:lang w:eastAsia="en-GB"/>
        </w:rPr>
        <w:t>Yours Sincerely,</w:t>
      </w:r>
    </w:p>
    <w:p w:rsidR="00A4514B" w:rsidRDefault="00A4514B" w:rsidP="00A4514B">
      <w:pPr>
        <w:spacing w:after="0" w:line="240" w:lineRule="auto"/>
        <w:rPr>
          <w:rFonts w:ascii="Arial" w:eastAsia="Calibri" w:hAnsi="Arial" w:cs="Arial"/>
          <w:lang w:eastAsia="en-GB"/>
        </w:rPr>
      </w:pPr>
      <w:r w:rsidRPr="00AC5CCA">
        <w:rPr>
          <w:rFonts w:ascii="Arial" w:eastAsia="Calibri" w:hAnsi="Arial" w:cs="Arial"/>
          <w:noProof/>
          <w:lang w:eastAsia="en-GB"/>
        </w:rPr>
        <w:drawing>
          <wp:anchor distT="0" distB="0" distL="114300" distR="114300" simplePos="0" relativeHeight="251662336" behindDoc="1" locked="0" layoutInCell="1" allowOverlap="1" wp14:anchorId="25CB5815" wp14:editId="04FEE650">
            <wp:simplePos x="0" y="0"/>
            <wp:positionH relativeFrom="margin">
              <wp:align>left</wp:align>
            </wp:positionH>
            <wp:positionV relativeFrom="paragraph">
              <wp:posOffset>12065</wp:posOffset>
            </wp:positionV>
            <wp:extent cx="1666875" cy="933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14B" w:rsidRDefault="00A4514B" w:rsidP="00A4514B">
      <w:pPr>
        <w:spacing w:after="0" w:line="240" w:lineRule="auto"/>
        <w:rPr>
          <w:rFonts w:ascii="Arial" w:eastAsia="Calibri" w:hAnsi="Arial" w:cs="Arial"/>
          <w:lang w:eastAsia="en-GB"/>
        </w:rPr>
      </w:pPr>
    </w:p>
    <w:p w:rsidR="00A4514B" w:rsidRDefault="00A4514B" w:rsidP="00A4514B">
      <w:pPr>
        <w:spacing w:after="0" w:line="240" w:lineRule="auto"/>
        <w:rPr>
          <w:rFonts w:ascii="Arial" w:eastAsia="Calibri" w:hAnsi="Arial" w:cs="Arial"/>
          <w:lang w:eastAsia="en-GB"/>
        </w:rPr>
      </w:pPr>
    </w:p>
    <w:p w:rsidR="00A4514B" w:rsidRDefault="00A4514B" w:rsidP="00A4514B">
      <w:pPr>
        <w:spacing w:after="0" w:line="240" w:lineRule="auto"/>
        <w:rPr>
          <w:rFonts w:ascii="Arial" w:eastAsia="Calibri" w:hAnsi="Arial" w:cs="Arial"/>
          <w:lang w:eastAsia="en-GB"/>
        </w:rPr>
      </w:pPr>
    </w:p>
    <w:p w:rsidR="00A4514B" w:rsidRDefault="00A4514B" w:rsidP="00A4514B">
      <w:pPr>
        <w:spacing w:after="0" w:line="240" w:lineRule="auto"/>
        <w:rPr>
          <w:rFonts w:ascii="Arial" w:eastAsia="Calibri" w:hAnsi="Arial" w:cs="Arial"/>
          <w:lang w:eastAsia="en-GB"/>
        </w:rPr>
      </w:pPr>
    </w:p>
    <w:p w:rsidR="00A4514B" w:rsidRDefault="00A4514B" w:rsidP="00A4514B">
      <w:pPr>
        <w:spacing w:after="0" w:line="240" w:lineRule="auto"/>
        <w:rPr>
          <w:rFonts w:ascii="Arial" w:eastAsia="Calibri" w:hAnsi="Arial" w:cs="Arial"/>
          <w:lang w:eastAsia="en-GB"/>
        </w:rPr>
      </w:pPr>
    </w:p>
    <w:p w:rsidR="00A4514B" w:rsidRPr="00AF31C8" w:rsidRDefault="00A4514B" w:rsidP="00A4514B">
      <w:pPr>
        <w:spacing w:after="0" w:line="240" w:lineRule="auto"/>
        <w:rPr>
          <w:rFonts w:ascii="Arial" w:eastAsia="Calibri" w:hAnsi="Arial" w:cs="Arial"/>
          <w:lang w:eastAsia="en-GB"/>
        </w:rPr>
      </w:pPr>
      <w:r w:rsidRPr="00AF31C8">
        <w:rPr>
          <w:rFonts w:ascii="Arial" w:eastAsia="Calibri" w:hAnsi="Arial" w:cs="Arial"/>
          <w:lang w:eastAsia="en-GB"/>
        </w:rPr>
        <w:t>James Graveson</w:t>
      </w:r>
    </w:p>
    <w:p w:rsidR="00A4514B" w:rsidRPr="00AF31C8" w:rsidRDefault="00A4514B" w:rsidP="00A4514B">
      <w:pPr>
        <w:spacing w:after="0" w:line="240" w:lineRule="auto"/>
        <w:rPr>
          <w:rFonts w:ascii="Arial" w:eastAsia="Calibri" w:hAnsi="Arial" w:cs="Arial"/>
          <w:lang w:eastAsia="en-GB"/>
        </w:rPr>
      </w:pPr>
      <w:r w:rsidRPr="00AF31C8">
        <w:rPr>
          <w:rFonts w:ascii="Arial" w:eastAsia="Calibri" w:hAnsi="Arial" w:cs="Arial"/>
          <w:lang w:eastAsia="en-GB"/>
        </w:rPr>
        <w:t>Paramedic Education Lecturer – Placement and Simulation Lead</w:t>
      </w:r>
    </w:p>
    <w:p w:rsidR="00A4514B" w:rsidRPr="00AF31C8" w:rsidRDefault="00A4514B" w:rsidP="00A4514B">
      <w:pPr>
        <w:spacing w:after="0" w:line="240" w:lineRule="auto"/>
        <w:rPr>
          <w:rFonts w:ascii="Arial" w:eastAsia="Calibri" w:hAnsi="Arial" w:cs="Arial"/>
          <w:lang w:eastAsia="en-GB"/>
        </w:rPr>
      </w:pPr>
      <w:r w:rsidRPr="00AF31C8">
        <w:rPr>
          <w:rFonts w:ascii="Arial" w:eastAsia="Calibri" w:hAnsi="Arial" w:cs="Arial"/>
          <w:lang w:eastAsia="en-GB"/>
        </w:rPr>
        <w:t>School of Allied and Public Health Professionals</w:t>
      </w:r>
    </w:p>
    <w:p w:rsidR="00A4514B" w:rsidRPr="00AF31C8" w:rsidRDefault="00A4514B" w:rsidP="00A4514B">
      <w:pPr>
        <w:spacing w:after="0" w:line="240" w:lineRule="auto"/>
        <w:rPr>
          <w:rFonts w:ascii="Arial" w:eastAsia="Calibri" w:hAnsi="Arial" w:cs="Arial"/>
          <w:lang w:eastAsia="en-GB"/>
        </w:rPr>
      </w:pPr>
      <w:r w:rsidRPr="00AF31C8">
        <w:rPr>
          <w:rFonts w:ascii="Arial" w:eastAsia="Calibri" w:hAnsi="Arial" w:cs="Arial"/>
          <w:lang w:eastAsia="en-GB"/>
        </w:rPr>
        <w:t>Faculty of Health, Education and Life Sciences</w:t>
      </w:r>
    </w:p>
    <w:p w:rsidR="00A4514B" w:rsidRPr="00AF31C8" w:rsidRDefault="00A4514B" w:rsidP="00A4514B">
      <w:pPr>
        <w:spacing w:after="0" w:line="240" w:lineRule="auto"/>
        <w:rPr>
          <w:rFonts w:ascii="Arial" w:eastAsia="Calibri" w:hAnsi="Arial" w:cs="Arial"/>
          <w:lang w:eastAsia="en-GB"/>
        </w:rPr>
      </w:pPr>
      <w:r w:rsidRPr="00AF31C8">
        <w:rPr>
          <w:rFonts w:ascii="Arial" w:eastAsia="Calibri" w:hAnsi="Arial" w:cs="Arial"/>
          <w:lang w:eastAsia="en-GB"/>
        </w:rPr>
        <w:t>Birmingham City University</w:t>
      </w:r>
    </w:p>
    <w:p w:rsidR="00A4514B" w:rsidRPr="00AF31C8" w:rsidRDefault="00A4514B" w:rsidP="00A4514B">
      <w:pPr>
        <w:spacing w:after="0" w:line="240" w:lineRule="auto"/>
        <w:rPr>
          <w:rFonts w:ascii="Arial" w:eastAsia="Calibri" w:hAnsi="Arial" w:cs="Arial"/>
          <w:lang w:eastAsia="en-GB"/>
        </w:rPr>
      </w:pPr>
      <w:r w:rsidRPr="00AF31C8">
        <w:rPr>
          <w:rFonts w:ascii="Arial" w:eastAsia="Calibri" w:hAnsi="Arial" w:cs="Arial"/>
          <w:lang w:eastAsia="en-GB"/>
        </w:rPr>
        <w:t>City South Campus</w:t>
      </w:r>
    </w:p>
    <w:p w:rsidR="00A4514B" w:rsidRPr="00AF31C8" w:rsidRDefault="00A4514B" w:rsidP="00A4514B">
      <w:pPr>
        <w:spacing w:after="0" w:line="240" w:lineRule="auto"/>
        <w:rPr>
          <w:rFonts w:ascii="Arial" w:eastAsia="Calibri" w:hAnsi="Arial" w:cs="Arial"/>
          <w:lang w:eastAsia="en-GB"/>
        </w:rPr>
      </w:pPr>
      <w:r w:rsidRPr="00AF31C8">
        <w:rPr>
          <w:rFonts w:ascii="Arial" w:eastAsia="Calibri" w:hAnsi="Arial" w:cs="Arial"/>
          <w:lang w:eastAsia="en-GB"/>
        </w:rPr>
        <w:t>Seacole Building, Room 424</w:t>
      </w:r>
    </w:p>
    <w:p w:rsidR="00A4514B" w:rsidRPr="00AF31C8" w:rsidRDefault="00A4514B" w:rsidP="00A4514B">
      <w:pPr>
        <w:spacing w:after="0" w:line="240" w:lineRule="auto"/>
        <w:rPr>
          <w:rFonts w:ascii="Arial" w:eastAsia="Calibri" w:hAnsi="Arial" w:cs="Arial"/>
          <w:lang w:eastAsia="en-GB"/>
        </w:rPr>
      </w:pPr>
      <w:r w:rsidRPr="00AF31C8">
        <w:rPr>
          <w:rFonts w:ascii="Arial" w:eastAsia="Calibri" w:hAnsi="Arial" w:cs="Arial"/>
          <w:lang w:eastAsia="en-GB"/>
        </w:rPr>
        <w:t>Birmingham, B15 3TN</w:t>
      </w:r>
    </w:p>
    <w:p w:rsidR="00A4514B" w:rsidRPr="00AF31C8" w:rsidRDefault="00A4514B" w:rsidP="00A4514B">
      <w:pPr>
        <w:spacing w:after="0" w:line="240" w:lineRule="auto"/>
        <w:rPr>
          <w:rFonts w:ascii="Arial" w:eastAsia="Calibri" w:hAnsi="Arial" w:cs="Arial"/>
          <w:lang w:eastAsia="en-GB"/>
        </w:rPr>
      </w:pPr>
    </w:p>
    <w:p w:rsidR="00A4514B" w:rsidRPr="001443D7" w:rsidRDefault="0030136F" w:rsidP="00A4514B">
      <w:pPr>
        <w:spacing w:after="0" w:line="240" w:lineRule="auto"/>
        <w:rPr>
          <w:rFonts w:ascii="Arial" w:eastAsia="Calibri" w:hAnsi="Arial" w:cs="Arial"/>
          <w:lang w:eastAsia="en-GB"/>
        </w:rPr>
      </w:pPr>
      <w:hyperlink r:id="rId8" w:history="1">
        <w:r w:rsidR="00A4514B" w:rsidRPr="003B0D3A">
          <w:rPr>
            <w:rStyle w:val="Hyperlink"/>
            <w:rFonts w:ascii="Arial" w:eastAsia="Calibri" w:hAnsi="Arial" w:cs="Arial"/>
            <w:lang w:eastAsia="en-GB"/>
          </w:rPr>
          <w:t>paramedicplacements@BCU.ac.uk</w:t>
        </w:r>
      </w:hyperlink>
    </w:p>
    <w:p w:rsidR="00A4514B" w:rsidRPr="00AF31C8" w:rsidRDefault="00A4514B" w:rsidP="00A4514B">
      <w:pPr>
        <w:spacing w:after="0" w:line="240" w:lineRule="auto"/>
        <w:rPr>
          <w:rFonts w:ascii="Arial" w:eastAsia="Calibri" w:hAnsi="Arial" w:cs="Arial"/>
          <w:lang w:eastAsia="en-GB"/>
        </w:rPr>
      </w:pPr>
      <w:r w:rsidRPr="00AF31C8">
        <w:rPr>
          <w:rFonts w:ascii="Arial" w:eastAsia="Calibri" w:hAnsi="Arial" w:cs="Arial"/>
          <w:lang w:eastAsia="en-GB"/>
        </w:rPr>
        <w:t>Direct Telephone – 01213317107</w:t>
      </w:r>
    </w:p>
    <w:p w:rsidR="00A4514B" w:rsidRPr="00AF31C8" w:rsidRDefault="00A4514B" w:rsidP="00A4514B">
      <w:pPr>
        <w:spacing w:after="0" w:line="240" w:lineRule="auto"/>
        <w:rPr>
          <w:rFonts w:ascii="Arial" w:eastAsia="Calibri" w:hAnsi="Arial" w:cs="Arial"/>
          <w:lang w:eastAsia="en-GB"/>
        </w:rPr>
      </w:pPr>
      <w:r w:rsidRPr="00AF31C8">
        <w:rPr>
          <w:rFonts w:ascii="Arial" w:eastAsia="Calibri" w:hAnsi="Arial" w:cs="Arial"/>
          <w:lang w:eastAsia="en-GB"/>
        </w:rPr>
        <w:t>(Ext: 7107)</w:t>
      </w:r>
    </w:p>
    <w:p w:rsidR="00A4514B" w:rsidRDefault="00A4514B" w:rsidP="00A4514B"/>
    <w:p w:rsidR="00A4514B" w:rsidRDefault="00A4514B" w:rsidP="00A4514B">
      <w:r>
        <w:rPr>
          <w:noProof/>
          <w:lang w:eastAsia="en-GB"/>
        </w:rPr>
        <w:lastRenderedPageBreak/>
        <w:drawing>
          <wp:anchor distT="0" distB="0" distL="114300" distR="114300" simplePos="0" relativeHeight="251659264" behindDoc="1" locked="0" layoutInCell="1" allowOverlap="1" wp14:anchorId="41D645E2" wp14:editId="5443B921">
            <wp:simplePos x="0" y="0"/>
            <wp:positionH relativeFrom="margin">
              <wp:posOffset>3362960</wp:posOffset>
            </wp:positionH>
            <wp:positionV relativeFrom="paragraph">
              <wp:posOffset>-316497</wp:posOffset>
            </wp:positionV>
            <wp:extent cx="2497179"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7179" cy="685800"/>
                    </a:xfrm>
                    <a:prstGeom prst="rect">
                      <a:avLst/>
                    </a:prstGeom>
                    <a:noFill/>
                  </pic:spPr>
                </pic:pic>
              </a:graphicData>
            </a:graphic>
            <wp14:sizeRelH relativeFrom="page">
              <wp14:pctWidth>0</wp14:pctWidth>
            </wp14:sizeRelH>
            <wp14:sizeRelV relativeFrom="page">
              <wp14:pctHeight>0</wp14:pctHeight>
            </wp14:sizeRelV>
          </wp:anchor>
        </w:drawing>
      </w:r>
    </w:p>
    <w:p w:rsidR="00A4514B" w:rsidRPr="00DE010E" w:rsidRDefault="00A4514B" w:rsidP="00A4514B">
      <w:pPr>
        <w:spacing w:after="0"/>
        <w:jc w:val="center"/>
        <w:rPr>
          <w:rFonts w:ascii="Arial" w:hAnsi="Arial" w:cs="Arial"/>
          <w:sz w:val="28"/>
        </w:rPr>
      </w:pPr>
    </w:p>
    <w:p w:rsidR="00A4514B" w:rsidRPr="0061110B" w:rsidRDefault="00A4514B" w:rsidP="00A4514B">
      <w:pPr>
        <w:spacing w:after="0"/>
        <w:jc w:val="center"/>
        <w:rPr>
          <w:rFonts w:ascii="Arial" w:hAnsi="Arial" w:cs="Arial"/>
          <w:b/>
          <w:sz w:val="28"/>
        </w:rPr>
      </w:pPr>
      <w:r w:rsidRPr="0061110B">
        <w:rPr>
          <w:rFonts w:ascii="Arial" w:hAnsi="Arial" w:cs="Arial"/>
          <w:b/>
          <w:sz w:val="28"/>
        </w:rPr>
        <w:t>Birmingham City University</w:t>
      </w:r>
    </w:p>
    <w:p w:rsidR="00A4514B" w:rsidRDefault="00A4514B" w:rsidP="00A4514B">
      <w:pPr>
        <w:jc w:val="center"/>
        <w:rPr>
          <w:rFonts w:ascii="Arial" w:hAnsi="Arial" w:cs="Arial"/>
          <w:b/>
        </w:rPr>
      </w:pPr>
      <w:r w:rsidRPr="0061110B">
        <w:rPr>
          <w:rFonts w:ascii="Arial" w:hAnsi="Arial" w:cs="Arial"/>
          <w:b/>
        </w:rPr>
        <w:t xml:space="preserve">Paramedic Science </w:t>
      </w:r>
      <w:r>
        <w:rPr>
          <w:rFonts w:ascii="Arial" w:hAnsi="Arial" w:cs="Arial"/>
          <w:b/>
        </w:rPr>
        <w:t>Programme</w:t>
      </w:r>
    </w:p>
    <w:p w:rsidR="00A4514B" w:rsidRPr="0061110B" w:rsidRDefault="00A4514B" w:rsidP="00A4514B">
      <w:pPr>
        <w:jc w:val="center"/>
        <w:rPr>
          <w:rFonts w:ascii="Arial" w:hAnsi="Arial" w:cs="Arial"/>
          <w:b/>
        </w:rPr>
      </w:pPr>
    </w:p>
    <w:p w:rsidR="00A4514B" w:rsidRDefault="00A4514B" w:rsidP="00A4514B">
      <w:pPr>
        <w:spacing w:line="480" w:lineRule="auto"/>
        <w:jc w:val="center"/>
        <w:rPr>
          <w:rFonts w:ascii="Arial" w:hAnsi="Arial" w:cs="Arial"/>
          <w:b/>
        </w:rPr>
      </w:pPr>
      <w:r>
        <w:rPr>
          <w:rFonts w:ascii="Arial" w:hAnsi="Arial" w:cs="Arial"/>
          <w:b/>
        </w:rPr>
        <w:t xml:space="preserve">Practice Placement </w:t>
      </w:r>
      <w:r w:rsidRPr="00DC0EDC">
        <w:rPr>
          <w:rFonts w:ascii="Arial" w:hAnsi="Arial" w:cs="Arial"/>
          <w:b/>
        </w:rPr>
        <w:t xml:space="preserve">Memorandum of Understanding </w:t>
      </w:r>
      <w:r>
        <w:rPr>
          <w:rFonts w:ascii="Arial" w:hAnsi="Arial" w:cs="Arial"/>
          <w:b/>
        </w:rPr>
        <w:t xml:space="preserve">(MOU) </w:t>
      </w:r>
      <w:r w:rsidRPr="00DC0EDC">
        <w:rPr>
          <w:rFonts w:ascii="Arial" w:hAnsi="Arial" w:cs="Arial"/>
          <w:b/>
        </w:rPr>
        <w:t xml:space="preserve">between </w:t>
      </w:r>
      <w:r>
        <w:rPr>
          <w:rFonts w:ascii="Arial" w:hAnsi="Arial" w:cs="Arial"/>
          <w:b/>
        </w:rPr>
        <w:t xml:space="preserve">the candidate </w:t>
      </w:r>
    </w:p>
    <w:p w:rsidR="00A4514B" w:rsidRDefault="00A4514B" w:rsidP="00A4514B">
      <w:pPr>
        <w:spacing w:line="480" w:lineRule="auto"/>
        <w:jc w:val="center"/>
        <w:rPr>
          <w:rFonts w:ascii="Arial" w:hAnsi="Arial" w:cs="Arial"/>
          <w:b/>
        </w:rPr>
      </w:pPr>
      <w:r>
        <w:rPr>
          <w:rFonts w:ascii="Arial" w:hAnsi="Arial" w:cs="Arial"/>
          <w:b/>
        </w:rPr>
        <w:t>named _______________________________________</w:t>
      </w:r>
      <w:r w:rsidRPr="00DC0EDC">
        <w:rPr>
          <w:rFonts w:ascii="Arial" w:hAnsi="Arial" w:cs="Arial"/>
          <w:b/>
        </w:rPr>
        <w:t xml:space="preserve"> and Birmingham City University</w:t>
      </w:r>
    </w:p>
    <w:p w:rsidR="00A4514B" w:rsidRPr="00413E8F" w:rsidRDefault="00A4514B" w:rsidP="00A4514B">
      <w:pPr>
        <w:spacing w:line="480" w:lineRule="auto"/>
        <w:jc w:val="center"/>
        <w:rPr>
          <w:rFonts w:ascii="Arial" w:hAnsi="Arial" w:cs="Arial"/>
          <w:b/>
        </w:rPr>
      </w:pPr>
    </w:p>
    <w:p w:rsidR="00A4514B" w:rsidRDefault="00A4514B" w:rsidP="00A4514B">
      <w:pPr>
        <w:pStyle w:val="ListParagraph"/>
        <w:numPr>
          <w:ilvl w:val="0"/>
          <w:numId w:val="1"/>
        </w:numPr>
        <w:spacing w:after="0" w:line="276" w:lineRule="auto"/>
        <w:rPr>
          <w:rFonts w:ascii="Arial" w:hAnsi="Arial" w:cs="Arial"/>
          <w:b/>
        </w:rPr>
      </w:pPr>
      <w:r w:rsidRPr="00DC0EDC">
        <w:rPr>
          <w:rFonts w:ascii="Arial" w:hAnsi="Arial" w:cs="Arial"/>
          <w:b/>
        </w:rPr>
        <w:t>Purpose:</w:t>
      </w:r>
    </w:p>
    <w:p w:rsidR="00A4514B" w:rsidRPr="00DC0EDC" w:rsidRDefault="00A4514B" w:rsidP="00A4514B">
      <w:pPr>
        <w:pStyle w:val="ListParagraph"/>
        <w:spacing w:after="0" w:line="276" w:lineRule="auto"/>
        <w:rPr>
          <w:rFonts w:ascii="Arial" w:hAnsi="Arial" w:cs="Arial"/>
          <w:b/>
        </w:rPr>
      </w:pPr>
    </w:p>
    <w:p w:rsidR="00A4514B" w:rsidRPr="00413E8F" w:rsidRDefault="00A4514B" w:rsidP="00A4514B">
      <w:pPr>
        <w:spacing w:line="276" w:lineRule="auto"/>
        <w:rPr>
          <w:rFonts w:ascii="Arial" w:hAnsi="Arial" w:cs="Arial"/>
        </w:rPr>
      </w:pPr>
      <w:r w:rsidRPr="00413E8F">
        <w:rPr>
          <w:rFonts w:ascii="Arial" w:hAnsi="Arial" w:cs="Arial"/>
        </w:rPr>
        <w:t xml:space="preserve">The purpose of this </w:t>
      </w:r>
      <w:r>
        <w:rPr>
          <w:rFonts w:ascii="Arial" w:hAnsi="Arial" w:cs="Arial"/>
        </w:rPr>
        <w:t>MOU</w:t>
      </w:r>
      <w:r w:rsidRPr="00413E8F">
        <w:rPr>
          <w:rFonts w:ascii="Arial" w:hAnsi="Arial" w:cs="Arial"/>
        </w:rPr>
        <w:t xml:space="preserve"> is to clearly highlight the expectations of each party</w:t>
      </w:r>
      <w:r>
        <w:rPr>
          <w:rFonts w:ascii="Arial" w:hAnsi="Arial" w:cs="Arial"/>
        </w:rPr>
        <w:t xml:space="preserve"> in</w:t>
      </w:r>
      <w:r w:rsidRPr="00413E8F">
        <w:rPr>
          <w:rFonts w:ascii="Arial" w:hAnsi="Arial" w:cs="Arial"/>
        </w:rPr>
        <w:t xml:space="preserve"> </w:t>
      </w:r>
      <w:r>
        <w:rPr>
          <w:rFonts w:ascii="Arial" w:hAnsi="Arial" w:cs="Arial"/>
        </w:rPr>
        <w:t>ensuring that</w:t>
      </w:r>
      <w:r w:rsidRPr="00413E8F">
        <w:rPr>
          <w:rFonts w:ascii="Arial" w:hAnsi="Arial" w:cs="Arial"/>
        </w:rPr>
        <w:t xml:space="preserve"> </w:t>
      </w:r>
      <w:r>
        <w:rPr>
          <w:rFonts w:ascii="Arial" w:hAnsi="Arial" w:cs="Arial"/>
        </w:rPr>
        <w:t>there is the</w:t>
      </w:r>
      <w:r w:rsidRPr="00413E8F">
        <w:rPr>
          <w:rFonts w:ascii="Arial" w:hAnsi="Arial" w:cs="Arial"/>
        </w:rPr>
        <w:t xml:space="preserve"> </w:t>
      </w:r>
      <w:r>
        <w:rPr>
          <w:rFonts w:ascii="Arial" w:hAnsi="Arial" w:cs="Arial"/>
        </w:rPr>
        <w:t>appropriate</w:t>
      </w:r>
      <w:r w:rsidRPr="00413E8F">
        <w:rPr>
          <w:rFonts w:ascii="Arial" w:hAnsi="Arial" w:cs="Arial"/>
        </w:rPr>
        <w:t xml:space="preserve"> support</w:t>
      </w:r>
      <w:r>
        <w:rPr>
          <w:rFonts w:ascii="Arial" w:hAnsi="Arial" w:cs="Arial"/>
        </w:rPr>
        <w:t xml:space="preserve"> </w:t>
      </w:r>
      <w:r w:rsidRPr="00413E8F">
        <w:rPr>
          <w:rFonts w:ascii="Arial" w:hAnsi="Arial" w:cs="Arial"/>
        </w:rPr>
        <w:t xml:space="preserve">to successfully complete the </w:t>
      </w:r>
      <w:r>
        <w:rPr>
          <w:rFonts w:ascii="Arial" w:hAnsi="Arial" w:cs="Arial"/>
        </w:rPr>
        <w:t xml:space="preserve">practice element of the </w:t>
      </w:r>
      <w:r w:rsidRPr="00413E8F">
        <w:rPr>
          <w:rFonts w:ascii="Arial" w:hAnsi="Arial" w:cs="Arial"/>
        </w:rPr>
        <w:t>Diploma of Higher Education in Paramedic Science.</w:t>
      </w:r>
    </w:p>
    <w:p w:rsidR="00A4514B" w:rsidRPr="00413E8F" w:rsidRDefault="00A4514B" w:rsidP="00A4514B">
      <w:pPr>
        <w:spacing w:after="0" w:line="276" w:lineRule="auto"/>
        <w:rPr>
          <w:rFonts w:ascii="Arial" w:hAnsi="Arial" w:cs="Arial"/>
        </w:rPr>
      </w:pPr>
      <w:r w:rsidRPr="00413E8F">
        <w:rPr>
          <w:rFonts w:ascii="Arial" w:hAnsi="Arial" w:cs="Arial"/>
        </w:rPr>
        <w:t>In particular, this MOU is intended to:</w:t>
      </w:r>
    </w:p>
    <w:p w:rsidR="00A4514B" w:rsidRPr="00413E8F" w:rsidRDefault="00A4514B" w:rsidP="00A4514B">
      <w:pPr>
        <w:pStyle w:val="ListParagraph"/>
        <w:numPr>
          <w:ilvl w:val="0"/>
          <w:numId w:val="2"/>
        </w:numPr>
        <w:spacing w:after="0" w:line="276" w:lineRule="auto"/>
        <w:rPr>
          <w:rFonts w:ascii="Arial" w:hAnsi="Arial" w:cs="Arial"/>
        </w:rPr>
      </w:pPr>
      <w:r w:rsidRPr="00413E8F">
        <w:rPr>
          <w:rFonts w:ascii="Arial" w:hAnsi="Arial" w:cs="Arial"/>
        </w:rPr>
        <w:t>Establish the criteria needed for completing hours</w:t>
      </w:r>
    </w:p>
    <w:p w:rsidR="00A4514B" w:rsidRPr="00413E8F" w:rsidRDefault="00A4514B" w:rsidP="00A4514B">
      <w:pPr>
        <w:pStyle w:val="ListParagraph"/>
        <w:numPr>
          <w:ilvl w:val="0"/>
          <w:numId w:val="2"/>
        </w:numPr>
        <w:spacing w:after="0" w:line="276" w:lineRule="auto"/>
        <w:rPr>
          <w:rFonts w:ascii="Arial" w:hAnsi="Arial" w:cs="Arial"/>
        </w:rPr>
      </w:pPr>
      <w:r w:rsidRPr="00413E8F">
        <w:rPr>
          <w:rFonts w:ascii="Arial" w:hAnsi="Arial" w:cs="Arial"/>
        </w:rPr>
        <w:t>Identify the support necessary</w:t>
      </w:r>
    </w:p>
    <w:p w:rsidR="00A4514B" w:rsidRPr="00413E8F" w:rsidRDefault="00A4514B" w:rsidP="00A4514B">
      <w:pPr>
        <w:pStyle w:val="ListParagraph"/>
        <w:numPr>
          <w:ilvl w:val="0"/>
          <w:numId w:val="2"/>
        </w:numPr>
        <w:spacing w:after="0" w:line="276" w:lineRule="auto"/>
        <w:rPr>
          <w:rFonts w:ascii="Arial" w:hAnsi="Arial" w:cs="Arial"/>
        </w:rPr>
      </w:pPr>
      <w:r w:rsidRPr="00413E8F">
        <w:rPr>
          <w:rFonts w:ascii="Arial" w:hAnsi="Arial" w:cs="Arial"/>
        </w:rPr>
        <w:t>Reduce the chance of failure to achieve competencies</w:t>
      </w:r>
    </w:p>
    <w:p w:rsidR="00A4514B" w:rsidRPr="00413E8F" w:rsidRDefault="00A4514B" w:rsidP="00A4514B">
      <w:pPr>
        <w:pStyle w:val="ListParagraph"/>
        <w:numPr>
          <w:ilvl w:val="0"/>
          <w:numId w:val="2"/>
        </w:numPr>
        <w:spacing w:after="0" w:line="276" w:lineRule="auto"/>
        <w:rPr>
          <w:rFonts w:ascii="Arial" w:hAnsi="Arial" w:cs="Arial"/>
        </w:rPr>
      </w:pPr>
      <w:r w:rsidRPr="00413E8F">
        <w:rPr>
          <w:rFonts w:ascii="Arial" w:hAnsi="Arial" w:cs="Arial"/>
        </w:rPr>
        <w:t>Enhance the overall learning experience</w:t>
      </w:r>
    </w:p>
    <w:p w:rsidR="00A4514B" w:rsidRPr="00413E8F" w:rsidRDefault="00A4514B" w:rsidP="00A4514B">
      <w:pPr>
        <w:pStyle w:val="ListParagraph"/>
        <w:spacing w:line="276" w:lineRule="auto"/>
        <w:rPr>
          <w:rFonts w:ascii="Arial" w:hAnsi="Arial" w:cs="Arial"/>
        </w:rPr>
      </w:pPr>
    </w:p>
    <w:p w:rsidR="00A4514B" w:rsidRDefault="00A4514B" w:rsidP="00A4514B">
      <w:pPr>
        <w:pStyle w:val="ListParagraph"/>
        <w:numPr>
          <w:ilvl w:val="0"/>
          <w:numId w:val="1"/>
        </w:numPr>
        <w:spacing w:after="0" w:line="276" w:lineRule="auto"/>
        <w:rPr>
          <w:rFonts w:ascii="Arial" w:hAnsi="Arial" w:cs="Arial"/>
          <w:b/>
        </w:rPr>
      </w:pPr>
      <w:r w:rsidRPr="00413E8F">
        <w:rPr>
          <w:rFonts w:ascii="Arial" w:hAnsi="Arial" w:cs="Arial"/>
          <w:b/>
        </w:rPr>
        <w:t>Background</w:t>
      </w:r>
      <w:r>
        <w:rPr>
          <w:rFonts w:ascii="Arial" w:hAnsi="Arial" w:cs="Arial"/>
          <w:b/>
        </w:rPr>
        <w:t>:</w:t>
      </w:r>
    </w:p>
    <w:p w:rsidR="00A4514B" w:rsidRPr="00413E8F" w:rsidRDefault="00A4514B" w:rsidP="00A4514B">
      <w:pPr>
        <w:pStyle w:val="ListParagraph"/>
        <w:spacing w:after="0" w:line="276" w:lineRule="auto"/>
        <w:rPr>
          <w:rFonts w:ascii="Arial" w:hAnsi="Arial" w:cs="Arial"/>
          <w:b/>
        </w:rPr>
      </w:pPr>
    </w:p>
    <w:p w:rsidR="00A4514B" w:rsidRDefault="00A4514B" w:rsidP="00A4514B">
      <w:pPr>
        <w:autoSpaceDE w:val="0"/>
        <w:autoSpaceDN w:val="0"/>
        <w:adjustRightInd w:val="0"/>
        <w:spacing w:after="0" w:line="276" w:lineRule="auto"/>
        <w:rPr>
          <w:rFonts w:ascii="Arial" w:hAnsi="Arial" w:cs="Arial"/>
        </w:rPr>
      </w:pPr>
      <w:r w:rsidRPr="00413E8F">
        <w:rPr>
          <w:rFonts w:ascii="Arial" w:hAnsi="Arial" w:cs="Arial"/>
        </w:rPr>
        <w:t>The College of Paramedics Curriculum Guidance (2015) highlights that the experiential or practice element of Paramedic education is vital for producing clinicians that are ‘fit-for-purpose’ and ‘fit-for-practice’.</w:t>
      </w:r>
      <w:r>
        <w:rPr>
          <w:rFonts w:ascii="Arial" w:hAnsi="Arial" w:cs="Arial"/>
        </w:rPr>
        <w:t xml:space="preserve"> It is therefore a requirement that 750 hours of clinical exposure through practice placements is met during this course to compliment the learning at University.</w:t>
      </w:r>
    </w:p>
    <w:p w:rsidR="00A4514B" w:rsidRDefault="00A4514B" w:rsidP="00A4514B">
      <w:pPr>
        <w:autoSpaceDE w:val="0"/>
        <w:autoSpaceDN w:val="0"/>
        <w:adjustRightInd w:val="0"/>
        <w:spacing w:after="0" w:line="276" w:lineRule="auto"/>
        <w:ind w:firstLine="720"/>
        <w:rPr>
          <w:rFonts w:ascii="Arial" w:hAnsi="Arial" w:cs="Arial"/>
        </w:rPr>
      </w:pPr>
    </w:p>
    <w:p w:rsidR="00A4514B" w:rsidRDefault="00A4514B" w:rsidP="00A4514B">
      <w:pPr>
        <w:autoSpaceDE w:val="0"/>
        <w:autoSpaceDN w:val="0"/>
        <w:adjustRightInd w:val="0"/>
        <w:spacing w:line="276" w:lineRule="auto"/>
        <w:rPr>
          <w:rFonts w:ascii="Arial" w:hAnsi="Arial" w:cs="Arial"/>
        </w:rPr>
      </w:pPr>
      <w:r>
        <w:rPr>
          <w:rFonts w:ascii="Arial" w:hAnsi="Arial" w:cs="Arial"/>
        </w:rPr>
        <w:t>While 375 (50%) of these hours can be within specialty placements, 375 (50%) hours must be with a trained and registered paramedic on an ambulance. Individuals who followed a traditional “in-house” route will</w:t>
      </w:r>
      <w:r w:rsidRPr="00EE1B42">
        <w:rPr>
          <w:rFonts w:ascii="Arial" w:hAnsi="Arial" w:cs="Arial"/>
        </w:rPr>
        <w:t xml:space="preserve"> not </w:t>
      </w:r>
      <w:r>
        <w:rPr>
          <w:rFonts w:ascii="Arial" w:hAnsi="Arial" w:cs="Arial"/>
        </w:rPr>
        <w:t xml:space="preserve">necessarily </w:t>
      </w:r>
      <w:r w:rsidRPr="00EE1B42">
        <w:rPr>
          <w:rFonts w:ascii="Arial" w:hAnsi="Arial" w:cs="Arial"/>
        </w:rPr>
        <w:t xml:space="preserve">require </w:t>
      </w:r>
      <w:r>
        <w:rPr>
          <w:rFonts w:ascii="Arial" w:hAnsi="Arial" w:cs="Arial"/>
        </w:rPr>
        <w:t>1</w:t>
      </w:r>
      <w:r w:rsidRPr="00EE1B42">
        <w:rPr>
          <w:rFonts w:ascii="Arial" w:hAnsi="Arial" w:cs="Arial"/>
        </w:rPr>
        <w:t>00</w:t>
      </w:r>
      <w:r>
        <w:rPr>
          <w:rFonts w:ascii="Arial" w:hAnsi="Arial" w:cs="Arial"/>
        </w:rPr>
        <w:t xml:space="preserve">% of practice placements to be conducted whilst </w:t>
      </w:r>
      <w:r w:rsidRPr="00EE1B42">
        <w:rPr>
          <w:rFonts w:ascii="Arial" w:hAnsi="Arial" w:cs="Arial"/>
        </w:rPr>
        <w:t xml:space="preserve">supernumerary due to their existing clinical experience. </w:t>
      </w:r>
      <w:r>
        <w:rPr>
          <w:rFonts w:ascii="Arial" w:hAnsi="Arial" w:cs="Arial"/>
        </w:rPr>
        <w:t>For those who hold a current IHCD Technician qualification or a recognised equivalent, it is expected that</w:t>
      </w:r>
      <w:r w:rsidRPr="00EE1B42">
        <w:rPr>
          <w:rFonts w:ascii="Arial" w:hAnsi="Arial" w:cs="Arial"/>
        </w:rPr>
        <w:t xml:space="preserve"> 225 hours</w:t>
      </w:r>
      <w:r>
        <w:rPr>
          <w:rFonts w:ascii="Arial" w:hAnsi="Arial" w:cs="Arial"/>
        </w:rPr>
        <w:t xml:space="preserve"> (30%) will be undertaken while supernumerary. The supernumerary </w:t>
      </w:r>
      <w:r w:rsidRPr="00301ED6">
        <w:rPr>
          <w:rFonts w:ascii="Arial" w:hAnsi="Arial" w:cs="Arial"/>
        </w:rPr>
        <w:t>status ensures that for every patient encountered there is an opportunity for learning</w:t>
      </w:r>
      <w:r>
        <w:rPr>
          <w:rFonts w:ascii="Arial" w:hAnsi="Arial" w:cs="Arial"/>
        </w:rPr>
        <w:t>.</w:t>
      </w:r>
    </w:p>
    <w:p w:rsidR="00A4514B" w:rsidRPr="00EE1B42" w:rsidRDefault="00A4514B" w:rsidP="00A4514B">
      <w:pPr>
        <w:autoSpaceDE w:val="0"/>
        <w:autoSpaceDN w:val="0"/>
        <w:adjustRightInd w:val="0"/>
        <w:spacing w:line="276" w:lineRule="auto"/>
        <w:rPr>
          <w:rFonts w:ascii="Arial" w:hAnsi="Arial" w:cs="Arial"/>
        </w:rPr>
      </w:pPr>
      <w:r>
        <w:rPr>
          <w:rFonts w:ascii="Arial" w:hAnsi="Arial" w:cs="Arial"/>
        </w:rPr>
        <w:t xml:space="preserve">The University will allow for 5% of hours to be completed in University. This will be on an individual basis and through simulated learning. This equates to 37.5 hours where we can review and assess the competencies as </w:t>
      </w:r>
      <w:proofErr w:type="spellStart"/>
      <w:r>
        <w:rPr>
          <w:rFonts w:ascii="Arial" w:hAnsi="Arial" w:cs="Arial"/>
        </w:rPr>
        <w:t>neccessary</w:t>
      </w:r>
      <w:proofErr w:type="spellEnd"/>
      <w:r>
        <w:rPr>
          <w:rFonts w:ascii="Arial" w:hAnsi="Arial" w:cs="Arial"/>
        </w:rPr>
        <w:t>.</w:t>
      </w:r>
    </w:p>
    <w:p w:rsidR="00A4514B" w:rsidRDefault="00A4514B" w:rsidP="00A4514B">
      <w:pPr>
        <w:pStyle w:val="ListParagraph"/>
        <w:rPr>
          <w:rFonts w:ascii="Arial" w:hAnsi="Arial" w:cs="Arial"/>
        </w:rPr>
      </w:pPr>
    </w:p>
    <w:p w:rsidR="004D03A1" w:rsidRDefault="004D03A1" w:rsidP="00A4514B">
      <w:pPr>
        <w:pStyle w:val="ListParagraph"/>
        <w:rPr>
          <w:rFonts w:ascii="Arial" w:hAnsi="Arial" w:cs="Arial"/>
        </w:rPr>
      </w:pPr>
    </w:p>
    <w:p w:rsidR="00A4514B" w:rsidRDefault="00A4514B" w:rsidP="00A4514B">
      <w:pPr>
        <w:pStyle w:val="ListParagraph"/>
        <w:rPr>
          <w:rFonts w:ascii="Arial" w:hAnsi="Arial" w:cs="Arial"/>
        </w:rPr>
      </w:pPr>
    </w:p>
    <w:p w:rsidR="00A4514B" w:rsidRPr="001E2083" w:rsidRDefault="00A4514B" w:rsidP="00A4514B">
      <w:pPr>
        <w:pStyle w:val="ListParagraph"/>
        <w:numPr>
          <w:ilvl w:val="0"/>
          <w:numId w:val="1"/>
        </w:numPr>
        <w:rPr>
          <w:rFonts w:ascii="Arial" w:hAnsi="Arial" w:cs="Arial"/>
        </w:rPr>
      </w:pPr>
      <w:r>
        <w:rPr>
          <w:rFonts w:ascii="Arial" w:hAnsi="Arial" w:cs="Arial"/>
          <w:b/>
        </w:rPr>
        <w:lastRenderedPageBreak/>
        <w:t>Breakdown of Practice Placement H</w:t>
      </w:r>
      <w:r w:rsidRPr="001E2083">
        <w:rPr>
          <w:rFonts w:ascii="Arial" w:hAnsi="Arial" w:cs="Arial"/>
          <w:b/>
        </w:rPr>
        <w:t>ours</w:t>
      </w:r>
      <w:r>
        <w:rPr>
          <w:rFonts w:ascii="Arial" w:hAnsi="Arial" w:cs="Arial"/>
          <w:b/>
        </w:rPr>
        <w:t>:</w:t>
      </w:r>
    </w:p>
    <w:p w:rsidR="00A4514B" w:rsidRDefault="00A4514B" w:rsidP="00A4514B">
      <w:pPr>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14:anchorId="45221283" wp14:editId="472CF82B">
            <wp:simplePos x="0" y="0"/>
            <wp:positionH relativeFrom="margin">
              <wp:posOffset>-1657350</wp:posOffset>
            </wp:positionH>
            <wp:positionV relativeFrom="margin">
              <wp:posOffset>466725</wp:posOffset>
            </wp:positionV>
            <wp:extent cx="9153525" cy="8305800"/>
            <wp:effectExtent l="0" t="19050" r="0" b="1905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rPr>
          <w:rFonts w:ascii="Arial" w:hAnsi="Arial" w:cs="Arial"/>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Default="00A4514B" w:rsidP="00A4514B">
      <w:pPr>
        <w:jc w:val="both"/>
        <w:rPr>
          <w:rFonts w:ascii="Arial" w:hAnsi="Arial" w:cs="Arial"/>
          <w:b/>
        </w:rPr>
      </w:pPr>
    </w:p>
    <w:p w:rsidR="00A4514B" w:rsidRPr="00DC0EDC" w:rsidRDefault="00A4514B" w:rsidP="00A4514B">
      <w:pPr>
        <w:pStyle w:val="ListParagraph"/>
        <w:numPr>
          <w:ilvl w:val="0"/>
          <w:numId w:val="1"/>
        </w:numPr>
        <w:spacing w:after="0"/>
        <w:jc w:val="both"/>
        <w:rPr>
          <w:rFonts w:ascii="Arial" w:hAnsi="Arial" w:cs="Arial"/>
          <w:b/>
        </w:rPr>
      </w:pPr>
      <w:r>
        <w:rPr>
          <w:rFonts w:ascii="Arial" w:hAnsi="Arial" w:cs="Arial"/>
          <w:b/>
        </w:rPr>
        <w:lastRenderedPageBreak/>
        <w:t>Candidate’s R</w:t>
      </w:r>
      <w:r w:rsidRPr="00DC0EDC">
        <w:rPr>
          <w:rFonts w:ascii="Arial" w:hAnsi="Arial" w:cs="Arial"/>
          <w:b/>
        </w:rPr>
        <w:t>esponsibilities under this MOU:</w:t>
      </w:r>
    </w:p>
    <w:p w:rsidR="00A4514B" w:rsidRDefault="00A4514B" w:rsidP="00A4514B">
      <w:pPr>
        <w:spacing w:after="0"/>
        <w:jc w:val="both"/>
        <w:rPr>
          <w:rFonts w:ascii="Arial" w:hAnsi="Arial" w:cs="Arial"/>
        </w:rPr>
      </w:pPr>
    </w:p>
    <w:p w:rsidR="00A4514B" w:rsidRPr="00931BDF" w:rsidRDefault="00A4514B" w:rsidP="00A4514B">
      <w:pPr>
        <w:pStyle w:val="ListParagraph"/>
        <w:numPr>
          <w:ilvl w:val="1"/>
          <w:numId w:val="1"/>
        </w:numPr>
        <w:rPr>
          <w:rFonts w:ascii="Arial" w:hAnsi="Arial" w:cs="Arial"/>
        </w:rPr>
      </w:pPr>
      <w:r>
        <w:rPr>
          <w:rFonts w:ascii="Arial" w:hAnsi="Arial" w:cs="Arial"/>
        </w:rPr>
        <w:t xml:space="preserve">Provide all the relevant documentation and qualifications required for enrolment at Birmingham City University </w:t>
      </w:r>
      <w:r w:rsidRPr="00E652A1">
        <w:rPr>
          <w:rFonts w:ascii="Arial" w:hAnsi="Arial" w:cs="Arial"/>
          <w:i/>
        </w:rPr>
        <w:t>(including proof of IHCD technician qualification or satisfactory equivalent).</w:t>
      </w:r>
    </w:p>
    <w:p w:rsidR="00A4514B" w:rsidRPr="00E652A1" w:rsidRDefault="00A4514B" w:rsidP="00A4514B">
      <w:pPr>
        <w:pStyle w:val="ListParagraph"/>
        <w:ind w:left="1440"/>
        <w:rPr>
          <w:rFonts w:ascii="Arial" w:hAnsi="Arial" w:cs="Arial"/>
        </w:rPr>
      </w:pPr>
    </w:p>
    <w:p w:rsidR="00A4514B" w:rsidRPr="007A4901" w:rsidRDefault="00A4514B" w:rsidP="00A4514B">
      <w:pPr>
        <w:pStyle w:val="ListParagraph"/>
        <w:numPr>
          <w:ilvl w:val="1"/>
          <w:numId w:val="1"/>
        </w:numPr>
        <w:rPr>
          <w:rFonts w:ascii="Arial" w:hAnsi="Arial" w:cs="Arial"/>
          <w:i/>
        </w:rPr>
      </w:pPr>
      <w:r>
        <w:rPr>
          <w:rFonts w:ascii="Arial" w:hAnsi="Arial" w:cs="Arial"/>
        </w:rPr>
        <w:t xml:space="preserve">Liaise with current employer </w:t>
      </w:r>
      <w:r w:rsidRPr="005E7355">
        <w:rPr>
          <w:rFonts w:ascii="Arial" w:hAnsi="Arial" w:cs="Arial"/>
          <w:i/>
        </w:rPr>
        <w:t>(where applicable)</w:t>
      </w:r>
      <w:r>
        <w:rPr>
          <w:rFonts w:ascii="Arial" w:hAnsi="Arial" w:cs="Arial"/>
        </w:rPr>
        <w:t xml:space="preserve"> to negotiate a plan of action/support network for achieving the number of practice hours required. </w:t>
      </w:r>
      <w:r w:rsidRPr="005E7355">
        <w:rPr>
          <w:rFonts w:ascii="Arial" w:hAnsi="Arial" w:cs="Arial"/>
          <w:i/>
        </w:rPr>
        <w:t>(Further information needed and can be found in the next section).</w:t>
      </w:r>
    </w:p>
    <w:p w:rsidR="00A4514B"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Pr>
          <w:rFonts w:ascii="Arial" w:hAnsi="Arial" w:cs="Arial"/>
        </w:rPr>
        <w:t>Undertake and hold a suitable DBS check. This must be presented in person at University so a copy can be taken and retained on your eventual student file. Failure to comply will result in withholding practice placement support and any clinical practice hours will not be accredited until this has been done. All hours undertaken before this will not be counted.</w:t>
      </w:r>
    </w:p>
    <w:p w:rsidR="00A4514B"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Pr>
          <w:rFonts w:ascii="Arial" w:hAnsi="Arial" w:cs="Arial"/>
        </w:rPr>
        <w:t>Attend appointments and complete Occupational Health clearance at the University as necessary. This is a requirement prior to practice hours beginning. Hours completed before clearance is given will not be counted.</w:t>
      </w:r>
    </w:p>
    <w:p w:rsidR="00A4514B"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Pr>
          <w:rFonts w:ascii="Arial" w:hAnsi="Arial" w:cs="Arial"/>
        </w:rPr>
        <w:t xml:space="preserve">Arrange </w:t>
      </w:r>
      <w:r w:rsidRPr="007A4901">
        <w:rPr>
          <w:rFonts w:ascii="Arial" w:hAnsi="Arial" w:cs="Arial"/>
        </w:rPr>
        <w:t>non-paramedic placement opportunities</w:t>
      </w:r>
      <w:r>
        <w:rPr>
          <w:rFonts w:ascii="Arial" w:hAnsi="Arial" w:cs="Arial"/>
        </w:rPr>
        <w:t>,</w:t>
      </w:r>
      <w:r w:rsidRPr="007A4901">
        <w:rPr>
          <w:rFonts w:ascii="Arial" w:hAnsi="Arial" w:cs="Arial"/>
        </w:rPr>
        <w:t xml:space="preserve"> except in the case of the Birmingham area</w:t>
      </w:r>
      <w:r>
        <w:rPr>
          <w:rFonts w:ascii="Arial" w:hAnsi="Arial" w:cs="Arial"/>
        </w:rPr>
        <w:t xml:space="preserve"> where the advice of the course Placement Lead should be sought before making contact to ensure appropriate communication channels have been followed</w:t>
      </w:r>
      <w:r w:rsidRPr="007A4901">
        <w:rPr>
          <w:rFonts w:ascii="Arial" w:hAnsi="Arial" w:cs="Arial"/>
        </w:rPr>
        <w:t>. This should be done as early as possible</w:t>
      </w:r>
      <w:r>
        <w:rPr>
          <w:rFonts w:ascii="Arial" w:hAnsi="Arial" w:cs="Arial"/>
        </w:rPr>
        <w:t xml:space="preserve"> and support will be given by the Placement Lead once enrolled on the course, given clearance by Occupational Health and we have seen a satisfactory DBS.</w:t>
      </w:r>
    </w:p>
    <w:p w:rsidR="00A4514B"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sidRPr="007A4901">
        <w:rPr>
          <w:rFonts w:ascii="Arial" w:hAnsi="Arial" w:cs="Arial"/>
        </w:rPr>
        <w:t xml:space="preserve">Provide the University with </w:t>
      </w:r>
      <w:r>
        <w:rPr>
          <w:rFonts w:ascii="Arial" w:hAnsi="Arial" w:cs="Arial"/>
        </w:rPr>
        <w:t xml:space="preserve">any changes in circumstances, </w:t>
      </w:r>
      <w:r w:rsidRPr="007A4901">
        <w:rPr>
          <w:rFonts w:ascii="Arial" w:hAnsi="Arial" w:cs="Arial"/>
        </w:rPr>
        <w:t>regular updates of practice hours and competencies achieve</w:t>
      </w:r>
      <w:r>
        <w:rPr>
          <w:rFonts w:ascii="Arial" w:hAnsi="Arial" w:cs="Arial"/>
        </w:rPr>
        <w:t>d to monitor and ensure progression.</w:t>
      </w:r>
    </w:p>
    <w:p w:rsidR="00A4514B" w:rsidRPr="007A4901"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Pr>
          <w:rFonts w:ascii="Arial" w:hAnsi="Arial" w:cs="Arial"/>
        </w:rPr>
        <w:t>Consistently adhere to the professional standards set forth by the Health and Care Professions Council’s Standards of Proficiency: Paramedics and the Guidance on Conduct and Ethics for Students.</w:t>
      </w:r>
    </w:p>
    <w:p w:rsidR="00A4514B" w:rsidRDefault="00A4514B" w:rsidP="00A4514B">
      <w:pPr>
        <w:pStyle w:val="ListParagraph"/>
        <w:ind w:left="1440"/>
        <w:rPr>
          <w:rFonts w:ascii="Arial" w:hAnsi="Arial" w:cs="Arial"/>
        </w:rPr>
      </w:pPr>
    </w:p>
    <w:p w:rsidR="00A4514B" w:rsidRDefault="00A4514B" w:rsidP="00A4514B">
      <w:pPr>
        <w:pStyle w:val="ListParagraph"/>
        <w:numPr>
          <w:ilvl w:val="1"/>
          <w:numId w:val="1"/>
        </w:numPr>
        <w:spacing w:after="0"/>
        <w:rPr>
          <w:rFonts w:ascii="Arial" w:hAnsi="Arial" w:cs="Arial"/>
        </w:rPr>
      </w:pPr>
      <w:r>
        <w:rPr>
          <w:rFonts w:ascii="Arial" w:hAnsi="Arial" w:cs="Arial"/>
        </w:rPr>
        <w:t>Comply with reasonable requests made by Birmingham City University in a timely manner, including action plans or attending tutorials when requested.</w:t>
      </w:r>
    </w:p>
    <w:p w:rsidR="00A4514B" w:rsidRPr="00B64019" w:rsidRDefault="00A4514B" w:rsidP="00A4514B">
      <w:pPr>
        <w:pStyle w:val="ListParagraph"/>
        <w:spacing w:after="0"/>
        <w:ind w:left="1440"/>
        <w:jc w:val="both"/>
        <w:rPr>
          <w:rFonts w:ascii="Arial" w:hAnsi="Arial" w:cs="Arial"/>
        </w:rPr>
      </w:pPr>
    </w:p>
    <w:p w:rsidR="00A4514B" w:rsidRDefault="00A4514B" w:rsidP="00A4514B">
      <w:pPr>
        <w:spacing w:after="0"/>
        <w:rPr>
          <w:rFonts w:ascii="Arial" w:hAnsi="Arial" w:cs="Arial"/>
        </w:rPr>
      </w:pPr>
      <w:r w:rsidRPr="001C028B">
        <w:rPr>
          <w:rFonts w:ascii="Arial" w:hAnsi="Arial" w:cs="Arial"/>
        </w:rPr>
        <w:t>Failure to comply with any of these could jeopardise your place on this course. If it is deemed that you are failing to comply</w:t>
      </w:r>
      <w:r>
        <w:rPr>
          <w:rFonts w:ascii="Arial" w:hAnsi="Arial" w:cs="Arial"/>
        </w:rPr>
        <w:t xml:space="preserve"> or that your behaviour and standards do not mirror those set out by the Health and Care Professions Council, your fitness to practice could be called into question resulting in a formal hearing. Please sign below to say you have read and understand your responsibilities as listed above:</w:t>
      </w:r>
    </w:p>
    <w:p w:rsidR="00A4514B" w:rsidRDefault="00A4514B" w:rsidP="00A4514B">
      <w:pPr>
        <w:spacing w:after="0"/>
        <w:ind w:firstLine="720"/>
        <w:rPr>
          <w:rFonts w:ascii="Arial" w:hAnsi="Arial" w:cs="Arial"/>
        </w:rPr>
      </w:pP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Candidate’s name: __________________________________________________________</w:t>
      </w:r>
    </w:p>
    <w:p w:rsidR="00A4514B" w:rsidRDefault="00A4514B" w:rsidP="00A4514B">
      <w:pPr>
        <w:spacing w:after="0"/>
        <w:jc w:val="both"/>
        <w:rPr>
          <w:rFonts w:ascii="Arial" w:hAnsi="Arial" w:cs="Arial"/>
        </w:rPr>
      </w:pPr>
    </w:p>
    <w:p w:rsidR="00A4514B" w:rsidRDefault="00A4514B" w:rsidP="00A4514B">
      <w:pPr>
        <w:spacing w:after="0"/>
        <w:rPr>
          <w:rFonts w:ascii="Arial" w:hAnsi="Arial" w:cs="Arial"/>
        </w:rPr>
      </w:pPr>
      <w:r>
        <w:rPr>
          <w:rFonts w:ascii="Arial" w:hAnsi="Arial" w:cs="Arial"/>
        </w:rPr>
        <w:t>Candidate’s signature: _______________________________________________________</w:t>
      </w:r>
    </w:p>
    <w:p w:rsidR="00A4514B" w:rsidRDefault="00A4514B" w:rsidP="00A4514B">
      <w:pPr>
        <w:spacing w:after="0"/>
        <w:rPr>
          <w:rFonts w:ascii="Arial" w:hAnsi="Arial" w:cs="Arial"/>
        </w:rPr>
      </w:pPr>
    </w:p>
    <w:p w:rsidR="00A4514B" w:rsidRDefault="00A4514B" w:rsidP="00A4514B">
      <w:pPr>
        <w:spacing w:after="0"/>
        <w:rPr>
          <w:rFonts w:ascii="Arial" w:hAnsi="Arial" w:cs="Arial"/>
        </w:rPr>
      </w:pPr>
      <w:r>
        <w:rPr>
          <w:rFonts w:ascii="Arial" w:hAnsi="Arial" w:cs="Arial"/>
        </w:rPr>
        <w:t>Date: ____________________________________________________________________</w:t>
      </w:r>
    </w:p>
    <w:p w:rsidR="00A4514B" w:rsidRDefault="00A4514B" w:rsidP="00A4514B">
      <w:pPr>
        <w:pStyle w:val="ListParagraph"/>
        <w:spacing w:after="0"/>
        <w:jc w:val="both"/>
        <w:rPr>
          <w:rFonts w:ascii="Arial" w:hAnsi="Arial" w:cs="Arial"/>
          <w:b/>
        </w:rPr>
      </w:pPr>
    </w:p>
    <w:p w:rsidR="00A4514B" w:rsidRDefault="00A4514B" w:rsidP="00A4514B">
      <w:pPr>
        <w:pStyle w:val="ListParagraph"/>
        <w:numPr>
          <w:ilvl w:val="0"/>
          <w:numId w:val="1"/>
        </w:numPr>
        <w:spacing w:after="0"/>
        <w:jc w:val="both"/>
        <w:rPr>
          <w:rFonts w:ascii="Arial" w:hAnsi="Arial" w:cs="Arial"/>
          <w:b/>
        </w:rPr>
      </w:pPr>
      <w:r>
        <w:rPr>
          <w:rFonts w:ascii="Arial" w:hAnsi="Arial" w:cs="Arial"/>
          <w:b/>
        </w:rPr>
        <w:lastRenderedPageBreak/>
        <w:t>Action Plan / Support from Employer (where applicable):</w:t>
      </w:r>
    </w:p>
    <w:p w:rsidR="00A4514B" w:rsidRDefault="00A4514B" w:rsidP="00A4514B">
      <w:pPr>
        <w:pStyle w:val="ListParagraph"/>
        <w:spacing w:after="0"/>
        <w:jc w:val="both"/>
        <w:rPr>
          <w:rFonts w:ascii="Arial" w:hAnsi="Arial" w:cs="Arial"/>
          <w:b/>
        </w:rPr>
      </w:pPr>
    </w:p>
    <w:p w:rsidR="00A4514B" w:rsidRDefault="00A4514B" w:rsidP="00A4514B">
      <w:pPr>
        <w:spacing w:after="0"/>
        <w:rPr>
          <w:rFonts w:ascii="Arial" w:hAnsi="Arial" w:cs="Arial"/>
        </w:rPr>
      </w:pPr>
      <w:r>
        <w:rPr>
          <w:rFonts w:ascii="Arial" w:hAnsi="Arial" w:cs="Arial"/>
        </w:rPr>
        <w:t>To ensure that candidates are able to meet the practice requirements of the Paramedic Science course, the University requires assurance from a candidate’s employer that support will be given. If candidates are unemployed as a technician or do not work for a service where there is the opportunity to work regularly with and be supported by a Paramedic mentor, then it may be possible to undertake practice placement hours within a trust. Candidates must discuss this with the course’s Placement Lead at the earliest opportunity.</w:t>
      </w:r>
    </w:p>
    <w:p w:rsidR="00A4514B" w:rsidRPr="009F3F31" w:rsidRDefault="00A4514B" w:rsidP="00A4514B">
      <w:pPr>
        <w:spacing w:after="0"/>
        <w:rPr>
          <w:rFonts w:ascii="Arial" w:hAnsi="Arial" w:cs="Arial"/>
        </w:rPr>
      </w:pPr>
    </w:p>
    <w:p w:rsidR="00A4514B" w:rsidRDefault="00A4514B" w:rsidP="00A4514B">
      <w:pPr>
        <w:spacing w:after="0"/>
        <w:rPr>
          <w:rFonts w:ascii="Arial" w:hAnsi="Arial" w:cs="Arial"/>
        </w:rPr>
      </w:pPr>
      <w:r>
        <w:rPr>
          <w:rFonts w:ascii="Arial" w:hAnsi="Arial" w:cs="Arial"/>
        </w:rPr>
        <w:t>This memorandum should be provided to employers during initial discussions to identify the appropriate level of support that is needed, as well as to highlight responsibilities and outline the amount of practice hours needed as stated previously in this document. The person involved in the discussion should have the level of authority to action the support needed. The University will liaise with this person to confirm the accuracy of this agreement.</w:t>
      </w:r>
    </w:p>
    <w:p w:rsidR="00A4514B" w:rsidRDefault="00A4514B" w:rsidP="00A4514B">
      <w:pPr>
        <w:spacing w:after="0"/>
        <w:rPr>
          <w:rFonts w:ascii="Arial" w:hAnsi="Arial" w:cs="Arial"/>
        </w:rPr>
      </w:pPr>
    </w:p>
    <w:p w:rsidR="00A4514B" w:rsidRDefault="00A4514B" w:rsidP="00A4514B">
      <w:pPr>
        <w:spacing w:after="0"/>
        <w:rPr>
          <w:rFonts w:ascii="Arial" w:hAnsi="Arial" w:cs="Arial"/>
        </w:rPr>
      </w:pPr>
      <w:r>
        <w:rPr>
          <w:rFonts w:ascii="Arial" w:hAnsi="Arial" w:cs="Arial"/>
        </w:rPr>
        <w:t>Please identify and provide the name / registration number of the proposed mentor who will assess overall competency and support learning whilst on placement. If a mentor has not yet been allocated by an employer then this should be documented below. In this instance the University would like the assurance from a senior manager that support will be provided and a mentor will be identified and assigned promptly. Failure to achieve the practical elements of this course could result in withdrawal from the course which is why support is needed from the outset and this agreement is necessary.</w:t>
      </w:r>
    </w:p>
    <w:p w:rsidR="00A4514B" w:rsidRDefault="00A4514B" w:rsidP="00A4514B">
      <w:pPr>
        <w:spacing w:after="0"/>
        <w:ind w:firstLine="360"/>
        <w:rPr>
          <w:rFonts w:ascii="Arial" w:hAnsi="Arial" w:cs="Arial"/>
        </w:rPr>
      </w:pPr>
    </w:p>
    <w:tbl>
      <w:tblPr>
        <w:tblStyle w:val="TableGrid"/>
        <w:tblW w:w="0" w:type="auto"/>
        <w:tblLook w:val="04A0" w:firstRow="1" w:lastRow="0" w:firstColumn="1" w:lastColumn="0" w:noHBand="0" w:noVBand="1"/>
      </w:tblPr>
      <w:tblGrid>
        <w:gridCol w:w="5524"/>
        <w:gridCol w:w="3492"/>
      </w:tblGrid>
      <w:tr w:rsidR="00A4514B" w:rsidTr="00F00350">
        <w:tc>
          <w:tcPr>
            <w:tcW w:w="5524" w:type="dxa"/>
          </w:tcPr>
          <w:p w:rsidR="00A4514B" w:rsidRDefault="00A4514B" w:rsidP="00F00350">
            <w:pPr>
              <w:jc w:val="both"/>
              <w:rPr>
                <w:rFonts w:ascii="Arial" w:hAnsi="Arial" w:cs="Arial"/>
              </w:rPr>
            </w:pPr>
            <w:r>
              <w:rPr>
                <w:rFonts w:ascii="Arial" w:hAnsi="Arial" w:cs="Arial"/>
              </w:rPr>
              <w:t>Mentor’s name:</w:t>
            </w:r>
          </w:p>
          <w:p w:rsidR="00A4514B" w:rsidRDefault="00A4514B" w:rsidP="00F00350">
            <w:pPr>
              <w:jc w:val="both"/>
              <w:rPr>
                <w:rFonts w:ascii="Arial" w:hAnsi="Arial" w:cs="Arial"/>
              </w:rPr>
            </w:pPr>
          </w:p>
          <w:p w:rsidR="00A4514B" w:rsidRDefault="00A4514B" w:rsidP="00F00350">
            <w:pPr>
              <w:jc w:val="both"/>
              <w:rPr>
                <w:rFonts w:ascii="Arial" w:hAnsi="Arial" w:cs="Arial"/>
              </w:rPr>
            </w:pPr>
          </w:p>
        </w:tc>
        <w:tc>
          <w:tcPr>
            <w:tcW w:w="3492" w:type="dxa"/>
          </w:tcPr>
          <w:p w:rsidR="00A4514B" w:rsidRDefault="00A4514B" w:rsidP="00F00350">
            <w:pPr>
              <w:jc w:val="both"/>
              <w:rPr>
                <w:rFonts w:ascii="Arial" w:hAnsi="Arial" w:cs="Arial"/>
              </w:rPr>
            </w:pPr>
            <w:r>
              <w:rPr>
                <w:rFonts w:ascii="Arial" w:hAnsi="Arial" w:cs="Arial"/>
              </w:rPr>
              <w:t>Professional registration number:</w:t>
            </w:r>
          </w:p>
        </w:tc>
      </w:tr>
      <w:tr w:rsidR="00A4514B" w:rsidTr="00F00350">
        <w:tc>
          <w:tcPr>
            <w:tcW w:w="9016" w:type="dxa"/>
            <w:gridSpan w:val="2"/>
          </w:tcPr>
          <w:p w:rsidR="00A4514B" w:rsidRDefault="00A4514B" w:rsidP="00F00350">
            <w:pPr>
              <w:jc w:val="both"/>
              <w:rPr>
                <w:rFonts w:ascii="Arial" w:hAnsi="Arial" w:cs="Arial"/>
              </w:rPr>
            </w:pPr>
            <w:r>
              <w:rPr>
                <w:rFonts w:ascii="Arial" w:hAnsi="Arial" w:cs="Arial"/>
              </w:rPr>
              <w:t>Reason if this cannot be provided at this time:</w:t>
            </w:r>
          </w:p>
          <w:p w:rsidR="00A4514B" w:rsidRDefault="00A4514B" w:rsidP="00F00350">
            <w:pPr>
              <w:jc w:val="both"/>
              <w:rPr>
                <w:rFonts w:ascii="Arial" w:hAnsi="Arial" w:cs="Arial"/>
              </w:rPr>
            </w:pPr>
          </w:p>
          <w:p w:rsidR="00A4514B" w:rsidRPr="008B46F4" w:rsidRDefault="00A4514B" w:rsidP="00F00350">
            <w:pPr>
              <w:jc w:val="both"/>
              <w:rPr>
                <w:rFonts w:ascii="Arial" w:hAnsi="Arial" w:cs="Arial"/>
              </w:rPr>
            </w:pPr>
          </w:p>
          <w:p w:rsidR="00A4514B" w:rsidRDefault="00A4514B" w:rsidP="00F00350">
            <w:pPr>
              <w:jc w:val="both"/>
              <w:rPr>
                <w:rFonts w:ascii="Arial" w:hAnsi="Arial" w:cs="Arial"/>
              </w:rPr>
            </w:pPr>
          </w:p>
          <w:p w:rsidR="00A4514B" w:rsidRDefault="00A4514B" w:rsidP="00F00350">
            <w:pPr>
              <w:jc w:val="both"/>
              <w:rPr>
                <w:rFonts w:ascii="Arial" w:hAnsi="Arial" w:cs="Arial"/>
              </w:rPr>
            </w:pPr>
          </w:p>
        </w:tc>
      </w:tr>
    </w:tbl>
    <w:p w:rsidR="00A4514B" w:rsidRDefault="00A4514B" w:rsidP="00A4514B">
      <w:pPr>
        <w:spacing w:after="0"/>
        <w:jc w:val="both"/>
        <w:rPr>
          <w:rFonts w:ascii="Arial" w:hAnsi="Arial" w:cs="Arial"/>
        </w:rPr>
      </w:pPr>
    </w:p>
    <w:p w:rsidR="00A4514B" w:rsidRDefault="00A4514B" w:rsidP="00A4514B">
      <w:pPr>
        <w:spacing w:after="0" w:line="276" w:lineRule="auto"/>
        <w:rPr>
          <w:rFonts w:ascii="Arial" w:hAnsi="Arial" w:cs="Arial"/>
        </w:rPr>
      </w:pPr>
      <w:r>
        <w:rPr>
          <w:rFonts w:ascii="Arial" w:hAnsi="Arial" w:cs="Arial"/>
        </w:rPr>
        <w:t>As a representative the employer of _____________________________________, I agree to support the candidate in achieving their clinical practice placement hours during the course, until such time that they leave our employment or have finished on the course.</w:t>
      </w:r>
    </w:p>
    <w:p w:rsidR="00A4514B" w:rsidRDefault="00A4514B" w:rsidP="00A4514B">
      <w:pPr>
        <w:spacing w:after="0"/>
        <w:jc w:val="both"/>
        <w:rPr>
          <w:rFonts w:ascii="Arial" w:hAnsi="Arial" w:cs="Arial"/>
        </w:rPr>
      </w:pPr>
    </w:p>
    <w:p w:rsidR="00A4514B" w:rsidRDefault="00A4514B" w:rsidP="00A4514B">
      <w:pPr>
        <w:spacing w:after="0"/>
        <w:rPr>
          <w:rFonts w:ascii="Arial" w:hAnsi="Arial" w:cs="Arial"/>
        </w:rPr>
      </w:pPr>
      <w:r>
        <w:rPr>
          <w:rFonts w:ascii="Arial" w:hAnsi="Arial" w:cs="Arial"/>
        </w:rPr>
        <w:t>Manager’s name: __________________________________________________________</w:t>
      </w:r>
    </w:p>
    <w:p w:rsidR="00A4514B" w:rsidRDefault="00A4514B" w:rsidP="00A4514B">
      <w:pPr>
        <w:spacing w:after="0"/>
        <w:rPr>
          <w:rFonts w:ascii="Arial" w:hAnsi="Arial" w:cs="Arial"/>
        </w:rPr>
      </w:pPr>
    </w:p>
    <w:p w:rsidR="00A4514B" w:rsidRDefault="00A4514B" w:rsidP="00A4514B">
      <w:pPr>
        <w:spacing w:after="0"/>
        <w:rPr>
          <w:rFonts w:ascii="Arial" w:hAnsi="Arial" w:cs="Arial"/>
        </w:rPr>
      </w:pPr>
      <w:r>
        <w:rPr>
          <w:rFonts w:ascii="Arial" w:hAnsi="Arial" w:cs="Arial"/>
        </w:rPr>
        <w:t>Manager’s signature: _______________________________________________________</w:t>
      </w:r>
    </w:p>
    <w:p w:rsidR="00A4514B" w:rsidRDefault="00A4514B" w:rsidP="00A4514B">
      <w:pPr>
        <w:spacing w:after="0"/>
        <w:rPr>
          <w:rFonts w:ascii="Arial" w:hAnsi="Arial" w:cs="Arial"/>
        </w:rPr>
      </w:pPr>
    </w:p>
    <w:p w:rsidR="00A4514B" w:rsidRDefault="00A4514B" w:rsidP="00A4514B">
      <w:pPr>
        <w:spacing w:after="0"/>
        <w:rPr>
          <w:rFonts w:ascii="Arial" w:hAnsi="Arial" w:cs="Arial"/>
        </w:rPr>
      </w:pPr>
      <w:r>
        <w:rPr>
          <w:rFonts w:ascii="Arial" w:hAnsi="Arial" w:cs="Arial"/>
        </w:rPr>
        <w:t>Manager’s job title: _________________________________________________________</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Manager’s contact number: ___________________________________________________</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Candidate’s name: __________________________________________________________</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Candidate’s signature: _______________________________________________________</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Candidate’s current job title: ___________________________________________________</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Date: _____________________________________________________________________</w:t>
      </w:r>
    </w:p>
    <w:p w:rsidR="00A4514B" w:rsidRDefault="00A4514B" w:rsidP="00A4514B">
      <w:pPr>
        <w:pStyle w:val="ListParagraph"/>
        <w:numPr>
          <w:ilvl w:val="0"/>
          <w:numId w:val="1"/>
        </w:numPr>
        <w:jc w:val="both"/>
        <w:rPr>
          <w:rFonts w:ascii="Arial" w:hAnsi="Arial" w:cs="Arial"/>
          <w:b/>
        </w:rPr>
      </w:pPr>
      <w:r>
        <w:rPr>
          <w:rFonts w:ascii="Arial" w:hAnsi="Arial" w:cs="Arial"/>
          <w:b/>
        </w:rPr>
        <w:lastRenderedPageBreak/>
        <w:t>Birmingham City University’s R</w:t>
      </w:r>
      <w:r w:rsidRPr="001C39BA">
        <w:rPr>
          <w:rFonts w:ascii="Arial" w:hAnsi="Arial" w:cs="Arial"/>
          <w:b/>
        </w:rPr>
        <w:t>esponsibilities under this MOU:</w:t>
      </w:r>
    </w:p>
    <w:p w:rsidR="00A4514B" w:rsidRDefault="00A4514B" w:rsidP="00A4514B">
      <w:pPr>
        <w:pStyle w:val="ListParagraph"/>
        <w:jc w:val="both"/>
        <w:rPr>
          <w:rFonts w:ascii="Arial" w:hAnsi="Arial" w:cs="Arial"/>
          <w:b/>
        </w:rPr>
      </w:pPr>
    </w:p>
    <w:p w:rsidR="00A4514B" w:rsidRDefault="00A4514B" w:rsidP="00A4514B">
      <w:pPr>
        <w:pStyle w:val="ListParagraph"/>
        <w:numPr>
          <w:ilvl w:val="1"/>
          <w:numId w:val="1"/>
        </w:numPr>
        <w:rPr>
          <w:rFonts w:ascii="Arial" w:hAnsi="Arial" w:cs="Arial"/>
        </w:rPr>
      </w:pPr>
      <w:r>
        <w:rPr>
          <w:rFonts w:ascii="Arial" w:hAnsi="Arial" w:cs="Arial"/>
        </w:rPr>
        <w:t>Deliver the necessary knowledge and skills, so candidates may practice competencies, if safe to do so, whilst on placement.</w:t>
      </w:r>
    </w:p>
    <w:p w:rsidR="00A4514B"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Pr>
          <w:rFonts w:ascii="Arial" w:hAnsi="Arial" w:cs="Arial"/>
        </w:rPr>
        <w:t xml:space="preserve">Formatively or </w:t>
      </w:r>
      <w:proofErr w:type="spellStart"/>
      <w:r>
        <w:rPr>
          <w:rFonts w:ascii="Arial" w:hAnsi="Arial" w:cs="Arial"/>
        </w:rPr>
        <w:t>summatively</w:t>
      </w:r>
      <w:proofErr w:type="spellEnd"/>
      <w:r>
        <w:rPr>
          <w:rFonts w:ascii="Arial" w:hAnsi="Arial" w:cs="Arial"/>
        </w:rPr>
        <w:t xml:space="preserve"> assess, on an individual basis, competencies which may need to be simulated. The course start date will determine the latest assessment regulations that will be used. Standard Undergraduate Assessment Regulations specify how many attempts are allowed before withdrawal from the course.</w:t>
      </w:r>
    </w:p>
    <w:p w:rsidR="00A4514B"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sidRPr="002A2CE4">
        <w:rPr>
          <w:rFonts w:ascii="Arial" w:hAnsi="Arial" w:cs="Arial"/>
        </w:rPr>
        <w:t>Provide feedback and support.</w:t>
      </w:r>
      <w:r>
        <w:rPr>
          <w:rFonts w:ascii="Arial" w:hAnsi="Arial" w:cs="Arial"/>
        </w:rPr>
        <w:t xml:space="preserve"> At times where appropriate the faculty may refer candidates to other services within the University for additional support.</w:t>
      </w:r>
    </w:p>
    <w:p w:rsidR="00A4514B" w:rsidRPr="002A2CE4"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Pr>
          <w:rFonts w:ascii="Arial" w:hAnsi="Arial" w:cs="Arial"/>
        </w:rPr>
        <w:t>Support named and associate mentors in the learning and assessment of competencies. A mentor support site is available alongside supporting information from the practice portfolio. Mentors can contact the Placement Lead at any point if additional information or support is needed. This includes support in action planning or in causes for concern.</w:t>
      </w:r>
    </w:p>
    <w:p w:rsidR="00A4514B" w:rsidRPr="002A2CE4"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Pr>
          <w:rFonts w:ascii="Arial" w:hAnsi="Arial" w:cs="Arial"/>
        </w:rPr>
        <w:t>In addition to the Programme Lead and Placement Lead, a personal tutor will be assigned to candidates for the duration of the course. Tutorials can be arranged with each of these on request, if time permits.</w:t>
      </w:r>
    </w:p>
    <w:p w:rsidR="00A4514B"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Pr>
          <w:rFonts w:ascii="Arial" w:hAnsi="Arial" w:cs="Arial"/>
        </w:rPr>
        <w:t>Where needed the University will provide Occupational Health or counselling if made aware it is applicable. This will be discussed prior, but if it is believed to be in a candidate’s best interest, attendance can be enforced.</w:t>
      </w:r>
    </w:p>
    <w:p w:rsidR="00A4514B" w:rsidRPr="00E7204B"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Pr>
          <w:rFonts w:ascii="Arial" w:hAnsi="Arial" w:cs="Arial"/>
        </w:rPr>
        <w:t>The University will support candidates in negotiating practice placement opportunities once the initial contact has been made. The Placement Lead will liaise with practice areas directly to provide confirmation of student status. Indemnity insurance if requested is not the University’s responsibility.</w:t>
      </w:r>
    </w:p>
    <w:p w:rsidR="00A4514B" w:rsidRDefault="00A4514B" w:rsidP="00A4514B">
      <w:pPr>
        <w:pStyle w:val="ListParagraph"/>
        <w:ind w:left="1440"/>
        <w:rPr>
          <w:rFonts w:ascii="Arial" w:hAnsi="Arial" w:cs="Arial"/>
        </w:rPr>
      </w:pPr>
    </w:p>
    <w:p w:rsidR="00A4514B" w:rsidRPr="004B6235" w:rsidRDefault="00A4514B" w:rsidP="00A4514B">
      <w:pPr>
        <w:pStyle w:val="ListParagraph"/>
        <w:numPr>
          <w:ilvl w:val="1"/>
          <w:numId w:val="1"/>
        </w:numPr>
        <w:rPr>
          <w:rFonts w:ascii="Arial" w:hAnsi="Arial" w:cs="Arial"/>
        </w:rPr>
      </w:pPr>
      <w:r>
        <w:rPr>
          <w:rFonts w:ascii="Arial" w:hAnsi="Arial" w:cs="Arial"/>
        </w:rPr>
        <w:t>The University holds the right to hold formal meetings with candidates on request, with the potential for a fitness to practice hearing, if an incident or breech of these conditions is occurs.</w:t>
      </w:r>
    </w:p>
    <w:p w:rsidR="00A4514B" w:rsidRPr="008B46F4" w:rsidRDefault="00A4514B" w:rsidP="00A4514B">
      <w:pPr>
        <w:pStyle w:val="ListParagraph"/>
        <w:ind w:left="1440"/>
        <w:jc w:val="both"/>
        <w:rPr>
          <w:rFonts w:ascii="Arial" w:hAnsi="Arial" w:cs="Arial"/>
        </w:rPr>
      </w:pPr>
    </w:p>
    <w:p w:rsidR="00A4514B" w:rsidRDefault="00A4514B" w:rsidP="00A4514B">
      <w:pPr>
        <w:pStyle w:val="ListParagraph"/>
        <w:numPr>
          <w:ilvl w:val="0"/>
          <w:numId w:val="1"/>
        </w:numPr>
        <w:jc w:val="both"/>
        <w:rPr>
          <w:rFonts w:ascii="Arial" w:hAnsi="Arial" w:cs="Arial"/>
          <w:b/>
        </w:rPr>
      </w:pPr>
      <w:r>
        <w:rPr>
          <w:rFonts w:ascii="Arial" w:hAnsi="Arial" w:cs="Arial"/>
          <w:b/>
        </w:rPr>
        <w:t>It is Mutually Understood and A</w:t>
      </w:r>
      <w:r w:rsidRPr="00A74386">
        <w:rPr>
          <w:rFonts w:ascii="Arial" w:hAnsi="Arial" w:cs="Arial"/>
          <w:b/>
        </w:rPr>
        <w:t xml:space="preserve">greed by </w:t>
      </w:r>
      <w:r>
        <w:rPr>
          <w:rFonts w:ascii="Arial" w:hAnsi="Arial" w:cs="Arial"/>
          <w:b/>
        </w:rPr>
        <w:t>the Candidate and Birmingham City University that</w:t>
      </w:r>
      <w:r w:rsidRPr="00A74386">
        <w:rPr>
          <w:rFonts w:ascii="Arial" w:hAnsi="Arial" w:cs="Arial"/>
          <w:b/>
        </w:rPr>
        <w:t>:</w:t>
      </w:r>
    </w:p>
    <w:p w:rsidR="00A4514B" w:rsidRDefault="00A4514B" w:rsidP="00A4514B">
      <w:pPr>
        <w:pStyle w:val="ListParagraph"/>
        <w:jc w:val="both"/>
        <w:rPr>
          <w:rFonts w:ascii="Arial" w:hAnsi="Arial" w:cs="Arial"/>
          <w:b/>
        </w:rPr>
      </w:pPr>
    </w:p>
    <w:p w:rsidR="00A4514B" w:rsidRDefault="00A4514B" w:rsidP="00A4514B">
      <w:pPr>
        <w:pStyle w:val="ListParagraph"/>
        <w:numPr>
          <w:ilvl w:val="1"/>
          <w:numId w:val="1"/>
        </w:numPr>
        <w:rPr>
          <w:rFonts w:ascii="Arial" w:hAnsi="Arial" w:cs="Arial"/>
        </w:rPr>
      </w:pPr>
      <w:r>
        <w:rPr>
          <w:rFonts w:ascii="Arial" w:hAnsi="Arial" w:cs="Arial"/>
        </w:rPr>
        <w:t>The candidate is responsible for adhering to the responsibilities highlighted in section IV.</w:t>
      </w:r>
    </w:p>
    <w:p w:rsidR="00A4514B"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Pr>
          <w:rFonts w:ascii="Arial" w:hAnsi="Arial" w:cs="Arial"/>
        </w:rPr>
        <w:t xml:space="preserve">The University will support the candidate whilst on practice placements, provide guidance as necessary and provide </w:t>
      </w:r>
      <w:proofErr w:type="spellStart"/>
      <w:r>
        <w:rPr>
          <w:rFonts w:ascii="Arial" w:hAnsi="Arial" w:cs="Arial"/>
        </w:rPr>
        <w:t>it’s</w:t>
      </w:r>
      <w:proofErr w:type="spellEnd"/>
      <w:r>
        <w:rPr>
          <w:rFonts w:ascii="Arial" w:hAnsi="Arial" w:cs="Arial"/>
        </w:rPr>
        <w:t xml:space="preserve"> responsibilities as highlighted in section VI.</w:t>
      </w:r>
    </w:p>
    <w:p w:rsidR="00A4514B" w:rsidRPr="00546D74" w:rsidRDefault="00A4514B" w:rsidP="00A4514B">
      <w:pPr>
        <w:pStyle w:val="ListParagraph"/>
        <w:ind w:left="1440"/>
        <w:rPr>
          <w:rFonts w:ascii="Arial" w:hAnsi="Arial" w:cs="Arial"/>
        </w:rPr>
      </w:pPr>
    </w:p>
    <w:p w:rsidR="00A4514B" w:rsidRDefault="00A4514B" w:rsidP="00A4514B">
      <w:pPr>
        <w:pStyle w:val="ListParagraph"/>
        <w:numPr>
          <w:ilvl w:val="1"/>
          <w:numId w:val="1"/>
        </w:numPr>
        <w:rPr>
          <w:rFonts w:ascii="Arial" w:hAnsi="Arial" w:cs="Arial"/>
        </w:rPr>
      </w:pPr>
      <w:r>
        <w:rPr>
          <w:rFonts w:ascii="Arial" w:hAnsi="Arial" w:cs="Arial"/>
        </w:rPr>
        <w:t>Insurance and f</w:t>
      </w:r>
      <w:r w:rsidRPr="00546D74">
        <w:rPr>
          <w:rFonts w:ascii="Arial" w:hAnsi="Arial" w:cs="Arial"/>
        </w:rPr>
        <w:t>inances relating to placements</w:t>
      </w:r>
      <w:r>
        <w:rPr>
          <w:rFonts w:ascii="Arial" w:hAnsi="Arial" w:cs="Arial"/>
        </w:rPr>
        <w:t>,</w:t>
      </w:r>
      <w:r w:rsidRPr="00546D74">
        <w:rPr>
          <w:rFonts w:ascii="Arial" w:hAnsi="Arial" w:cs="Arial"/>
        </w:rPr>
        <w:t xml:space="preserve"> if necessar</w:t>
      </w:r>
      <w:r>
        <w:rPr>
          <w:rFonts w:ascii="Arial" w:hAnsi="Arial" w:cs="Arial"/>
        </w:rPr>
        <w:t>y, will be the sole responsibility of the candidate and not the University. Advice can be given in the case of financial difficulties and candidates may wish to assess their eligibility for either a student loan, military resettlement or equivalent support.</w:t>
      </w:r>
    </w:p>
    <w:p w:rsidR="00A4514B" w:rsidRPr="00FD4679" w:rsidRDefault="00A4514B" w:rsidP="00A4514B">
      <w:pPr>
        <w:pStyle w:val="ListParagraph"/>
        <w:numPr>
          <w:ilvl w:val="0"/>
          <w:numId w:val="1"/>
        </w:numPr>
        <w:spacing w:after="0"/>
        <w:jc w:val="both"/>
        <w:rPr>
          <w:rFonts w:ascii="Arial" w:hAnsi="Arial" w:cs="Arial"/>
        </w:rPr>
      </w:pPr>
      <w:r>
        <w:rPr>
          <w:rFonts w:ascii="Arial" w:hAnsi="Arial" w:cs="Arial"/>
          <w:b/>
        </w:rPr>
        <w:lastRenderedPageBreak/>
        <w:t>Commencement and Expiry of this MOU:</w:t>
      </w:r>
    </w:p>
    <w:p w:rsidR="00A4514B" w:rsidRDefault="00A4514B" w:rsidP="00A4514B">
      <w:pPr>
        <w:spacing w:after="0"/>
        <w:jc w:val="both"/>
        <w:rPr>
          <w:rFonts w:ascii="Arial" w:hAnsi="Arial" w:cs="Arial"/>
        </w:rPr>
      </w:pPr>
    </w:p>
    <w:p w:rsidR="00A4514B" w:rsidRDefault="00A4514B" w:rsidP="00A4514B">
      <w:pPr>
        <w:spacing w:after="0"/>
        <w:rPr>
          <w:rFonts w:ascii="Arial" w:hAnsi="Arial" w:cs="Arial"/>
        </w:rPr>
      </w:pPr>
      <w:r w:rsidRPr="00FD4679">
        <w:rPr>
          <w:rFonts w:ascii="Arial" w:hAnsi="Arial" w:cs="Arial"/>
        </w:rPr>
        <w:t xml:space="preserve">This MOU shall be effective upon the signature of both the candidate and </w:t>
      </w:r>
      <w:r>
        <w:rPr>
          <w:rFonts w:ascii="Arial" w:hAnsi="Arial" w:cs="Arial"/>
        </w:rPr>
        <w:t xml:space="preserve">an academic representative of the Paramedic Science programme at </w:t>
      </w:r>
      <w:r w:rsidRPr="00FD4679">
        <w:rPr>
          <w:rFonts w:ascii="Arial" w:hAnsi="Arial" w:cs="Arial"/>
        </w:rPr>
        <w:t>Birmingham City University</w:t>
      </w:r>
      <w:r>
        <w:rPr>
          <w:rFonts w:ascii="Arial" w:hAnsi="Arial" w:cs="Arial"/>
        </w:rPr>
        <w:t>. This MOU will expire upon whichever of the following occurs first:</w:t>
      </w:r>
    </w:p>
    <w:p w:rsidR="00A4514B" w:rsidRDefault="00A4514B" w:rsidP="00A4514B">
      <w:pPr>
        <w:spacing w:after="0"/>
        <w:rPr>
          <w:rFonts w:ascii="Arial" w:hAnsi="Arial" w:cs="Arial"/>
        </w:rPr>
      </w:pPr>
    </w:p>
    <w:p w:rsidR="00A4514B" w:rsidRDefault="00A4514B" w:rsidP="00A4514B">
      <w:pPr>
        <w:pStyle w:val="ListParagraph"/>
        <w:numPr>
          <w:ilvl w:val="0"/>
          <w:numId w:val="3"/>
        </w:numPr>
        <w:spacing w:line="276" w:lineRule="auto"/>
        <w:jc w:val="both"/>
        <w:rPr>
          <w:rFonts w:ascii="Arial" w:hAnsi="Arial" w:cs="Arial"/>
          <w:b/>
        </w:rPr>
      </w:pPr>
      <w:r>
        <w:rPr>
          <w:rFonts w:ascii="Arial" w:hAnsi="Arial" w:cs="Arial"/>
        </w:rPr>
        <w:t>s</w:t>
      </w:r>
      <w:r w:rsidRPr="0051099B">
        <w:rPr>
          <w:rFonts w:ascii="Arial" w:hAnsi="Arial" w:cs="Arial"/>
        </w:rPr>
        <w:t>ucc</w:t>
      </w:r>
      <w:r>
        <w:rPr>
          <w:rFonts w:ascii="Arial" w:hAnsi="Arial" w:cs="Arial"/>
        </w:rPr>
        <w:t>essful completion of the course</w:t>
      </w:r>
    </w:p>
    <w:p w:rsidR="00A4514B" w:rsidRDefault="00A4514B" w:rsidP="00A4514B">
      <w:pPr>
        <w:pStyle w:val="ListParagraph"/>
        <w:numPr>
          <w:ilvl w:val="0"/>
          <w:numId w:val="3"/>
        </w:numPr>
        <w:spacing w:line="276" w:lineRule="auto"/>
        <w:jc w:val="both"/>
        <w:rPr>
          <w:rFonts w:ascii="Arial" w:hAnsi="Arial" w:cs="Arial"/>
        </w:rPr>
      </w:pPr>
      <w:r w:rsidRPr="0051099B">
        <w:rPr>
          <w:rFonts w:ascii="Arial" w:hAnsi="Arial" w:cs="Arial"/>
        </w:rPr>
        <w:t xml:space="preserve">course </w:t>
      </w:r>
      <w:r>
        <w:rPr>
          <w:rFonts w:ascii="Arial" w:hAnsi="Arial" w:cs="Arial"/>
        </w:rPr>
        <w:t>failure</w:t>
      </w:r>
    </w:p>
    <w:p w:rsidR="00A4514B" w:rsidRDefault="00A4514B" w:rsidP="00A4514B">
      <w:pPr>
        <w:pStyle w:val="ListParagraph"/>
        <w:numPr>
          <w:ilvl w:val="0"/>
          <w:numId w:val="3"/>
        </w:numPr>
        <w:spacing w:line="276" w:lineRule="auto"/>
        <w:jc w:val="both"/>
        <w:rPr>
          <w:rFonts w:ascii="Arial" w:hAnsi="Arial" w:cs="Arial"/>
        </w:rPr>
      </w:pPr>
      <w:r>
        <w:rPr>
          <w:rFonts w:ascii="Arial" w:hAnsi="Arial" w:cs="Arial"/>
        </w:rPr>
        <w:t>withdrawal from the course</w:t>
      </w:r>
    </w:p>
    <w:p w:rsidR="00A4514B" w:rsidRDefault="00A4514B" w:rsidP="00A4514B">
      <w:pPr>
        <w:pStyle w:val="ListParagraph"/>
        <w:spacing w:line="276" w:lineRule="auto"/>
        <w:jc w:val="both"/>
        <w:rPr>
          <w:rFonts w:ascii="Arial" w:hAnsi="Arial" w:cs="Arial"/>
        </w:rPr>
      </w:pPr>
    </w:p>
    <w:p w:rsidR="00A4514B" w:rsidRDefault="00A4514B" w:rsidP="00A4514B">
      <w:pPr>
        <w:spacing w:after="0" w:line="276" w:lineRule="auto"/>
        <w:jc w:val="both"/>
        <w:rPr>
          <w:rFonts w:ascii="Arial" w:hAnsi="Arial" w:cs="Arial"/>
        </w:rPr>
      </w:pPr>
      <w:r>
        <w:rPr>
          <w:rFonts w:ascii="Arial" w:hAnsi="Arial" w:cs="Arial"/>
        </w:rPr>
        <w:t>A new MOU must be signed if there if any of the following occurs:</w:t>
      </w:r>
    </w:p>
    <w:p w:rsidR="00A4514B" w:rsidRPr="0051099B" w:rsidRDefault="00A4514B" w:rsidP="00A4514B">
      <w:pPr>
        <w:spacing w:after="0" w:line="276" w:lineRule="auto"/>
        <w:jc w:val="both"/>
        <w:rPr>
          <w:rFonts w:ascii="Arial" w:hAnsi="Arial" w:cs="Arial"/>
        </w:rPr>
      </w:pPr>
    </w:p>
    <w:p w:rsidR="00A4514B" w:rsidRDefault="00A4514B" w:rsidP="00A4514B">
      <w:pPr>
        <w:pStyle w:val="ListParagraph"/>
        <w:numPr>
          <w:ilvl w:val="0"/>
          <w:numId w:val="3"/>
        </w:numPr>
        <w:spacing w:after="0" w:line="276" w:lineRule="auto"/>
        <w:jc w:val="both"/>
        <w:rPr>
          <w:rFonts w:ascii="Arial" w:hAnsi="Arial" w:cs="Arial"/>
        </w:rPr>
      </w:pPr>
      <w:r>
        <w:rPr>
          <w:rFonts w:ascii="Arial" w:hAnsi="Arial" w:cs="Arial"/>
        </w:rPr>
        <w:t>interruption of the course</w:t>
      </w:r>
    </w:p>
    <w:p w:rsidR="00A4514B" w:rsidRDefault="00A4514B" w:rsidP="00A4514B">
      <w:pPr>
        <w:pStyle w:val="ListParagraph"/>
        <w:numPr>
          <w:ilvl w:val="0"/>
          <w:numId w:val="3"/>
        </w:numPr>
        <w:spacing w:line="276" w:lineRule="auto"/>
        <w:jc w:val="both"/>
        <w:rPr>
          <w:rFonts w:ascii="Arial" w:hAnsi="Arial" w:cs="Arial"/>
        </w:rPr>
      </w:pPr>
      <w:r>
        <w:rPr>
          <w:rFonts w:ascii="Arial" w:hAnsi="Arial" w:cs="Arial"/>
        </w:rPr>
        <w:t>change in employment circumstances</w:t>
      </w:r>
    </w:p>
    <w:p w:rsidR="00A4514B" w:rsidRDefault="00A4514B" w:rsidP="00A4514B">
      <w:pPr>
        <w:spacing w:line="276" w:lineRule="auto"/>
        <w:jc w:val="both"/>
        <w:rPr>
          <w:rFonts w:ascii="Arial" w:hAnsi="Arial" w:cs="Arial"/>
        </w:rPr>
      </w:pPr>
    </w:p>
    <w:p w:rsidR="00A4514B" w:rsidRDefault="00A4514B" w:rsidP="00A4514B">
      <w:pPr>
        <w:pStyle w:val="ListParagraph"/>
        <w:numPr>
          <w:ilvl w:val="0"/>
          <w:numId w:val="1"/>
        </w:numPr>
        <w:spacing w:after="0" w:line="276" w:lineRule="auto"/>
        <w:jc w:val="both"/>
        <w:rPr>
          <w:rFonts w:ascii="Arial" w:hAnsi="Arial" w:cs="Arial"/>
          <w:b/>
        </w:rPr>
      </w:pPr>
      <w:r>
        <w:rPr>
          <w:rFonts w:ascii="Arial" w:hAnsi="Arial" w:cs="Arial"/>
          <w:b/>
        </w:rPr>
        <w:t xml:space="preserve">Effective </w:t>
      </w:r>
      <w:r w:rsidRPr="00FD4679">
        <w:rPr>
          <w:rFonts w:ascii="Arial" w:hAnsi="Arial" w:cs="Arial"/>
          <w:b/>
        </w:rPr>
        <w:t xml:space="preserve">Date </w:t>
      </w:r>
      <w:r>
        <w:rPr>
          <w:rFonts w:ascii="Arial" w:hAnsi="Arial" w:cs="Arial"/>
          <w:b/>
        </w:rPr>
        <w:t xml:space="preserve">and Signatures </w:t>
      </w:r>
      <w:r w:rsidRPr="00FD4679">
        <w:rPr>
          <w:rFonts w:ascii="Arial" w:hAnsi="Arial" w:cs="Arial"/>
          <w:b/>
        </w:rPr>
        <w:t>of MOU</w:t>
      </w:r>
      <w:r>
        <w:rPr>
          <w:rFonts w:ascii="Arial" w:hAnsi="Arial" w:cs="Arial"/>
          <w:b/>
        </w:rPr>
        <w:t>:</w:t>
      </w:r>
    </w:p>
    <w:p w:rsidR="00A4514B" w:rsidRPr="00FD4679" w:rsidRDefault="00A4514B" w:rsidP="00A4514B">
      <w:pPr>
        <w:pStyle w:val="ListParagraph"/>
        <w:spacing w:after="0" w:line="276" w:lineRule="auto"/>
        <w:jc w:val="both"/>
        <w:rPr>
          <w:rFonts w:ascii="Arial" w:hAnsi="Arial" w:cs="Arial"/>
          <w:b/>
        </w:rPr>
      </w:pPr>
    </w:p>
    <w:p w:rsidR="00A4514B" w:rsidRDefault="00A4514B" w:rsidP="00A4514B">
      <w:pPr>
        <w:spacing w:after="0"/>
        <w:rPr>
          <w:rFonts w:ascii="Arial" w:hAnsi="Arial" w:cs="Arial"/>
        </w:rPr>
      </w:pPr>
      <w:r>
        <w:rPr>
          <w:rFonts w:ascii="Arial" w:hAnsi="Arial" w:cs="Arial"/>
        </w:rPr>
        <w:t xml:space="preserve">By signing below, you certify that you have read this agreement, that you understand the meaning and intent of this agreement and that you are entering this agreement knowingly and voluntarily. You are also certifying that the information provided is to your knowledge accurate and any misrepresentation could result in exclusion. </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Candidate’s name: __________________________________________________________</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Candidate’s signature: _______________________________________________________</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Date: _____________________________________________________________________</w:t>
      </w:r>
    </w:p>
    <w:p w:rsidR="00A4514B" w:rsidRDefault="00A4514B" w:rsidP="00A4514B">
      <w:pPr>
        <w:jc w:val="both"/>
        <w:rPr>
          <w:rFonts w:ascii="Arial" w:hAnsi="Arial" w:cs="Arial"/>
        </w:rPr>
      </w:pPr>
    </w:p>
    <w:p w:rsidR="00A4514B" w:rsidRDefault="00A4514B" w:rsidP="00A4514B">
      <w:pPr>
        <w:spacing w:after="0"/>
        <w:jc w:val="both"/>
        <w:rPr>
          <w:rFonts w:ascii="Arial" w:hAnsi="Arial" w:cs="Arial"/>
        </w:rPr>
      </w:pPr>
      <w:r>
        <w:rPr>
          <w:rFonts w:ascii="Arial" w:hAnsi="Arial" w:cs="Arial"/>
        </w:rPr>
        <w:t>Representative from the Paramedic Science programme at Birmingham City University:</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Academic’s name: __________________________________________________________</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Academic’s signature: _______________________________________________________</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Academic’s job title: _________________________________________________________</w:t>
      </w:r>
    </w:p>
    <w:p w:rsidR="00A4514B" w:rsidRDefault="00A4514B" w:rsidP="00A4514B">
      <w:pPr>
        <w:spacing w:after="0"/>
        <w:jc w:val="both"/>
        <w:rPr>
          <w:rFonts w:ascii="Arial" w:hAnsi="Arial" w:cs="Arial"/>
        </w:rPr>
      </w:pPr>
    </w:p>
    <w:p w:rsidR="00A4514B" w:rsidRDefault="00A4514B" w:rsidP="00A4514B">
      <w:pPr>
        <w:spacing w:after="0"/>
        <w:jc w:val="both"/>
        <w:rPr>
          <w:rFonts w:ascii="Arial" w:hAnsi="Arial" w:cs="Arial"/>
        </w:rPr>
      </w:pPr>
      <w:r>
        <w:rPr>
          <w:rFonts w:ascii="Arial" w:hAnsi="Arial" w:cs="Arial"/>
        </w:rPr>
        <w:t>Date: _____________________________________________________________________</w:t>
      </w:r>
    </w:p>
    <w:p w:rsidR="00A4514B" w:rsidRDefault="00A4514B" w:rsidP="00A4514B">
      <w:pPr>
        <w:jc w:val="both"/>
        <w:rPr>
          <w:rFonts w:ascii="Arial" w:hAnsi="Arial" w:cs="Arial"/>
        </w:rPr>
      </w:pPr>
    </w:p>
    <w:p w:rsidR="00A4514B" w:rsidRDefault="00A4514B" w:rsidP="00A4514B">
      <w:pPr>
        <w:pStyle w:val="ListParagraph"/>
        <w:numPr>
          <w:ilvl w:val="0"/>
          <w:numId w:val="1"/>
        </w:numPr>
        <w:spacing w:after="0"/>
        <w:jc w:val="both"/>
        <w:rPr>
          <w:rFonts w:ascii="Arial" w:hAnsi="Arial" w:cs="Arial"/>
          <w:b/>
        </w:rPr>
      </w:pPr>
      <w:r w:rsidRPr="002021C2">
        <w:rPr>
          <w:rFonts w:ascii="Arial" w:hAnsi="Arial" w:cs="Arial"/>
          <w:b/>
        </w:rPr>
        <w:t>Additional Information</w:t>
      </w:r>
      <w:r>
        <w:rPr>
          <w:rFonts w:ascii="Arial" w:hAnsi="Arial" w:cs="Arial"/>
          <w:b/>
        </w:rPr>
        <w:t>:</w:t>
      </w:r>
    </w:p>
    <w:p w:rsidR="00A4514B" w:rsidRDefault="00A4514B" w:rsidP="00A4514B">
      <w:pPr>
        <w:spacing w:after="0"/>
        <w:jc w:val="both"/>
        <w:rPr>
          <w:rFonts w:ascii="Arial" w:hAnsi="Arial" w:cs="Arial"/>
          <w:b/>
        </w:rPr>
      </w:pPr>
    </w:p>
    <w:p w:rsidR="00A4514B" w:rsidRDefault="00A4514B" w:rsidP="00A4514B">
      <w:pPr>
        <w:spacing w:after="0"/>
        <w:rPr>
          <w:rFonts w:ascii="Arial" w:hAnsi="Arial" w:cs="Arial"/>
        </w:rPr>
      </w:pPr>
      <w:r w:rsidRPr="002021C2">
        <w:rPr>
          <w:rFonts w:ascii="Arial" w:hAnsi="Arial" w:cs="Arial"/>
        </w:rPr>
        <w:t>If there is the need to clarify any section within this MOU then please contact the Placement Lead for the Paramedic Science programme.</w:t>
      </w:r>
      <w:r>
        <w:rPr>
          <w:rFonts w:ascii="Arial" w:hAnsi="Arial" w:cs="Arial"/>
        </w:rPr>
        <w:t xml:space="preserve"> Once completed please return this MOU to: </w:t>
      </w:r>
      <w:hyperlink r:id="rId14" w:history="1">
        <w:r w:rsidRPr="003B0D3A">
          <w:rPr>
            <w:rStyle w:val="Hyperlink"/>
            <w:rFonts w:ascii="Arial" w:hAnsi="Arial" w:cs="Arial"/>
          </w:rPr>
          <w:t>paramedicadmissions@BCU.ac.uk</w:t>
        </w:r>
      </w:hyperlink>
      <w:r>
        <w:rPr>
          <w:rStyle w:val="Hyperlink"/>
          <w:rFonts w:ascii="Arial" w:hAnsi="Arial" w:cs="Arial"/>
        </w:rPr>
        <w:t>.</w:t>
      </w:r>
      <w:r w:rsidRPr="00AC0C3E">
        <w:rPr>
          <w:rStyle w:val="Hyperlink"/>
          <w:rFonts w:ascii="Arial" w:hAnsi="Arial" w:cs="Arial"/>
        </w:rPr>
        <w:t xml:space="preserve"> </w:t>
      </w:r>
      <w:r>
        <w:rPr>
          <w:rFonts w:ascii="Arial" w:hAnsi="Arial" w:cs="Arial"/>
        </w:rPr>
        <w:t>This will then be scanned for your student file and a copy will be emailed to you for your own records. Information provided will be kept confidential with access only to those permitted working for Birmingham City University and will only be shared with another party if there is a legal obligation to do so.</w:t>
      </w:r>
    </w:p>
    <w:p w:rsidR="00D036C9" w:rsidRDefault="00D036C9"/>
    <w:sectPr w:rsidR="00D03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A90"/>
    <w:multiLevelType w:val="hybridMultilevel"/>
    <w:tmpl w:val="D4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61079"/>
    <w:multiLevelType w:val="hybridMultilevel"/>
    <w:tmpl w:val="068A35F8"/>
    <w:lvl w:ilvl="0" w:tplc="ADD67DAE">
      <w:start w:val="1"/>
      <w:numFmt w:val="upperRoman"/>
      <w:lvlText w:val="%1."/>
      <w:lvlJc w:val="right"/>
      <w:pPr>
        <w:ind w:left="720" w:hanging="360"/>
      </w:pPr>
      <w:rPr>
        <w:b/>
      </w:rPr>
    </w:lvl>
    <w:lvl w:ilvl="1" w:tplc="B2B8C0E2">
      <w:start w:val="1"/>
      <w:numFmt w:val="decimal"/>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CE21B5"/>
    <w:multiLevelType w:val="hybridMultilevel"/>
    <w:tmpl w:val="8FBE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4B"/>
    <w:rsid w:val="0030136F"/>
    <w:rsid w:val="004D03A1"/>
    <w:rsid w:val="00A4514B"/>
    <w:rsid w:val="00D0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8D61"/>
  <w15:chartTrackingRefBased/>
  <w15:docId w15:val="{9822E736-47FE-41A0-94CA-7EC18649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14B"/>
    <w:rPr>
      <w:color w:val="0000FF"/>
      <w:u w:val="single"/>
    </w:rPr>
  </w:style>
  <w:style w:type="table" w:styleId="TableGrid">
    <w:name w:val="Table Grid"/>
    <w:basedOn w:val="TableNormal"/>
    <w:uiPriority w:val="39"/>
    <w:rsid w:val="00A4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medicplacements@BCU.ac.uk"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ramedicadmissions@BCU.ac.uk" TargetMode="External"/><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paramedicadmissions@BCU.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E7572B-9F39-4CC1-8E6A-A96D653FF04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CFE7503-4951-4CB7-B38F-F9631E8F6EC7}">
      <dgm:prSet phldrT="[Text]"/>
      <dgm:spPr>
        <a:xfrm>
          <a:off x="3506041" y="21443"/>
          <a:ext cx="1343641" cy="671820"/>
        </a:xfr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Times New Roman" panose="02020603050405020304" pitchFamily="18" charset="0"/>
              <a:ea typeface="+mn-ea"/>
              <a:cs typeface="Times New Roman" panose="02020603050405020304" pitchFamily="18" charset="0"/>
            </a:rPr>
            <a:t>≥</a:t>
          </a:r>
          <a:r>
            <a:rPr lang="en-GB">
              <a:solidFill>
                <a:sysClr val="window" lastClr="FFFFFF"/>
              </a:solidFill>
              <a:latin typeface="Calibri" panose="020F0502020204030204"/>
              <a:ea typeface="+mn-ea"/>
              <a:cs typeface="+mn-cs"/>
            </a:rPr>
            <a:t>750 Clinical Hours Post Level 4 Technician Qualification</a:t>
          </a:r>
        </a:p>
        <a:p>
          <a:r>
            <a:rPr lang="en-GB" i="1">
              <a:solidFill>
                <a:sysClr val="window" lastClr="FFFFFF"/>
              </a:solidFill>
              <a:latin typeface="Calibri" panose="020F0502020204030204"/>
              <a:ea typeface="+mn-ea"/>
              <a:cs typeface="+mn-cs"/>
            </a:rPr>
            <a:t>(Piror to offer)</a:t>
          </a:r>
        </a:p>
      </dgm:t>
    </dgm:pt>
    <dgm:pt modelId="{1CF536C8-B824-42F2-B2C1-0518FBA121DD}" type="parTrans" cxnId="{5A5EB8AE-C365-4C5E-8F7F-9963185B1F93}">
      <dgm:prSet/>
      <dgm:spPr/>
      <dgm:t>
        <a:bodyPr/>
        <a:lstStyle/>
        <a:p>
          <a:endParaRPr lang="en-GB"/>
        </a:p>
      </dgm:t>
    </dgm:pt>
    <dgm:pt modelId="{9B9B901E-E0E5-4BC5-85EB-B44BFEA1E8AF}" type="sibTrans" cxnId="{5A5EB8AE-C365-4C5E-8F7F-9963185B1F93}">
      <dgm:prSet/>
      <dgm:spPr/>
      <dgm:t>
        <a:bodyPr/>
        <a:lstStyle/>
        <a:p>
          <a:endParaRPr lang="en-GB"/>
        </a:p>
      </dgm:t>
    </dgm:pt>
    <dgm:pt modelId="{72CE9B2B-4DE0-48DB-B0AA-590BADC2FA6C}">
      <dgm:prSet phldrT="[Text]"/>
      <dgm:spPr>
        <a:xfrm>
          <a:off x="3498489" y="955032"/>
          <a:ext cx="1343641" cy="671820"/>
        </a:xfr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r>
            <a:rPr lang="en-GB" i="1">
              <a:solidFill>
                <a:sysClr val="window" lastClr="FFFFFF"/>
              </a:solidFill>
              <a:latin typeface="Calibri" panose="020F0502020204030204" pitchFamily="34" charset="0"/>
              <a:ea typeface="+mn-ea"/>
              <a:cs typeface="+mn-cs"/>
            </a:rPr>
            <a:t>≥</a:t>
          </a:r>
          <a:r>
            <a:rPr lang="en-GB" i="1">
              <a:solidFill>
                <a:sysClr val="window" lastClr="FFFFFF"/>
              </a:solidFill>
              <a:latin typeface="Calibri" panose="020F0502020204030204"/>
              <a:ea typeface="+mn-ea"/>
              <a:cs typeface="+mn-cs"/>
            </a:rPr>
            <a:t>750 Clinical Hours During Course                                (For registration)</a:t>
          </a:r>
        </a:p>
      </dgm:t>
    </dgm:pt>
    <dgm:pt modelId="{570F33A8-C4FC-4A4E-93AA-EFE888271F7A}" type="parTrans" cxnId="{DA860A86-E692-4F0B-B889-FEF2AE27C762}">
      <dgm:prSet/>
      <dgm:spPr>
        <a:xfrm>
          <a:off x="4124590" y="693264"/>
          <a:ext cx="91440" cy="261768"/>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481034EC-633D-45C6-BC64-5EF409205FEE}" type="sibTrans" cxnId="{DA860A86-E692-4F0B-B889-FEF2AE27C762}">
      <dgm:prSet/>
      <dgm:spPr/>
      <dgm:t>
        <a:bodyPr/>
        <a:lstStyle/>
        <a:p>
          <a:endParaRPr lang="en-GB"/>
        </a:p>
      </dgm:t>
    </dgm:pt>
    <dgm:pt modelId="{D9B17AA8-AB58-44D5-AC94-7CF60E52A3A9}">
      <dgm:prSet phldrT="[Text]"/>
      <dgm:spPr>
        <a:xfrm>
          <a:off x="2111179" y="1909018"/>
          <a:ext cx="1343641" cy="671820"/>
        </a:xfr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r>
            <a:rPr lang="en-GB" i="1">
              <a:solidFill>
                <a:sysClr val="window" lastClr="FFFFFF"/>
              </a:solidFill>
              <a:latin typeface="Calibri" panose="020F0502020204030204" pitchFamily="34" charset="0"/>
              <a:ea typeface="+mn-ea"/>
              <a:cs typeface="+mn-cs"/>
            </a:rPr>
            <a:t>≥</a:t>
          </a:r>
          <a:r>
            <a:rPr lang="en-GB" i="1">
              <a:solidFill>
                <a:sysClr val="window" lastClr="FFFFFF"/>
              </a:solidFill>
              <a:latin typeface="Calibri" panose="020F0502020204030204"/>
              <a:ea typeface="+mn-ea"/>
              <a:cs typeface="+mn-cs"/>
            </a:rPr>
            <a:t>50% Paramedic Placement                    (Ambulance not RRV/Car)</a:t>
          </a:r>
        </a:p>
      </dgm:t>
    </dgm:pt>
    <dgm:pt modelId="{5D55500C-5176-4B3F-85AE-0B6FF5793038}" type="parTrans" cxnId="{5CA5226E-6E20-4F57-95FF-491D404FF0C4}">
      <dgm:prSet/>
      <dgm:spPr>
        <a:xfrm>
          <a:off x="2783000" y="1626853"/>
          <a:ext cx="1387310" cy="282164"/>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1F289C3F-8EB6-4640-BD14-D87F65DEA529}" type="sibTrans" cxnId="{5CA5226E-6E20-4F57-95FF-491D404FF0C4}">
      <dgm:prSet/>
      <dgm:spPr/>
      <dgm:t>
        <a:bodyPr/>
        <a:lstStyle/>
        <a:p>
          <a:endParaRPr lang="en-GB"/>
        </a:p>
      </dgm:t>
    </dgm:pt>
    <dgm:pt modelId="{3C971EFE-A43C-462C-B020-5A46A9B6A1E2}">
      <dgm:prSet phldrT="[Text]"/>
      <dgm:spPr>
        <a:xfrm>
          <a:off x="4885800" y="1909018"/>
          <a:ext cx="1343641" cy="671820"/>
        </a:xfr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r>
            <a:rPr lang="en-GB" i="1">
              <a:solidFill>
                <a:sysClr val="window" lastClr="FFFFFF"/>
              </a:solidFill>
              <a:latin typeface="Calibri" panose="020F0502020204030204"/>
              <a:ea typeface="+mn-ea"/>
              <a:cs typeface="+mn-cs"/>
            </a:rPr>
            <a:t>≤50% Non-Paramedic Placement                    (Not compulsary but storngly advised)</a:t>
          </a:r>
        </a:p>
      </dgm:t>
    </dgm:pt>
    <dgm:pt modelId="{16253D81-0A74-428E-A193-9E0F15C32A49}" type="parTrans" cxnId="{DD6D147B-FC28-432C-92AD-DE8EA58E3447}">
      <dgm:prSet/>
      <dgm:spPr>
        <a:xfrm>
          <a:off x="4170310" y="1626853"/>
          <a:ext cx="1387310" cy="282164"/>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FC10DDC6-AACC-45D9-90BA-16EE3C49AEAC}" type="sibTrans" cxnId="{DD6D147B-FC28-432C-92AD-DE8EA58E3447}">
      <dgm:prSet/>
      <dgm:spPr/>
      <dgm:t>
        <a:bodyPr/>
        <a:lstStyle/>
        <a:p>
          <a:endParaRPr lang="en-GB"/>
        </a:p>
      </dgm:t>
    </dgm:pt>
    <dgm:pt modelId="{9C372345-5675-48E7-BA37-1EA886218556}">
      <dgm:prSet phldrT="[Text]"/>
      <dgm:spPr>
        <a:xfrm>
          <a:off x="2447090" y="3816989"/>
          <a:ext cx="1343641" cy="671820"/>
        </a:xfr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r>
            <a:rPr lang="en-GB" i="1">
              <a:solidFill>
                <a:sysClr val="window" lastClr="FFFFFF"/>
              </a:solidFill>
              <a:latin typeface="Calibri" panose="020F0502020204030204" pitchFamily="34" charset="0"/>
              <a:ea typeface="+mn-ea"/>
              <a:cs typeface="+mn-cs"/>
            </a:rPr>
            <a:t>≥225 Supernumery Paramedic Hours          (3rd manning)</a:t>
          </a:r>
          <a:endParaRPr lang="en-GB" i="1">
            <a:solidFill>
              <a:sysClr val="window" lastClr="FFFFFF"/>
            </a:solidFill>
            <a:latin typeface="Calibri" panose="020F0502020204030204"/>
            <a:ea typeface="+mn-ea"/>
            <a:cs typeface="+mn-cs"/>
          </a:endParaRPr>
        </a:p>
      </dgm:t>
    </dgm:pt>
    <dgm:pt modelId="{B8C59D90-4D65-4983-9DCB-94969EFF9316}" type="parTrans" cxnId="{AB04BB1A-5894-41DA-815F-6247B76C3B50}">
      <dgm:prSet/>
      <dgm:spPr>
        <a:xfrm>
          <a:off x="2245543" y="2580839"/>
          <a:ext cx="201546" cy="1572060"/>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C3AC6B6A-44D2-43C5-A8F2-1462CEACAF0A}" type="sibTrans" cxnId="{AB04BB1A-5894-41DA-815F-6247B76C3B50}">
      <dgm:prSet/>
      <dgm:spPr/>
      <dgm:t>
        <a:bodyPr/>
        <a:lstStyle/>
        <a:p>
          <a:endParaRPr lang="en-GB"/>
        </a:p>
      </dgm:t>
    </dgm:pt>
    <dgm:pt modelId="{EF494FC9-6171-4E08-96FD-D402E1B12CE1}">
      <dgm:prSet phldrT="[Text]"/>
      <dgm:spPr>
        <a:xfrm>
          <a:off x="2447090" y="2863003"/>
          <a:ext cx="1343641" cy="671820"/>
        </a:xfr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r>
            <a:rPr lang="en-GB" i="1">
              <a:solidFill>
                <a:sysClr val="window" lastClr="FFFFFF"/>
              </a:solidFill>
              <a:latin typeface="Calibri" panose="020F0502020204030204" pitchFamily="34" charset="0"/>
              <a:ea typeface="+mn-ea"/>
              <a:cs typeface="+mn-cs"/>
            </a:rPr>
            <a:t>≥150 Paramedic Hours</a:t>
          </a:r>
          <a:endParaRPr lang="en-GB" i="1">
            <a:solidFill>
              <a:sysClr val="window" lastClr="FFFFFF"/>
            </a:solidFill>
            <a:latin typeface="Calibri" panose="020F0502020204030204"/>
            <a:ea typeface="+mn-ea"/>
            <a:cs typeface="+mn-cs"/>
          </a:endParaRPr>
        </a:p>
      </dgm:t>
    </dgm:pt>
    <dgm:pt modelId="{A960EEF3-B67A-45D4-AAF3-20179364197C}" type="parTrans" cxnId="{D85159C1-1D8B-4E70-B7DE-BEC0E2131E57}">
      <dgm:prSet/>
      <dgm:spPr>
        <a:xfrm>
          <a:off x="2245543" y="2580839"/>
          <a:ext cx="201546" cy="618075"/>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A9BF2AE5-F63F-4CAF-914B-ADCFF0540DC8}" type="sibTrans" cxnId="{D85159C1-1D8B-4E70-B7DE-BEC0E2131E57}">
      <dgm:prSet/>
      <dgm:spPr/>
      <dgm:t>
        <a:bodyPr/>
        <a:lstStyle/>
        <a:p>
          <a:endParaRPr lang="en-GB"/>
        </a:p>
      </dgm:t>
    </dgm:pt>
    <dgm:pt modelId="{18A707B3-7616-4FDD-8650-B1376BD82C69}">
      <dgm:prSet/>
      <dgm:spPr>
        <a:xfrm>
          <a:off x="4408807" y="3816989"/>
          <a:ext cx="1343641" cy="67182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i="1">
              <a:solidFill>
                <a:sysClr val="window" lastClr="FFFFFF"/>
              </a:solidFill>
              <a:latin typeface="Calibri" panose="020F0502020204030204"/>
              <a:ea typeface="+mn-ea"/>
              <a:cs typeface="+mn-cs"/>
            </a:rPr>
            <a:t>Accident and Emergency</a:t>
          </a:r>
        </a:p>
      </dgm:t>
    </dgm:pt>
    <dgm:pt modelId="{44A4B988-6DA3-492F-B7B0-F32A90076FC6}" type="parTrans" cxnId="{3587DE4F-C9FA-47F2-B195-FCD709A02B54}">
      <dgm:prSet/>
      <dgm:spPr>
        <a:xfrm>
          <a:off x="4207260" y="3534824"/>
          <a:ext cx="201546" cy="618075"/>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A81B0769-8A3A-47F6-A4EA-5587822A6AFD}" type="sibTrans" cxnId="{3587DE4F-C9FA-47F2-B195-FCD709A02B54}">
      <dgm:prSet/>
      <dgm:spPr/>
      <dgm:t>
        <a:bodyPr/>
        <a:lstStyle/>
        <a:p>
          <a:endParaRPr lang="en-GB"/>
        </a:p>
      </dgm:t>
    </dgm:pt>
    <dgm:pt modelId="{2FA64F3C-480A-41AF-BE3A-E88D4400ED52}">
      <dgm:prSet/>
      <dgm:spPr>
        <a:xfrm>
          <a:off x="4408807" y="4770975"/>
          <a:ext cx="1343641" cy="67182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i="1">
              <a:solidFill>
                <a:sysClr val="window" lastClr="FFFFFF"/>
              </a:solidFill>
              <a:latin typeface="Calibri" panose="020F0502020204030204"/>
              <a:ea typeface="+mn-ea"/>
              <a:cs typeface="+mn-cs"/>
            </a:rPr>
            <a:t>Peri-operative</a:t>
          </a:r>
        </a:p>
      </dgm:t>
    </dgm:pt>
    <dgm:pt modelId="{E94046EC-C384-4CD7-841E-4AC4947B1F14}" type="parTrans" cxnId="{09132801-1D89-4B6E-BC9A-A5F9CB732C7B}">
      <dgm:prSet/>
      <dgm:spPr>
        <a:xfrm>
          <a:off x="4207260" y="3534824"/>
          <a:ext cx="201546" cy="1572060"/>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CB25266A-71E3-4CA8-A93A-940B9E9A8A77}" type="sibTrans" cxnId="{09132801-1D89-4B6E-BC9A-A5F9CB732C7B}">
      <dgm:prSet/>
      <dgm:spPr/>
      <dgm:t>
        <a:bodyPr/>
        <a:lstStyle/>
        <a:p>
          <a:endParaRPr lang="en-GB"/>
        </a:p>
      </dgm:t>
    </dgm:pt>
    <dgm:pt modelId="{FC062B4A-677E-411B-84D6-841214A2B315}">
      <dgm:prSet/>
      <dgm:spPr>
        <a:xfrm>
          <a:off x="4408807" y="5724960"/>
          <a:ext cx="1343641" cy="67182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i="1">
              <a:solidFill>
                <a:sysClr val="window" lastClr="FFFFFF"/>
              </a:solidFill>
              <a:latin typeface="Calibri" panose="020F0502020204030204"/>
              <a:ea typeface="+mn-ea"/>
              <a:cs typeface="+mn-cs"/>
            </a:rPr>
            <a:t>Coronary Care</a:t>
          </a:r>
        </a:p>
      </dgm:t>
    </dgm:pt>
    <dgm:pt modelId="{DA8BA169-750F-44DD-B57B-609456A2E28C}" type="parTrans" cxnId="{0B39A07F-9C41-4643-97BD-1E5A15B0C8D7}">
      <dgm:prSet/>
      <dgm:spPr>
        <a:xfrm>
          <a:off x="4207260" y="3534824"/>
          <a:ext cx="201546" cy="2526046"/>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CA84FBBF-1551-400D-BEA2-F88FCDBF2D4C}" type="sibTrans" cxnId="{0B39A07F-9C41-4643-97BD-1E5A15B0C8D7}">
      <dgm:prSet/>
      <dgm:spPr/>
      <dgm:t>
        <a:bodyPr/>
        <a:lstStyle/>
        <a:p>
          <a:endParaRPr lang="en-GB"/>
        </a:p>
      </dgm:t>
    </dgm:pt>
    <dgm:pt modelId="{6202FEB0-FABC-4EF3-8D44-DE0AA60C9000}">
      <dgm:prSet/>
      <dgm:spPr>
        <a:xfrm>
          <a:off x="4408807" y="6678946"/>
          <a:ext cx="1343641" cy="67182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i="1">
              <a:solidFill>
                <a:sysClr val="window" lastClr="FFFFFF"/>
              </a:solidFill>
              <a:latin typeface="Calibri" panose="020F0502020204030204"/>
              <a:ea typeface="+mn-ea"/>
              <a:cs typeface="+mn-cs"/>
            </a:rPr>
            <a:t>Maternity</a:t>
          </a:r>
        </a:p>
      </dgm:t>
    </dgm:pt>
    <dgm:pt modelId="{36240906-9088-4E01-8B38-E01F40790150}" type="parTrans" cxnId="{994F67C4-CB95-4A26-B61C-84566DC2C60D}">
      <dgm:prSet/>
      <dgm:spPr>
        <a:xfrm>
          <a:off x="4207260" y="3534824"/>
          <a:ext cx="201546" cy="3480032"/>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4E38782-9D80-4C0C-AB71-4A058C00943F}" type="sibTrans" cxnId="{994F67C4-CB95-4A26-B61C-84566DC2C60D}">
      <dgm:prSet/>
      <dgm:spPr/>
      <dgm:t>
        <a:bodyPr/>
        <a:lstStyle/>
        <a:p>
          <a:endParaRPr lang="en-GB"/>
        </a:p>
      </dgm:t>
    </dgm:pt>
    <dgm:pt modelId="{296668BF-1AB0-4136-A633-996375C36944}">
      <dgm:prSet/>
      <dgm:spPr>
        <a:xfrm>
          <a:off x="4408807" y="7632932"/>
          <a:ext cx="1343641" cy="67182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i="1">
              <a:solidFill>
                <a:sysClr val="window" lastClr="FFFFFF"/>
              </a:solidFill>
              <a:latin typeface="Calibri" panose="020F0502020204030204"/>
              <a:ea typeface="+mn-ea"/>
              <a:cs typeface="+mn-cs"/>
            </a:rPr>
            <a:t>Paediatric</a:t>
          </a:r>
        </a:p>
      </dgm:t>
    </dgm:pt>
    <dgm:pt modelId="{3D10CAEE-379A-4AAF-A90A-934AA215B899}" type="parTrans" cxnId="{018E8D69-9A4A-485F-89AA-89DD22F09D5B}">
      <dgm:prSet/>
      <dgm:spPr>
        <a:xfrm>
          <a:off x="4207260" y="3534824"/>
          <a:ext cx="201546" cy="4434018"/>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961A7BDA-9CD6-4374-A676-F2E5574D1EE6}" type="sibTrans" cxnId="{018E8D69-9A4A-485F-89AA-89DD22F09D5B}">
      <dgm:prSet/>
      <dgm:spPr/>
      <dgm:t>
        <a:bodyPr/>
        <a:lstStyle/>
        <a:p>
          <a:endParaRPr lang="en-GB"/>
        </a:p>
      </dgm:t>
    </dgm:pt>
    <dgm:pt modelId="{337E3B9C-A7A6-4E6D-8C0A-3C8D22B23AA3}">
      <dgm:prSet phldrT="[Text]"/>
      <dgm:spPr>
        <a:xfrm>
          <a:off x="4072896" y="2863003"/>
          <a:ext cx="1343641" cy="671820"/>
        </a:xfr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r>
            <a:rPr lang="en-GB" i="1">
              <a:solidFill>
                <a:sysClr val="window" lastClr="FFFFFF"/>
              </a:solidFill>
              <a:latin typeface="Calibri" panose="020F0502020204030204" pitchFamily="34" charset="0"/>
              <a:ea typeface="+mn-ea"/>
              <a:cs typeface="+mn-cs"/>
            </a:rPr>
            <a:t>≤</a:t>
          </a:r>
          <a:r>
            <a:rPr lang="en-GB" i="1">
              <a:solidFill>
                <a:sysClr val="window" lastClr="FFFFFF"/>
              </a:solidFill>
              <a:latin typeface="Calibri" panose="020F0502020204030204"/>
              <a:ea typeface="+mn-ea"/>
              <a:cs typeface="+mn-cs"/>
            </a:rPr>
            <a:t>375 Suggested Non-Paramedic Placement Hours</a:t>
          </a:r>
        </a:p>
      </dgm:t>
    </dgm:pt>
    <dgm:pt modelId="{9CA7D868-50B4-42CD-8049-AC445B5F1F38}" type="parTrans" cxnId="{9F94D5B9-1B2E-431D-B43B-11B21572EA30}">
      <dgm:prSet/>
      <dgm:spPr>
        <a:xfrm>
          <a:off x="4744717" y="2580839"/>
          <a:ext cx="812903" cy="282164"/>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E8A95183-BABF-4967-BDB3-73D88ABB1C19}" type="sibTrans" cxnId="{9F94D5B9-1B2E-431D-B43B-11B21572EA30}">
      <dgm:prSet/>
      <dgm:spPr/>
      <dgm:t>
        <a:bodyPr/>
        <a:lstStyle/>
        <a:p>
          <a:endParaRPr lang="en-GB"/>
        </a:p>
      </dgm:t>
    </dgm:pt>
    <dgm:pt modelId="{7067E96C-8562-42C8-A37E-01B5C3C4D470}">
      <dgm:prSet/>
      <dgm:spPr>
        <a:xfrm>
          <a:off x="5698703" y="2863003"/>
          <a:ext cx="1343641" cy="671820"/>
        </a:xfr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r>
            <a:rPr lang="en-GB" i="0">
              <a:solidFill>
                <a:sysClr val="window" lastClr="FFFFFF"/>
              </a:solidFill>
              <a:latin typeface="Calibri" panose="020F0502020204030204" pitchFamily="34" charset="0"/>
              <a:ea typeface="+mn-ea"/>
              <a:cs typeface="+mn-cs"/>
            </a:rPr>
            <a:t>Only ≤37.5 Hours can be simulated at University</a:t>
          </a:r>
          <a:endParaRPr lang="en-GB" i="0">
            <a:solidFill>
              <a:sysClr val="window" lastClr="FFFFFF"/>
            </a:solidFill>
            <a:latin typeface="Calibri" panose="020F0502020204030204"/>
            <a:ea typeface="+mn-ea"/>
            <a:cs typeface="+mn-cs"/>
          </a:endParaRPr>
        </a:p>
      </dgm:t>
    </dgm:pt>
    <dgm:pt modelId="{57250E8C-3007-48B0-BD16-D07DB5517251}" type="parTrans" cxnId="{42F3058C-7594-4107-A366-1E67056912AA}">
      <dgm:prSet/>
      <dgm:spPr>
        <a:xfrm>
          <a:off x="5557621" y="2580839"/>
          <a:ext cx="812903" cy="282164"/>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CC68A5C4-1AA8-48B5-9D8F-3860658ADB0C}" type="sibTrans" cxnId="{42F3058C-7594-4107-A366-1E67056912AA}">
      <dgm:prSet/>
      <dgm:spPr/>
      <dgm:t>
        <a:bodyPr/>
        <a:lstStyle/>
        <a:p>
          <a:endParaRPr lang="en-GB"/>
        </a:p>
      </dgm:t>
    </dgm:pt>
    <dgm:pt modelId="{3C241166-7C4B-4032-A7C5-46F2F1C635F4}" type="pres">
      <dgm:prSet presAssocID="{27E7572B-9F39-4CC1-8E6A-A96D653FF045}" presName="hierChild1" presStyleCnt="0">
        <dgm:presLayoutVars>
          <dgm:orgChart val="1"/>
          <dgm:chPref val="1"/>
          <dgm:dir/>
          <dgm:animOne val="branch"/>
          <dgm:animLvl val="lvl"/>
          <dgm:resizeHandles/>
        </dgm:presLayoutVars>
      </dgm:prSet>
      <dgm:spPr/>
    </dgm:pt>
    <dgm:pt modelId="{2D7B199F-F0A1-4BEE-A6B3-EE8749660C06}" type="pres">
      <dgm:prSet presAssocID="{6CFE7503-4951-4CB7-B38F-F9631E8F6EC7}" presName="hierRoot1" presStyleCnt="0">
        <dgm:presLayoutVars>
          <dgm:hierBranch val="init"/>
        </dgm:presLayoutVars>
      </dgm:prSet>
      <dgm:spPr/>
    </dgm:pt>
    <dgm:pt modelId="{25EEB0B4-1D8E-407D-91B8-B6331BFD509B}" type="pres">
      <dgm:prSet presAssocID="{6CFE7503-4951-4CB7-B38F-F9631E8F6EC7}" presName="rootComposite1" presStyleCnt="0"/>
      <dgm:spPr/>
    </dgm:pt>
    <dgm:pt modelId="{724FB7EB-5671-4F33-9AFC-6D5DBFCE426E}" type="pres">
      <dgm:prSet presAssocID="{6CFE7503-4951-4CB7-B38F-F9631E8F6EC7}" presName="rootText1" presStyleLbl="node0" presStyleIdx="0" presStyleCnt="1" custLinFactNeighborX="562" custLinFactNeighborY="3036">
        <dgm:presLayoutVars>
          <dgm:chPref val="3"/>
        </dgm:presLayoutVars>
      </dgm:prSet>
      <dgm:spPr>
        <a:prstGeom prst="rect">
          <a:avLst/>
        </a:prstGeom>
      </dgm:spPr>
    </dgm:pt>
    <dgm:pt modelId="{DB5BA67D-CEE5-40B6-BEDD-484C43502D1A}" type="pres">
      <dgm:prSet presAssocID="{6CFE7503-4951-4CB7-B38F-F9631E8F6EC7}" presName="rootConnector1" presStyleLbl="node1" presStyleIdx="0" presStyleCnt="0"/>
      <dgm:spPr/>
    </dgm:pt>
    <dgm:pt modelId="{AB2F2D0B-8011-4C40-8FE2-EE4AE86A65C8}" type="pres">
      <dgm:prSet presAssocID="{6CFE7503-4951-4CB7-B38F-F9631E8F6EC7}" presName="hierChild2" presStyleCnt="0"/>
      <dgm:spPr/>
    </dgm:pt>
    <dgm:pt modelId="{4BC4691A-B40A-4787-A37F-090832F69417}" type="pres">
      <dgm:prSet presAssocID="{570F33A8-C4FC-4A4E-93AA-EFE888271F7A}" presName="Name37" presStyleLbl="parChTrans1D2" presStyleIdx="0" presStyleCnt="1"/>
      <dgm:spPr>
        <a:custGeom>
          <a:avLst/>
          <a:gdLst/>
          <a:ahLst/>
          <a:cxnLst/>
          <a:rect l="0" t="0" r="0" b="0"/>
          <a:pathLst>
            <a:path>
              <a:moveTo>
                <a:pt x="45720" y="0"/>
              </a:moveTo>
              <a:lnTo>
                <a:pt x="45720" y="355974"/>
              </a:lnTo>
            </a:path>
          </a:pathLst>
        </a:custGeom>
      </dgm:spPr>
    </dgm:pt>
    <dgm:pt modelId="{B2ABD2AC-9FDB-4B25-8042-C2E49D3DEFFD}" type="pres">
      <dgm:prSet presAssocID="{72CE9B2B-4DE0-48DB-B0AA-590BADC2FA6C}" presName="hierRoot2" presStyleCnt="0">
        <dgm:presLayoutVars>
          <dgm:hierBranch val="init"/>
        </dgm:presLayoutVars>
      </dgm:prSet>
      <dgm:spPr/>
    </dgm:pt>
    <dgm:pt modelId="{7B0C1761-ADA4-4692-9E34-51A6809C62A2}" type="pres">
      <dgm:prSet presAssocID="{72CE9B2B-4DE0-48DB-B0AA-590BADC2FA6C}" presName="rootComposite" presStyleCnt="0"/>
      <dgm:spPr/>
    </dgm:pt>
    <dgm:pt modelId="{0F3CE0FA-384A-4E78-8AA1-29C58AA10443}" type="pres">
      <dgm:prSet presAssocID="{72CE9B2B-4DE0-48DB-B0AA-590BADC2FA6C}" presName="rootText" presStyleLbl="node2" presStyleIdx="0" presStyleCnt="1">
        <dgm:presLayoutVars>
          <dgm:chPref val="3"/>
        </dgm:presLayoutVars>
      </dgm:prSet>
      <dgm:spPr>
        <a:prstGeom prst="rect">
          <a:avLst/>
        </a:prstGeom>
      </dgm:spPr>
    </dgm:pt>
    <dgm:pt modelId="{058478AB-2DD3-4288-BE28-C50A951382C0}" type="pres">
      <dgm:prSet presAssocID="{72CE9B2B-4DE0-48DB-B0AA-590BADC2FA6C}" presName="rootConnector" presStyleLbl="node2" presStyleIdx="0" presStyleCnt="1"/>
      <dgm:spPr/>
    </dgm:pt>
    <dgm:pt modelId="{58321CE3-4A7C-4A90-948C-7133696EB382}" type="pres">
      <dgm:prSet presAssocID="{72CE9B2B-4DE0-48DB-B0AA-590BADC2FA6C}" presName="hierChild4" presStyleCnt="0"/>
      <dgm:spPr/>
    </dgm:pt>
    <dgm:pt modelId="{CBE92BEE-A526-4FCD-B5B9-F163BAB62351}" type="pres">
      <dgm:prSet presAssocID="{5D55500C-5176-4B3F-85AE-0B6FF5793038}" presName="Name37" presStyleLbl="parChTrans1D3" presStyleIdx="0" presStyleCnt="2"/>
      <dgm:spPr>
        <a:custGeom>
          <a:avLst/>
          <a:gdLst/>
          <a:ahLst/>
          <a:cxnLst/>
          <a:rect l="0" t="0" r="0" b="0"/>
          <a:pathLst>
            <a:path>
              <a:moveTo>
                <a:pt x="1387310" y="0"/>
              </a:moveTo>
              <a:lnTo>
                <a:pt x="1387310" y="141082"/>
              </a:lnTo>
              <a:lnTo>
                <a:pt x="0" y="141082"/>
              </a:lnTo>
              <a:lnTo>
                <a:pt x="0" y="282164"/>
              </a:lnTo>
            </a:path>
          </a:pathLst>
        </a:custGeom>
      </dgm:spPr>
    </dgm:pt>
    <dgm:pt modelId="{B90D2258-9DC6-4011-B20F-A184B35FEDD4}" type="pres">
      <dgm:prSet presAssocID="{D9B17AA8-AB58-44D5-AC94-7CF60E52A3A9}" presName="hierRoot2" presStyleCnt="0">
        <dgm:presLayoutVars>
          <dgm:hierBranch val="init"/>
        </dgm:presLayoutVars>
      </dgm:prSet>
      <dgm:spPr/>
    </dgm:pt>
    <dgm:pt modelId="{894B13A7-0101-4307-B65F-57197C94F8F8}" type="pres">
      <dgm:prSet presAssocID="{D9B17AA8-AB58-44D5-AC94-7CF60E52A3A9}" presName="rootComposite" presStyleCnt="0"/>
      <dgm:spPr/>
    </dgm:pt>
    <dgm:pt modelId="{0F6B2068-E547-4543-9F1E-40E89FF946B3}" type="pres">
      <dgm:prSet presAssocID="{D9B17AA8-AB58-44D5-AC94-7CF60E52A3A9}" presName="rootText" presStyleLbl="node3" presStyleIdx="0" presStyleCnt="2">
        <dgm:presLayoutVars>
          <dgm:chPref val="3"/>
        </dgm:presLayoutVars>
      </dgm:prSet>
      <dgm:spPr>
        <a:prstGeom prst="rect">
          <a:avLst/>
        </a:prstGeom>
      </dgm:spPr>
    </dgm:pt>
    <dgm:pt modelId="{90A1FBB5-9EDE-4885-AD09-8C40331D3551}" type="pres">
      <dgm:prSet presAssocID="{D9B17AA8-AB58-44D5-AC94-7CF60E52A3A9}" presName="rootConnector" presStyleLbl="node3" presStyleIdx="0" presStyleCnt="2"/>
      <dgm:spPr/>
    </dgm:pt>
    <dgm:pt modelId="{633FE551-9275-45D3-82AD-EDEC823039F5}" type="pres">
      <dgm:prSet presAssocID="{D9B17AA8-AB58-44D5-AC94-7CF60E52A3A9}" presName="hierChild4" presStyleCnt="0"/>
      <dgm:spPr/>
    </dgm:pt>
    <dgm:pt modelId="{3826BAD2-4019-4CC4-B817-12D772316A8A}" type="pres">
      <dgm:prSet presAssocID="{A960EEF3-B67A-45D4-AAF3-20179364197C}" presName="Name37" presStyleLbl="parChTrans1D4" presStyleIdx="0" presStyleCnt="9"/>
      <dgm:spPr>
        <a:custGeom>
          <a:avLst/>
          <a:gdLst/>
          <a:ahLst/>
          <a:cxnLst/>
          <a:rect l="0" t="0" r="0" b="0"/>
          <a:pathLst>
            <a:path>
              <a:moveTo>
                <a:pt x="0" y="0"/>
              </a:moveTo>
              <a:lnTo>
                <a:pt x="0" y="618075"/>
              </a:lnTo>
              <a:lnTo>
                <a:pt x="201546" y="618075"/>
              </a:lnTo>
            </a:path>
          </a:pathLst>
        </a:custGeom>
      </dgm:spPr>
    </dgm:pt>
    <dgm:pt modelId="{6A915FD3-3122-4405-A3A2-74314DE205E5}" type="pres">
      <dgm:prSet presAssocID="{EF494FC9-6171-4E08-96FD-D402E1B12CE1}" presName="hierRoot2" presStyleCnt="0">
        <dgm:presLayoutVars>
          <dgm:hierBranch val="init"/>
        </dgm:presLayoutVars>
      </dgm:prSet>
      <dgm:spPr/>
    </dgm:pt>
    <dgm:pt modelId="{B224D6CE-5C2C-4154-A3C8-013EF187A6EE}" type="pres">
      <dgm:prSet presAssocID="{EF494FC9-6171-4E08-96FD-D402E1B12CE1}" presName="rootComposite" presStyleCnt="0"/>
      <dgm:spPr/>
    </dgm:pt>
    <dgm:pt modelId="{D66A5737-D709-4A18-B844-4F4AE0F5D6CB}" type="pres">
      <dgm:prSet presAssocID="{EF494FC9-6171-4E08-96FD-D402E1B12CE1}" presName="rootText" presStyleLbl="node4" presStyleIdx="0" presStyleCnt="9">
        <dgm:presLayoutVars>
          <dgm:chPref val="3"/>
        </dgm:presLayoutVars>
      </dgm:prSet>
      <dgm:spPr>
        <a:prstGeom prst="rect">
          <a:avLst/>
        </a:prstGeom>
      </dgm:spPr>
    </dgm:pt>
    <dgm:pt modelId="{23F1B12A-DBFB-43E3-8B0F-36F9FAD80FB4}" type="pres">
      <dgm:prSet presAssocID="{EF494FC9-6171-4E08-96FD-D402E1B12CE1}" presName="rootConnector" presStyleLbl="node4" presStyleIdx="0" presStyleCnt="9"/>
      <dgm:spPr/>
    </dgm:pt>
    <dgm:pt modelId="{80D1B4E0-DCEC-41CA-9533-A7358A4E233D}" type="pres">
      <dgm:prSet presAssocID="{EF494FC9-6171-4E08-96FD-D402E1B12CE1}" presName="hierChild4" presStyleCnt="0"/>
      <dgm:spPr/>
    </dgm:pt>
    <dgm:pt modelId="{8ED74F0D-BA47-425C-97EA-752C8D8BA45B}" type="pres">
      <dgm:prSet presAssocID="{EF494FC9-6171-4E08-96FD-D402E1B12CE1}" presName="hierChild5" presStyleCnt="0"/>
      <dgm:spPr/>
    </dgm:pt>
    <dgm:pt modelId="{695B5C39-8AD1-41F4-BD4F-77C24F252F1C}" type="pres">
      <dgm:prSet presAssocID="{B8C59D90-4D65-4983-9DCB-94969EFF9316}" presName="Name37" presStyleLbl="parChTrans1D4" presStyleIdx="1" presStyleCnt="9"/>
      <dgm:spPr>
        <a:custGeom>
          <a:avLst/>
          <a:gdLst/>
          <a:ahLst/>
          <a:cxnLst/>
          <a:rect l="0" t="0" r="0" b="0"/>
          <a:pathLst>
            <a:path>
              <a:moveTo>
                <a:pt x="0" y="0"/>
              </a:moveTo>
              <a:lnTo>
                <a:pt x="0" y="1572060"/>
              </a:lnTo>
              <a:lnTo>
                <a:pt x="201546" y="1572060"/>
              </a:lnTo>
            </a:path>
          </a:pathLst>
        </a:custGeom>
      </dgm:spPr>
    </dgm:pt>
    <dgm:pt modelId="{9599870C-A729-4E6D-8FCF-9FDA28847AD1}" type="pres">
      <dgm:prSet presAssocID="{9C372345-5675-48E7-BA37-1EA886218556}" presName="hierRoot2" presStyleCnt="0">
        <dgm:presLayoutVars>
          <dgm:hierBranch val="init"/>
        </dgm:presLayoutVars>
      </dgm:prSet>
      <dgm:spPr/>
    </dgm:pt>
    <dgm:pt modelId="{B5F388A7-E625-41A7-B498-8C865F3A87EA}" type="pres">
      <dgm:prSet presAssocID="{9C372345-5675-48E7-BA37-1EA886218556}" presName="rootComposite" presStyleCnt="0"/>
      <dgm:spPr/>
    </dgm:pt>
    <dgm:pt modelId="{6F73C7B4-C937-4A69-AC1D-AE763E6047EB}" type="pres">
      <dgm:prSet presAssocID="{9C372345-5675-48E7-BA37-1EA886218556}" presName="rootText" presStyleLbl="node4" presStyleIdx="1" presStyleCnt="9">
        <dgm:presLayoutVars>
          <dgm:chPref val="3"/>
        </dgm:presLayoutVars>
      </dgm:prSet>
      <dgm:spPr>
        <a:prstGeom prst="rect">
          <a:avLst/>
        </a:prstGeom>
      </dgm:spPr>
    </dgm:pt>
    <dgm:pt modelId="{546CA3A7-2423-46F2-BEB7-8FE1CCE0E24A}" type="pres">
      <dgm:prSet presAssocID="{9C372345-5675-48E7-BA37-1EA886218556}" presName="rootConnector" presStyleLbl="node4" presStyleIdx="1" presStyleCnt="9"/>
      <dgm:spPr/>
    </dgm:pt>
    <dgm:pt modelId="{A1DA569B-B0A8-4654-A6E3-385E1235F5CB}" type="pres">
      <dgm:prSet presAssocID="{9C372345-5675-48E7-BA37-1EA886218556}" presName="hierChild4" presStyleCnt="0"/>
      <dgm:spPr/>
    </dgm:pt>
    <dgm:pt modelId="{6279873D-3393-40F4-A12F-E846613A9F35}" type="pres">
      <dgm:prSet presAssocID="{9C372345-5675-48E7-BA37-1EA886218556}" presName="hierChild5" presStyleCnt="0"/>
      <dgm:spPr/>
    </dgm:pt>
    <dgm:pt modelId="{2D091BBD-3B96-4745-A149-1DB3355289BE}" type="pres">
      <dgm:prSet presAssocID="{D9B17AA8-AB58-44D5-AC94-7CF60E52A3A9}" presName="hierChild5" presStyleCnt="0"/>
      <dgm:spPr/>
    </dgm:pt>
    <dgm:pt modelId="{0C509B74-ADF5-4123-8857-04EB7C82D422}" type="pres">
      <dgm:prSet presAssocID="{16253D81-0A74-428E-A193-9E0F15C32A49}" presName="Name37" presStyleLbl="parChTrans1D3" presStyleIdx="1" presStyleCnt="2"/>
      <dgm:spPr>
        <a:custGeom>
          <a:avLst/>
          <a:gdLst/>
          <a:ahLst/>
          <a:cxnLst/>
          <a:rect l="0" t="0" r="0" b="0"/>
          <a:pathLst>
            <a:path>
              <a:moveTo>
                <a:pt x="0" y="0"/>
              </a:moveTo>
              <a:lnTo>
                <a:pt x="0" y="141082"/>
              </a:lnTo>
              <a:lnTo>
                <a:pt x="1387310" y="141082"/>
              </a:lnTo>
              <a:lnTo>
                <a:pt x="1387310" y="282164"/>
              </a:lnTo>
            </a:path>
          </a:pathLst>
        </a:custGeom>
      </dgm:spPr>
    </dgm:pt>
    <dgm:pt modelId="{691657DF-1389-426F-9469-7236938B7602}" type="pres">
      <dgm:prSet presAssocID="{3C971EFE-A43C-462C-B020-5A46A9B6A1E2}" presName="hierRoot2" presStyleCnt="0">
        <dgm:presLayoutVars>
          <dgm:hierBranch val="init"/>
        </dgm:presLayoutVars>
      </dgm:prSet>
      <dgm:spPr/>
    </dgm:pt>
    <dgm:pt modelId="{CD5B79BC-01C5-498A-A7CD-BCB01159BE46}" type="pres">
      <dgm:prSet presAssocID="{3C971EFE-A43C-462C-B020-5A46A9B6A1E2}" presName="rootComposite" presStyleCnt="0"/>
      <dgm:spPr/>
    </dgm:pt>
    <dgm:pt modelId="{896B51D7-CFB6-42CC-A120-98AD46F574EF}" type="pres">
      <dgm:prSet presAssocID="{3C971EFE-A43C-462C-B020-5A46A9B6A1E2}" presName="rootText" presStyleLbl="node3" presStyleIdx="1" presStyleCnt="2">
        <dgm:presLayoutVars>
          <dgm:chPref val="3"/>
        </dgm:presLayoutVars>
      </dgm:prSet>
      <dgm:spPr>
        <a:prstGeom prst="rect">
          <a:avLst/>
        </a:prstGeom>
      </dgm:spPr>
    </dgm:pt>
    <dgm:pt modelId="{4FCBBE82-EF5C-4F0C-9A5B-5D3A3720FC54}" type="pres">
      <dgm:prSet presAssocID="{3C971EFE-A43C-462C-B020-5A46A9B6A1E2}" presName="rootConnector" presStyleLbl="node3" presStyleIdx="1" presStyleCnt="2"/>
      <dgm:spPr/>
    </dgm:pt>
    <dgm:pt modelId="{26B22CCB-19D8-431A-A18A-6B6C8140915F}" type="pres">
      <dgm:prSet presAssocID="{3C971EFE-A43C-462C-B020-5A46A9B6A1E2}" presName="hierChild4" presStyleCnt="0"/>
      <dgm:spPr/>
    </dgm:pt>
    <dgm:pt modelId="{CC7A94E5-78A7-47AF-BAD7-6857A2AD6547}" type="pres">
      <dgm:prSet presAssocID="{9CA7D868-50B4-42CD-8049-AC445B5F1F38}" presName="Name37" presStyleLbl="parChTrans1D4" presStyleIdx="2" presStyleCnt="9"/>
      <dgm:spPr>
        <a:custGeom>
          <a:avLst/>
          <a:gdLst/>
          <a:ahLst/>
          <a:cxnLst/>
          <a:rect l="0" t="0" r="0" b="0"/>
          <a:pathLst>
            <a:path>
              <a:moveTo>
                <a:pt x="812903" y="0"/>
              </a:moveTo>
              <a:lnTo>
                <a:pt x="812903" y="141082"/>
              </a:lnTo>
              <a:lnTo>
                <a:pt x="0" y="141082"/>
              </a:lnTo>
              <a:lnTo>
                <a:pt x="0" y="282164"/>
              </a:lnTo>
            </a:path>
          </a:pathLst>
        </a:custGeom>
      </dgm:spPr>
    </dgm:pt>
    <dgm:pt modelId="{4AF02D80-26E8-4097-8EDE-D28768F3850D}" type="pres">
      <dgm:prSet presAssocID="{337E3B9C-A7A6-4E6D-8C0A-3C8D22B23AA3}" presName="hierRoot2" presStyleCnt="0">
        <dgm:presLayoutVars>
          <dgm:hierBranch val="init"/>
        </dgm:presLayoutVars>
      </dgm:prSet>
      <dgm:spPr/>
    </dgm:pt>
    <dgm:pt modelId="{693D523F-83C2-4A6B-A706-3804B5F6649D}" type="pres">
      <dgm:prSet presAssocID="{337E3B9C-A7A6-4E6D-8C0A-3C8D22B23AA3}" presName="rootComposite" presStyleCnt="0"/>
      <dgm:spPr/>
    </dgm:pt>
    <dgm:pt modelId="{CC15D6C6-E156-48CA-B1C7-C45F6C181D95}" type="pres">
      <dgm:prSet presAssocID="{337E3B9C-A7A6-4E6D-8C0A-3C8D22B23AA3}" presName="rootText" presStyleLbl="node4" presStyleIdx="2" presStyleCnt="9">
        <dgm:presLayoutVars>
          <dgm:chPref val="3"/>
        </dgm:presLayoutVars>
      </dgm:prSet>
      <dgm:spPr>
        <a:prstGeom prst="rect">
          <a:avLst/>
        </a:prstGeom>
      </dgm:spPr>
    </dgm:pt>
    <dgm:pt modelId="{D3EAAA91-4C8B-474D-B41B-C936364A03F0}" type="pres">
      <dgm:prSet presAssocID="{337E3B9C-A7A6-4E6D-8C0A-3C8D22B23AA3}" presName="rootConnector" presStyleLbl="node4" presStyleIdx="2" presStyleCnt="9"/>
      <dgm:spPr/>
    </dgm:pt>
    <dgm:pt modelId="{CDE375F8-B7A8-4C57-83F0-81241EEDA93D}" type="pres">
      <dgm:prSet presAssocID="{337E3B9C-A7A6-4E6D-8C0A-3C8D22B23AA3}" presName="hierChild4" presStyleCnt="0"/>
      <dgm:spPr/>
    </dgm:pt>
    <dgm:pt modelId="{09C62CC4-1295-4325-8227-4C39D77497FA}" type="pres">
      <dgm:prSet presAssocID="{44A4B988-6DA3-492F-B7B0-F32A90076FC6}" presName="Name37" presStyleLbl="parChTrans1D4" presStyleIdx="3" presStyleCnt="9"/>
      <dgm:spPr>
        <a:custGeom>
          <a:avLst/>
          <a:gdLst/>
          <a:ahLst/>
          <a:cxnLst/>
          <a:rect l="0" t="0" r="0" b="0"/>
          <a:pathLst>
            <a:path>
              <a:moveTo>
                <a:pt x="0" y="0"/>
              </a:moveTo>
              <a:lnTo>
                <a:pt x="0" y="618075"/>
              </a:lnTo>
              <a:lnTo>
                <a:pt x="201546" y="618075"/>
              </a:lnTo>
            </a:path>
          </a:pathLst>
        </a:custGeom>
      </dgm:spPr>
    </dgm:pt>
    <dgm:pt modelId="{F674A194-7113-4250-B33C-4C160820F294}" type="pres">
      <dgm:prSet presAssocID="{18A707B3-7616-4FDD-8650-B1376BD82C69}" presName="hierRoot2" presStyleCnt="0">
        <dgm:presLayoutVars>
          <dgm:hierBranch val="init"/>
        </dgm:presLayoutVars>
      </dgm:prSet>
      <dgm:spPr/>
    </dgm:pt>
    <dgm:pt modelId="{14BF94DC-F966-49EE-A8A0-8139E55450CA}" type="pres">
      <dgm:prSet presAssocID="{18A707B3-7616-4FDD-8650-B1376BD82C69}" presName="rootComposite" presStyleCnt="0"/>
      <dgm:spPr/>
    </dgm:pt>
    <dgm:pt modelId="{3AD55A27-D83A-45DB-8EDC-9B8A8B2A83D9}" type="pres">
      <dgm:prSet presAssocID="{18A707B3-7616-4FDD-8650-B1376BD82C69}" presName="rootText" presStyleLbl="node4" presStyleIdx="3" presStyleCnt="9">
        <dgm:presLayoutVars>
          <dgm:chPref val="3"/>
        </dgm:presLayoutVars>
      </dgm:prSet>
      <dgm:spPr>
        <a:prstGeom prst="rect">
          <a:avLst/>
        </a:prstGeom>
      </dgm:spPr>
    </dgm:pt>
    <dgm:pt modelId="{94A2A0F8-D435-4E20-B47F-E84BEFCF10F7}" type="pres">
      <dgm:prSet presAssocID="{18A707B3-7616-4FDD-8650-B1376BD82C69}" presName="rootConnector" presStyleLbl="node4" presStyleIdx="3" presStyleCnt="9"/>
      <dgm:spPr/>
    </dgm:pt>
    <dgm:pt modelId="{0ADE213B-1770-4AC2-B2CE-3EF54044364A}" type="pres">
      <dgm:prSet presAssocID="{18A707B3-7616-4FDD-8650-B1376BD82C69}" presName="hierChild4" presStyleCnt="0"/>
      <dgm:spPr/>
    </dgm:pt>
    <dgm:pt modelId="{49E0D2DC-0C0F-4A18-981D-7D25331F8179}" type="pres">
      <dgm:prSet presAssocID="{18A707B3-7616-4FDD-8650-B1376BD82C69}" presName="hierChild5" presStyleCnt="0"/>
      <dgm:spPr/>
    </dgm:pt>
    <dgm:pt modelId="{150387FF-E537-4B79-A3B1-A945822CFE13}" type="pres">
      <dgm:prSet presAssocID="{E94046EC-C384-4CD7-841E-4AC4947B1F14}" presName="Name37" presStyleLbl="parChTrans1D4" presStyleIdx="4" presStyleCnt="9"/>
      <dgm:spPr>
        <a:custGeom>
          <a:avLst/>
          <a:gdLst/>
          <a:ahLst/>
          <a:cxnLst/>
          <a:rect l="0" t="0" r="0" b="0"/>
          <a:pathLst>
            <a:path>
              <a:moveTo>
                <a:pt x="0" y="0"/>
              </a:moveTo>
              <a:lnTo>
                <a:pt x="0" y="1572060"/>
              </a:lnTo>
              <a:lnTo>
                <a:pt x="201546" y="1572060"/>
              </a:lnTo>
            </a:path>
          </a:pathLst>
        </a:custGeom>
      </dgm:spPr>
    </dgm:pt>
    <dgm:pt modelId="{AE54511D-0730-4FA7-8C9F-EA5925C6B895}" type="pres">
      <dgm:prSet presAssocID="{2FA64F3C-480A-41AF-BE3A-E88D4400ED52}" presName="hierRoot2" presStyleCnt="0">
        <dgm:presLayoutVars>
          <dgm:hierBranch val="init"/>
        </dgm:presLayoutVars>
      </dgm:prSet>
      <dgm:spPr/>
    </dgm:pt>
    <dgm:pt modelId="{0882A74C-57A8-4E52-985D-F6BC9EE525C5}" type="pres">
      <dgm:prSet presAssocID="{2FA64F3C-480A-41AF-BE3A-E88D4400ED52}" presName="rootComposite" presStyleCnt="0"/>
      <dgm:spPr/>
    </dgm:pt>
    <dgm:pt modelId="{E99A86AB-D3A5-4D5D-ABB6-0629511E7E96}" type="pres">
      <dgm:prSet presAssocID="{2FA64F3C-480A-41AF-BE3A-E88D4400ED52}" presName="rootText" presStyleLbl="node4" presStyleIdx="4" presStyleCnt="9">
        <dgm:presLayoutVars>
          <dgm:chPref val="3"/>
        </dgm:presLayoutVars>
      </dgm:prSet>
      <dgm:spPr>
        <a:prstGeom prst="rect">
          <a:avLst/>
        </a:prstGeom>
      </dgm:spPr>
    </dgm:pt>
    <dgm:pt modelId="{5C21CCC1-D885-498B-B5EC-4BABD34D4064}" type="pres">
      <dgm:prSet presAssocID="{2FA64F3C-480A-41AF-BE3A-E88D4400ED52}" presName="rootConnector" presStyleLbl="node4" presStyleIdx="4" presStyleCnt="9"/>
      <dgm:spPr/>
    </dgm:pt>
    <dgm:pt modelId="{B68012DD-F1E7-4B22-BACA-B9B1F4B57C81}" type="pres">
      <dgm:prSet presAssocID="{2FA64F3C-480A-41AF-BE3A-E88D4400ED52}" presName="hierChild4" presStyleCnt="0"/>
      <dgm:spPr/>
    </dgm:pt>
    <dgm:pt modelId="{E10ED52F-808D-47DC-8796-47567A063EB9}" type="pres">
      <dgm:prSet presAssocID="{2FA64F3C-480A-41AF-BE3A-E88D4400ED52}" presName="hierChild5" presStyleCnt="0"/>
      <dgm:spPr/>
    </dgm:pt>
    <dgm:pt modelId="{34322A04-DEA2-4A72-AA2A-93C12A358443}" type="pres">
      <dgm:prSet presAssocID="{DA8BA169-750F-44DD-B57B-609456A2E28C}" presName="Name37" presStyleLbl="parChTrans1D4" presStyleIdx="5" presStyleCnt="9"/>
      <dgm:spPr>
        <a:custGeom>
          <a:avLst/>
          <a:gdLst/>
          <a:ahLst/>
          <a:cxnLst/>
          <a:rect l="0" t="0" r="0" b="0"/>
          <a:pathLst>
            <a:path>
              <a:moveTo>
                <a:pt x="0" y="0"/>
              </a:moveTo>
              <a:lnTo>
                <a:pt x="0" y="2526046"/>
              </a:lnTo>
              <a:lnTo>
                <a:pt x="201546" y="2526046"/>
              </a:lnTo>
            </a:path>
          </a:pathLst>
        </a:custGeom>
      </dgm:spPr>
    </dgm:pt>
    <dgm:pt modelId="{A5409BF2-D24A-4168-A848-D888E166D13F}" type="pres">
      <dgm:prSet presAssocID="{FC062B4A-677E-411B-84D6-841214A2B315}" presName="hierRoot2" presStyleCnt="0">
        <dgm:presLayoutVars>
          <dgm:hierBranch val="init"/>
        </dgm:presLayoutVars>
      </dgm:prSet>
      <dgm:spPr/>
    </dgm:pt>
    <dgm:pt modelId="{F0986F9C-1DE7-4BE5-8DCC-9E88C0BFC793}" type="pres">
      <dgm:prSet presAssocID="{FC062B4A-677E-411B-84D6-841214A2B315}" presName="rootComposite" presStyleCnt="0"/>
      <dgm:spPr/>
    </dgm:pt>
    <dgm:pt modelId="{9CE83894-D46A-46BF-ACA4-A2A3B5DE46D2}" type="pres">
      <dgm:prSet presAssocID="{FC062B4A-677E-411B-84D6-841214A2B315}" presName="rootText" presStyleLbl="node4" presStyleIdx="5" presStyleCnt="9">
        <dgm:presLayoutVars>
          <dgm:chPref val="3"/>
        </dgm:presLayoutVars>
      </dgm:prSet>
      <dgm:spPr>
        <a:prstGeom prst="rect">
          <a:avLst/>
        </a:prstGeom>
      </dgm:spPr>
    </dgm:pt>
    <dgm:pt modelId="{33B7A991-62FA-4B42-A83F-090F7D0C35DC}" type="pres">
      <dgm:prSet presAssocID="{FC062B4A-677E-411B-84D6-841214A2B315}" presName="rootConnector" presStyleLbl="node4" presStyleIdx="5" presStyleCnt="9"/>
      <dgm:spPr/>
    </dgm:pt>
    <dgm:pt modelId="{A1ED8772-BF84-4E2F-B74A-EFA26579043E}" type="pres">
      <dgm:prSet presAssocID="{FC062B4A-677E-411B-84D6-841214A2B315}" presName="hierChild4" presStyleCnt="0"/>
      <dgm:spPr/>
    </dgm:pt>
    <dgm:pt modelId="{840F9AAF-21EB-48A4-B8EC-4F90A3F1384D}" type="pres">
      <dgm:prSet presAssocID="{FC062B4A-677E-411B-84D6-841214A2B315}" presName="hierChild5" presStyleCnt="0"/>
      <dgm:spPr/>
    </dgm:pt>
    <dgm:pt modelId="{C459A6AC-A0D7-4B53-B1B5-02878C082389}" type="pres">
      <dgm:prSet presAssocID="{36240906-9088-4E01-8B38-E01F40790150}" presName="Name37" presStyleLbl="parChTrans1D4" presStyleIdx="6" presStyleCnt="9"/>
      <dgm:spPr>
        <a:custGeom>
          <a:avLst/>
          <a:gdLst/>
          <a:ahLst/>
          <a:cxnLst/>
          <a:rect l="0" t="0" r="0" b="0"/>
          <a:pathLst>
            <a:path>
              <a:moveTo>
                <a:pt x="0" y="0"/>
              </a:moveTo>
              <a:lnTo>
                <a:pt x="0" y="3480032"/>
              </a:lnTo>
              <a:lnTo>
                <a:pt x="201546" y="3480032"/>
              </a:lnTo>
            </a:path>
          </a:pathLst>
        </a:custGeom>
      </dgm:spPr>
    </dgm:pt>
    <dgm:pt modelId="{26E58E6D-F1C9-49DC-924A-4CB034B80C8C}" type="pres">
      <dgm:prSet presAssocID="{6202FEB0-FABC-4EF3-8D44-DE0AA60C9000}" presName="hierRoot2" presStyleCnt="0">
        <dgm:presLayoutVars>
          <dgm:hierBranch val="init"/>
        </dgm:presLayoutVars>
      </dgm:prSet>
      <dgm:spPr/>
    </dgm:pt>
    <dgm:pt modelId="{E7E01A11-69B7-40C6-9A1A-AC1A57EC0155}" type="pres">
      <dgm:prSet presAssocID="{6202FEB0-FABC-4EF3-8D44-DE0AA60C9000}" presName="rootComposite" presStyleCnt="0"/>
      <dgm:spPr/>
    </dgm:pt>
    <dgm:pt modelId="{C9B3C0FB-764D-4529-BE96-FA6A10A046EF}" type="pres">
      <dgm:prSet presAssocID="{6202FEB0-FABC-4EF3-8D44-DE0AA60C9000}" presName="rootText" presStyleLbl="node4" presStyleIdx="6" presStyleCnt="9">
        <dgm:presLayoutVars>
          <dgm:chPref val="3"/>
        </dgm:presLayoutVars>
      </dgm:prSet>
      <dgm:spPr>
        <a:prstGeom prst="rect">
          <a:avLst/>
        </a:prstGeom>
      </dgm:spPr>
    </dgm:pt>
    <dgm:pt modelId="{77D3F3C0-33F6-4E8D-8249-241221D8657C}" type="pres">
      <dgm:prSet presAssocID="{6202FEB0-FABC-4EF3-8D44-DE0AA60C9000}" presName="rootConnector" presStyleLbl="node4" presStyleIdx="6" presStyleCnt="9"/>
      <dgm:spPr/>
    </dgm:pt>
    <dgm:pt modelId="{FD779D7A-FF43-40A5-B119-0CD0AB701052}" type="pres">
      <dgm:prSet presAssocID="{6202FEB0-FABC-4EF3-8D44-DE0AA60C9000}" presName="hierChild4" presStyleCnt="0"/>
      <dgm:spPr/>
    </dgm:pt>
    <dgm:pt modelId="{831B3433-679A-4991-ACBC-CAF9329259BA}" type="pres">
      <dgm:prSet presAssocID="{6202FEB0-FABC-4EF3-8D44-DE0AA60C9000}" presName="hierChild5" presStyleCnt="0"/>
      <dgm:spPr/>
    </dgm:pt>
    <dgm:pt modelId="{146BA41E-269F-492C-8EE0-71C01B861B44}" type="pres">
      <dgm:prSet presAssocID="{3D10CAEE-379A-4AAF-A90A-934AA215B899}" presName="Name37" presStyleLbl="parChTrans1D4" presStyleIdx="7" presStyleCnt="9"/>
      <dgm:spPr>
        <a:custGeom>
          <a:avLst/>
          <a:gdLst/>
          <a:ahLst/>
          <a:cxnLst/>
          <a:rect l="0" t="0" r="0" b="0"/>
          <a:pathLst>
            <a:path>
              <a:moveTo>
                <a:pt x="0" y="0"/>
              </a:moveTo>
              <a:lnTo>
                <a:pt x="0" y="4434018"/>
              </a:lnTo>
              <a:lnTo>
                <a:pt x="201546" y="4434018"/>
              </a:lnTo>
            </a:path>
          </a:pathLst>
        </a:custGeom>
      </dgm:spPr>
    </dgm:pt>
    <dgm:pt modelId="{E170986A-E222-4D1F-BB7E-4E085A775347}" type="pres">
      <dgm:prSet presAssocID="{296668BF-1AB0-4136-A633-996375C36944}" presName="hierRoot2" presStyleCnt="0">
        <dgm:presLayoutVars>
          <dgm:hierBranch val="init"/>
        </dgm:presLayoutVars>
      </dgm:prSet>
      <dgm:spPr/>
    </dgm:pt>
    <dgm:pt modelId="{B458E461-EEBC-491B-9BAF-7007CF0BECD6}" type="pres">
      <dgm:prSet presAssocID="{296668BF-1AB0-4136-A633-996375C36944}" presName="rootComposite" presStyleCnt="0"/>
      <dgm:spPr/>
    </dgm:pt>
    <dgm:pt modelId="{A0AA89D9-C5AA-4A4C-88ED-DDBFAD31A189}" type="pres">
      <dgm:prSet presAssocID="{296668BF-1AB0-4136-A633-996375C36944}" presName="rootText" presStyleLbl="node4" presStyleIdx="7" presStyleCnt="9">
        <dgm:presLayoutVars>
          <dgm:chPref val="3"/>
        </dgm:presLayoutVars>
      </dgm:prSet>
      <dgm:spPr>
        <a:prstGeom prst="rect">
          <a:avLst/>
        </a:prstGeom>
      </dgm:spPr>
    </dgm:pt>
    <dgm:pt modelId="{B5A3EDB1-340B-4F40-BD19-03513A62365D}" type="pres">
      <dgm:prSet presAssocID="{296668BF-1AB0-4136-A633-996375C36944}" presName="rootConnector" presStyleLbl="node4" presStyleIdx="7" presStyleCnt="9"/>
      <dgm:spPr/>
    </dgm:pt>
    <dgm:pt modelId="{F8F3AE9A-BB06-4D04-9E7C-C477B54537A2}" type="pres">
      <dgm:prSet presAssocID="{296668BF-1AB0-4136-A633-996375C36944}" presName="hierChild4" presStyleCnt="0"/>
      <dgm:spPr/>
    </dgm:pt>
    <dgm:pt modelId="{F9BE527F-6E9D-496C-9412-1E5AE4397865}" type="pres">
      <dgm:prSet presAssocID="{296668BF-1AB0-4136-A633-996375C36944}" presName="hierChild5" presStyleCnt="0"/>
      <dgm:spPr/>
    </dgm:pt>
    <dgm:pt modelId="{33D9EF19-0A45-4C64-8969-ABC1623B705B}" type="pres">
      <dgm:prSet presAssocID="{337E3B9C-A7A6-4E6D-8C0A-3C8D22B23AA3}" presName="hierChild5" presStyleCnt="0"/>
      <dgm:spPr/>
    </dgm:pt>
    <dgm:pt modelId="{301C8162-1163-4C56-9B1A-814076E1578D}" type="pres">
      <dgm:prSet presAssocID="{57250E8C-3007-48B0-BD16-D07DB5517251}" presName="Name37" presStyleLbl="parChTrans1D4" presStyleIdx="8" presStyleCnt="9"/>
      <dgm:spPr>
        <a:custGeom>
          <a:avLst/>
          <a:gdLst/>
          <a:ahLst/>
          <a:cxnLst/>
          <a:rect l="0" t="0" r="0" b="0"/>
          <a:pathLst>
            <a:path>
              <a:moveTo>
                <a:pt x="0" y="0"/>
              </a:moveTo>
              <a:lnTo>
                <a:pt x="0" y="141082"/>
              </a:lnTo>
              <a:lnTo>
                <a:pt x="812903" y="141082"/>
              </a:lnTo>
              <a:lnTo>
                <a:pt x="812903" y="282164"/>
              </a:lnTo>
            </a:path>
          </a:pathLst>
        </a:custGeom>
      </dgm:spPr>
    </dgm:pt>
    <dgm:pt modelId="{15DC7E4A-7398-4B40-9BAE-A5ABDCB7FA6C}" type="pres">
      <dgm:prSet presAssocID="{7067E96C-8562-42C8-A37E-01B5C3C4D470}" presName="hierRoot2" presStyleCnt="0">
        <dgm:presLayoutVars>
          <dgm:hierBranch val="init"/>
        </dgm:presLayoutVars>
      </dgm:prSet>
      <dgm:spPr/>
    </dgm:pt>
    <dgm:pt modelId="{F2AB2F9B-14B8-4767-BC80-52C304567855}" type="pres">
      <dgm:prSet presAssocID="{7067E96C-8562-42C8-A37E-01B5C3C4D470}" presName="rootComposite" presStyleCnt="0"/>
      <dgm:spPr/>
    </dgm:pt>
    <dgm:pt modelId="{52D86E0A-4202-4CB2-974B-1D7BEE9D178D}" type="pres">
      <dgm:prSet presAssocID="{7067E96C-8562-42C8-A37E-01B5C3C4D470}" presName="rootText" presStyleLbl="node4" presStyleIdx="8" presStyleCnt="9">
        <dgm:presLayoutVars>
          <dgm:chPref val="3"/>
        </dgm:presLayoutVars>
      </dgm:prSet>
      <dgm:spPr>
        <a:prstGeom prst="rect">
          <a:avLst/>
        </a:prstGeom>
      </dgm:spPr>
    </dgm:pt>
    <dgm:pt modelId="{4EA7C676-E0EE-487B-854C-8DBCDEBBEC8A}" type="pres">
      <dgm:prSet presAssocID="{7067E96C-8562-42C8-A37E-01B5C3C4D470}" presName="rootConnector" presStyleLbl="node4" presStyleIdx="8" presStyleCnt="9"/>
      <dgm:spPr/>
    </dgm:pt>
    <dgm:pt modelId="{FDB6D098-4D21-4ED3-92BB-13667BAC9CAD}" type="pres">
      <dgm:prSet presAssocID="{7067E96C-8562-42C8-A37E-01B5C3C4D470}" presName="hierChild4" presStyleCnt="0"/>
      <dgm:spPr/>
    </dgm:pt>
    <dgm:pt modelId="{10FCA78F-29EB-4100-9A0A-330989A714B4}" type="pres">
      <dgm:prSet presAssocID="{7067E96C-8562-42C8-A37E-01B5C3C4D470}" presName="hierChild5" presStyleCnt="0"/>
      <dgm:spPr/>
    </dgm:pt>
    <dgm:pt modelId="{FC0AC2FA-CD4D-45D1-B1BA-91BA514CFDCF}" type="pres">
      <dgm:prSet presAssocID="{3C971EFE-A43C-462C-B020-5A46A9B6A1E2}" presName="hierChild5" presStyleCnt="0"/>
      <dgm:spPr/>
    </dgm:pt>
    <dgm:pt modelId="{19D42EB0-F124-4CA4-B536-773FA46F947E}" type="pres">
      <dgm:prSet presAssocID="{72CE9B2B-4DE0-48DB-B0AA-590BADC2FA6C}" presName="hierChild5" presStyleCnt="0"/>
      <dgm:spPr/>
    </dgm:pt>
    <dgm:pt modelId="{9F9C45CE-AD70-4B8E-ACA0-D9E5ADE2EC1A}" type="pres">
      <dgm:prSet presAssocID="{6CFE7503-4951-4CB7-B38F-F9631E8F6EC7}" presName="hierChild3" presStyleCnt="0"/>
      <dgm:spPr/>
    </dgm:pt>
  </dgm:ptLst>
  <dgm:cxnLst>
    <dgm:cxn modelId="{09132801-1D89-4B6E-BC9A-A5F9CB732C7B}" srcId="{337E3B9C-A7A6-4E6D-8C0A-3C8D22B23AA3}" destId="{2FA64F3C-480A-41AF-BE3A-E88D4400ED52}" srcOrd="1" destOrd="0" parTransId="{E94046EC-C384-4CD7-841E-4AC4947B1F14}" sibTransId="{CB25266A-71E3-4CA8-A93A-940B9E9A8A77}"/>
    <dgm:cxn modelId="{AB136901-C3C7-4BE6-8C78-FADFF1254D32}" type="presOf" srcId="{18A707B3-7616-4FDD-8650-B1376BD82C69}" destId="{94A2A0F8-D435-4E20-B47F-E84BEFCF10F7}" srcOrd="1" destOrd="0" presId="urn:microsoft.com/office/officeart/2005/8/layout/orgChart1"/>
    <dgm:cxn modelId="{0FEAFF05-F1D1-4927-ACD8-21AB66BEC4B9}" type="presOf" srcId="{DA8BA169-750F-44DD-B57B-609456A2E28C}" destId="{34322A04-DEA2-4A72-AA2A-93C12A358443}" srcOrd="0" destOrd="0" presId="urn:microsoft.com/office/officeart/2005/8/layout/orgChart1"/>
    <dgm:cxn modelId="{03335D16-1340-4423-A949-021DA74BC9E6}" type="presOf" srcId="{9C372345-5675-48E7-BA37-1EA886218556}" destId="{546CA3A7-2423-46F2-BEB7-8FE1CCE0E24A}" srcOrd="1" destOrd="0" presId="urn:microsoft.com/office/officeart/2005/8/layout/orgChart1"/>
    <dgm:cxn modelId="{72EE801A-00DE-41E5-B158-9DDB0FE80DE5}" type="presOf" srcId="{E94046EC-C384-4CD7-841E-4AC4947B1F14}" destId="{150387FF-E537-4B79-A3B1-A945822CFE13}" srcOrd="0" destOrd="0" presId="urn:microsoft.com/office/officeart/2005/8/layout/orgChart1"/>
    <dgm:cxn modelId="{AB04BB1A-5894-41DA-815F-6247B76C3B50}" srcId="{D9B17AA8-AB58-44D5-AC94-7CF60E52A3A9}" destId="{9C372345-5675-48E7-BA37-1EA886218556}" srcOrd="1" destOrd="0" parTransId="{B8C59D90-4D65-4983-9DCB-94969EFF9316}" sibTransId="{C3AC6B6A-44D2-43C5-A8F2-1462CEACAF0A}"/>
    <dgm:cxn modelId="{4073A623-7EE4-424A-871C-2E6F0B3B271C}" type="presOf" srcId="{57250E8C-3007-48B0-BD16-D07DB5517251}" destId="{301C8162-1163-4C56-9B1A-814076E1578D}" srcOrd="0" destOrd="0" presId="urn:microsoft.com/office/officeart/2005/8/layout/orgChart1"/>
    <dgm:cxn modelId="{777CE727-25B2-486A-A00C-608C55A2DCC7}" type="presOf" srcId="{FC062B4A-677E-411B-84D6-841214A2B315}" destId="{9CE83894-D46A-46BF-ACA4-A2A3B5DE46D2}" srcOrd="0" destOrd="0" presId="urn:microsoft.com/office/officeart/2005/8/layout/orgChart1"/>
    <dgm:cxn modelId="{DAEA492C-C21F-447A-9085-B3BE976AA2AA}" type="presOf" srcId="{337E3B9C-A7A6-4E6D-8C0A-3C8D22B23AA3}" destId="{CC15D6C6-E156-48CA-B1C7-C45F6C181D95}" srcOrd="0" destOrd="0" presId="urn:microsoft.com/office/officeart/2005/8/layout/orgChart1"/>
    <dgm:cxn modelId="{4DD27233-32CF-4CD2-85B5-6D591BCDF59D}" type="presOf" srcId="{570F33A8-C4FC-4A4E-93AA-EFE888271F7A}" destId="{4BC4691A-B40A-4787-A37F-090832F69417}" srcOrd="0" destOrd="0" presId="urn:microsoft.com/office/officeart/2005/8/layout/orgChart1"/>
    <dgm:cxn modelId="{EC019C36-5BA7-4D71-A761-BF66C5F449B9}" type="presOf" srcId="{18A707B3-7616-4FDD-8650-B1376BD82C69}" destId="{3AD55A27-D83A-45DB-8EDC-9B8A8B2A83D9}" srcOrd="0" destOrd="0" presId="urn:microsoft.com/office/officeart/2005/8/layout/orgChart1"/>
    <dgm:cxn modelId="{2D055F3F-EE08-4E4E-9CBE-866F09ED7B54}" type="presOf" srcId="{3D10CAEE-379A-4AAF-A90A-934AA215B899}" destId="{146BA41E-269F-492C-8EE0-71C01B861B44}" srcOrd="0" destOrd="0" presId="urn:microsoft.com/office/officeart/2005/8/layout/orgChart1"/>
    <dgm:cxn modelId="{70A23B5E-E420-4461-BE3F-1153E394125C}" type="presOf" srcId="{6CFE7503-4951-4CB7-B38F-F9631E8F6EC7}" destId="{DB5BA67D-CEE5-40B6-BEDD-484C43502D1A}" srcOrd="1" destOrd="0" presId="urn:microsoft.com/office/officeart/2005/8/layout/orgChart1"/>
    <dgm:cxn modelId="{10274D5F-C8A2-4552-8827-F1DB60FCB9EC}" type="presOf" srcId="{44A4B988-6DA3-492F-B7B0-F32A90076FC6}" destId="{09C62CC4-1295-4325-8227-4C39D77497FA}" srcOrd="0" destOrd="0" presId="urn:microsoft.com/office/officeart/2005/8/layout/orgChart1"/>
    <dgm:cxn modelId="{0467F861-C9CE-4C10-81D7-86A03E6B01C7}" type="presOf" srcId="{296668BF-1AB0-4136-A633-996375C36944}" destId="{A0AA89D9-C5AA-4A4C-88ED-DDBFAD31A189}" srcOrd="0" destOrd="0" presId="urn:microsoft.com/office/officeart/2005/8/layout/orgChart1"/>
    <dgm:cxn modelId="{C1AD3564-A93A-4DEC-963F-3C0008143016}" type="presOf" srcId="{5D55500C-5176-4B3F-85AE-0B6FF5793038}" destId="{CBE92BEE-A526-4FCD-B5B9-F163BAB62351}" srcOrd="0" destOrd="0" presId="urn:microsoft.com/office/officeart/2005/8/layout/orgChart1"/>
    <dgm:cxn modelId="{72A38065-A5DA-42E3-859A-ECB64846B277}" type="presOf" srcId="{36240906-9088-4E01-8B38-E01F40790150}" destId="{C459A6AC-A0D7-4B53-B1B5-02878C082389}" srcOrd="0" destOrd="0" presId="urn:microsoft.com/office/officeart/2005/8/layout/orgChart1"/>
    <dgm:cxn modelId="{CCD9B846-4CC1-4A93-B0A8-8773DF32DB30}" type="presOf" srcId="{337E3B9C-A7A6-4E6D-8C0A-3C8D22B23AA3}" destId="{D3EAAA91-4C8B-474D-B41B-C936364A03F0}" srcOrd="1" destOrd="0" presId="urn:microsoft.com/office/officeart/2005/8/layout/orgChart1"/>
    <dgm:cxn modelId="{6AE12668-008A-4731-99AA-2BE3F0F26784}" type="presOf" srcId="{2FA64F3C-480A-41AF-BE3A-E88D4400ED52}" destId="{E99A86AB-D3A5-4D5D-ABB6-0629511E7E96}" srcOrd="0" destOrd="0" presId="urn:microsoft.com/office/officeart/2005/8/layout/orgChart1"/>
    <dgm:cxn modelId="{44DB4469-B6A3-43D6-82A7-8347D059459C}" type="presOf" srcId="{72CE9B2B-4DE0-48DB-B0AA-590BADC2FA6C}" destId="{0F3CE0FA-384A-4E78-8AA1-29C58AA10443}" srcOrd="0" destOrd="0" presId="urn:microsoft.com/office/officeart/2005/8/layout/orgChart1"/>
    <dgm:cxn modelId="{018E8D69-9A4A-485F-89AA-89DD22F09D5B}" srcId="{337E3B9C-A7A6-4E6D-8C0A-3C8D22B23AA3}" destId="{296668BF-1AB0-4136-A633-996375C36944}" srcOrd="4" destOrd="0" parTransId="{3D10CAEE-379A-4AAF-A90A-934AA215B899}" sibTransId="{961A7BDA-9CD6-4374-A676-F2E5574D1EE6}"/>
    <dgm:cxn modelId="{5CA5226E-6E20-4F57-95FF-491D404FF0C4}" srcId="{72CE9B2B-4DE0-48DB-B0AA-590BADC2FA6C}" destId="{D9B17AA8-AB58-44D5-AC94-7CF60E52A3A9}" srcOrd="0" destOrd="0" parTransId="{5D55500C-5176-4B3F-85AE-0B6FF5793038}" sibTransId="{1F289C3F-8EB6-4640-BD14-D87F65DEA529}"/>
    <dgm:cxn modelId="{3587DE4F-C9FA-47F2-B195-FCD709A02B54}" srcId="{337E3B9C-A7A6-4E6D-8C0A-3C8D22B23AA3}" destId="{18A707B3-7616-4FDD-8650-B1376BD82C69}" srcOrd="0" destOrd="0" parTransId="{44A4B988-6DA3-492F-B7B0-F32A90076FC6}" sibTransId="{A81B0769-8A3A-47F6-A4EA-5587822A6AFD}"/>
    <dgm:cxn modelId="{80F1C053-C966-416C-A9CD-150B153766FB}" type="presOf" srcId="{27E7572B-9F39-4CC1-8E6A-A96D653FF045}" destId="{3C241166-7C4B-4032-A7C5-46F2F1C635F4}" srcOrd="0" destOrd="0" presId="urn:microsoft.com/office/officeart/2005/8/layout/orgChart1"/>
    <dgm:cxn modelId="{5259D155-3161-40F4-84A7-EA09D480520D}" type="presOf" srcId="{FC062B4A-677E-411B-84D6-841214A2B315}" destId="{33B7A991-62FA-4B42-A83F-090F7D0C35DC}" srcOrd="1" destOrd="0" presId="urn:microsoft.com/office/officeart/2005/8/layout/orgChart1"/>
    <dgm:cxn modelId="{9B779D77-D146-4271-BC85-F3C58E1F8FEB}" type="presOf" srcId="{EF494FC9-6171-4E08-96FD-D402E1B12CE1}" destId="{D66A5737-D709-4A18-B844-4F4AE0F5D6CB}" srcOrd="0" destOrd="0" presId="urn:microsoft.com/office/officeart/2005/8/layout/orgChart1"/>
    <dgm:cxn modelId="{DD6D147B-FC28-432C-92AD-DE8EA58E3447}" srcId="{72CE9B2B-4DE0-48DB-B0AA-590BADC2FA6C}" destId="{3C971EFE-A43C-462C-B020-5A46A9B6A1E2}" srcOrd="1" destOrd="0" parTransId="{16253D81-0A74-428E-A193-9E0F15C32A49}" sibTransId="{FC10DDC6-AACC-45D9-90BA-16EE3C49AEAC}"/>
    <dgm:cxn modelId="{234BA57B-ABAC-4B23-B600-4C3B80DAE4F3}" type="presOf" srcId="{B8C59D90-4D65-4983-9DCB-94969EFF9316}" destId="{695B5C39-8AD1-41F4-BD4F-77C24F252F1C}" srcOrd="0" destOrd="0" presId="urn:microsoft.com/office/officeart/2005/8/layout/orgChart1"/>
    <dgm:cxn modelId="{0B39A07F-9C41-4643-97BD-1E5A15B0C8D7}" srcId="{337E3B9C-A7A6-4E6D-8C0A-3C8D22B23AA3}" destId="{FC062B4A-677E-411B-84D6-841214A2B315}" srcOrd="2" destOrd="0" parTransId="{DA8BA169-750F-44DD-B57B-609456A2E28C}" sibTransId="{CA84FBBF-1551-400D-BEA2-F88FCDBF2D4C}"/>
    <dgm:cxn modelId="{DA860A86-E692-4F0B-B889-FEF2AE27C762}" srcId="{6CFE7503-4951-4CB7-B38F-F9631E8F6EC7}" destId="{72CE9B2B-4DE0-48DB-B0AA-590BADC2FA6C}" srcOrd="0" destOrd="0" parTransId="{570F33A8-C4FC-4A4E-93AA-EFE888271F7A}" sibTransId="{481034EC-633D-45C6-BC64-5EF409205FEE}"/>
    <dgm:cxn modelId="{81942087-B628-41B4-9D4C-C0A353E7BCE6}" type="presOf" srcId="{6202FEB0-FABC-4EF3-8D44-DE0AA60C9000}" destId="{77D3F3C0-33F6-4E8D-8249-241221D8657C}" srcOrd="1" destOrd="0" presId="urn:microsoft.com/office/officeart/2005/8/layout/orgChart1"/>
    <dgm:cxn modelId="{D2BD7589-F516-4681-847F-9921A2518DC5}" type="presOf" srcId="{EF494FC9-6171-4E08-96FD-D402E1B12CE1}" destId="{23F1B12A-DBFB-43E3-8B0F-36F9FAD80FB4}" srcOrd="1" destOrd="0" presId="urn:microsoft.com/office/officeart/2005/8/layout/orgChart1"/>
    <dgm:cxn modelId="{E4AA278B-724C-491A-82E2-9F85508B3EA4}" type="presOf" srcId="{D9B17AA8-AB58-44D5-AC94-7CF60E52A3A9}" destId="{0F6B2068-E547-4543-9F1E-40E89FF946B3}" srcOrd="0" destOrd="0" presId="urn:microsoft.com/office/officeart/2005/8/layout/orgChart1"/>
    <dgm:cxn modelId="{42F3058C-7594-4107-A366-1E67056912AA}" srcId="{3C971EFE-A43C-462C-B020-5A46A9B6A1E2}" destId="{7067E96C-8562-42C8-A37E-01B5C3C4D470}" srcOrd="1" destOrd="0" parTransId="{57250E8C-3007-48B0-BD16-D07DB5517251}" sibTransId="{CC68A5C4-1AA8-48B5-9D8F-3860658ADB0C}"/>
    <dgm:cxn modelId="{EF1C228D-894A-443C-BC4B-8AAA9AA5FE13}" type="presOf" srcId="{7067E96C-8562-42C8-A37E-01B5C3C4D470}" destId="{52D86E0A-4202-4CB2-974B-1D7BEE9D178D}" srcOrd="0" destOrd="0" presId="urn:microsoft.com/office/officeart/2005/8/layout/orgChart1"/>
    <dgm:cxn modelId="{E440C294-DEF8-4E41-BFB8-FEE5926BCE57}" type="presOf" srcId="{6202FEB0-FABC-4EF3-8D44-DE0AA60C9000}" destId="{C9B3C0FB-764D-4529-BE96-FA6A10A046EF}" srcOrd="0" destOrd="0" presId="urn:microsoft.com/office/officeart/2005/8/layout/orgChart1"/>
    <dgm:cxn modelId="{0078539E-0CC4-4FD6-AA37-5CD2373E6FC4}" type="presOf" srcId="{A960EEF3-B67A-45D4-AAF3-20179364197C}" destId="{3826BAD2-4019-4CC4-B817-12D772316A8A}" srcOrd="0" destOrd="0" presId="urn:microsoft.com/office/officeart/2005/8/layout/orgChart1"/>
    <dgm:cxn modelId="{5A5EB8AE-C365-4C5E-8F7F-9963185B1F93}" srcId="{27E7572B-9F39-4CC1-8E6A-A96D653FF045}" destId="{6CFE7503-4951-4CB7-B38F-F9631E8F6EC7}" srcOrd="0" destOrd="0" parTransId="{1CF536C8-B824-42F2-B2C1-0518FBA121DD}" sibTransId="{9B9B901E-E0E5-4BC5-85EB-B44BFEA1E8AF}"/>
    <dgm:cxn modelId="{26A2A6AF-FB60-4856-AA05-E4A1F3D4D106}" type="presOf" srcId="{9CA7D868-50B4-42CD-8049-AC445B5F1F38}" destId="{CC7A94E5-78A7-47AF-BAD7-6857A2AD6547}" srcOrd="0" destOrd="0" presId="urn:microsoft.com/office/officeart/2005/8/layout/orgChart1"/>
    <dgm:cxn modelId="{32480EB4-46EA-4A6E-8E86-C01C45152C06}" type="presOf" srcId="{3C971EFE-A43C-462C-B020-5A46A9B6A1E2}" destId="{896B51D7-CFB6-42CC-A120-98AD46F574EF}" srcOrd="0" destOrd="0" presId="urn:microsoft.com/office/officeart/2005/8/layout/orgChart1"/>
    <dgm:cxn modelId="{9F94D5B9-1B2E-431D-B43B-11B21572EA30}" srcId="{3C971EFE-A43C-462C-B020-5A46A9B6A1E2}" destId="{337E3B9C-A7A6-4E6D-8C0A-3C8D22B23AA3}" srcOrd="0" destOrd="0" parTransId="{9CA7D868-50B4-42CD-8049-AC445B5F1F38}" sibTransId="{E8A95183-BABF-4967-BDB3-73D88ABB1C19}"/>
    <dgm:cxn modelId="{117C3CBE-6CD1-4BE5-9B0A-C677BA2FCC2F}" type="presOf" srcId="{7067E96C-8562-42C8-A37E-01B5C3C4D470}" destId="{4EA7C676-E0EE-487B-854C-8DBCDEBBEC8A}" srcOrd="1" destOrd="0" presId="urn:microsoft.com/office/officeart/2005/8/layout/orgChart1"/>
    <dgm:cxn modelId="{D85159C1-1D8B-4E70-B7DE-BEC0E2131E57}" srcId="{D9B17AA8-AB58-44D5-AC94-7CF60E52A3A9}" destId="{EF494FC9-6171-4E08-96FD-D402E1B12CE1}" srcOrd="0" destOrd="0" parTransId="{A960EEF3-B67A-45D4-AAF3-20179364197C}" sibTransId="{A9BF2AE5-F63F-4CAF-914B-ADCFF0540DC8}"/>
    <dgm:cxn modelId="{994F67C4-CB95-4A26-B61C-84566DC2C60D}" srcId="{337E3B9C-A7A6-4E6D-8C0A-3C8D22B23AA3}" destId="{6202FEB0-FABC-4EF3-8D44-DE0AA60C9000}" srcOrd="3" destOrd="0" parTransId="{36240906-9088-4E01-8B38-E01F40790150}" sibTransId="{74E38782-9D80-4C0C-AB71-4A058C00943F}"/>
    <dgm:cxn modelId="{E56A32C5-9B67-420F-AE6B-D99DE39BC9DF}" type="presOf" srcId="{D9B17AA8-AB58-44D5-AC94-7CF60E52A3A9}" destId="{90A1FBB5-9EDE-4885-AD09-8C40331D3551}" srcOrd="1" destOrd="0" presId="urn:microsoft.com/office/officeart/2005/8/layout/orgChart1"/>
    <dgm:cxn modelId="{69CB3ECB-9B1D-425F-9D68-92A0DE81BE3B}" type="presOf" srcId="{16253D81-0A74-428E-A193-9E0F15C32A49}" destId="{0C509B74-ADF5-4123-8857-04EB7C82D422}" srcOrd="0" destOrd="0" presId="urn:microsoft.com/office/officeart/2005/8/layout/orgChart1"/>
    <dgm:cxn modelId="{BBB2DBDD-BC0B-4199-9DE2-B4ADD5D65C51}" type="presOf" srcId="{296668BF-1AB0-4136-A633-996375C36944}" destId="{B5A3EDB1-340B-4F40-BD19-03513A62365D}" srcOrd="1" destOrd="0" presId="urn:microsoft.com/office/officeart/2005/8/layout/orgChart1"/>
    <dgm:cxn modelId="{6538DCE6-399D-45FA-89B7-B669EDB66296}" type="presOf" srcId="{2FA64F3C-480A-41AF-BE3A-E88D4400ED52}" destId="{5C21CCC1-D885-498B-B5EC-4BABD34D4064}" srcOrd="1" destOrd="0" presId="urn:microsoft.com/office/officeart/2005/8/layout/orgChart1"/>
    <dgm:cxn modelId="{F50CF8EC-F321-4B2E-A1BB-F6A9220CC86B}" type="presOf" srcId="{3C971EFE-A43C-462C-B020-5A46A9B6A1E2}" destId="{4FCBBE82-EF5C-4F0C-9A5B-5D3A3720FC54}" srcOrd="1" destOrd="0" presId="urn:microsoft.com/office/officeart/2005/8/layout/orgChart1"/>
    <dgm:cxn modelId="{C171E2F9-E089-4ED5-B0C1-BFE98C9FA829}" type="presOf" srcId="{72CE9B2B-4DE0-48DB-B0AA-590BADC2FA6C}" destId="{058478AB-2DD3-4288-BE28-C50A951382C0}" srcOrd="1" destOrd="0" presId="urn:microsoft.com/office/officeart/2005/8/layout/orgChart1"/>
    <dgm:cxn modelId="{1B63A9FA-1EED-499A-92A8-BF190B6E76B6}" type="presOf" srcId="{9C372345-5675-48E7-BA37-1EA886218556}" destId="{6F73C7B4-C937-4A69-AC1D-AE763E6047EB}" srcOrd="0" destOrd="0" presId="urn:microsoft.com/office/officeart/2005/8/layout/orgChart1"/>
    <dgm:cxn modelId="{B840ECFF-9373-4F6B-A7F8-4466D67868EF}" type="presOf" srcId="{6CFE7503-4951-4CB7-B38F-F9631E8F6EC7}" destId="{724FB7EB-5671-4F33-9AFC-6D5DBFCE426E}" srcOrd="0" destOrd="0" presId="urn:microsoft.com/office/officeart/2005/8/layout/orgChart1"/>
    <dgm:cxn modelId="{6263A015-E069-48FD-9468-6CBD0512C654}" type="presParOf" srcId="{3C241166-7C4B-4032-A7C5-46F2F1C635F4}" destId="{2D7B199F-F0A1-4BEE-A6B3-EE8749660C06}" srcOrd="0" destOrd="0" presId="urn:microsoft.com/office/officeart/2005/8/layout/orgChart1"/>
    <dgm:cxn modelId="{C61AE600-3E3B-45DE-8CA7-4CACA6250719}" type="presParOf" srcId="{2D7B199F-F0A1-4BEE-A6B3-EE8749660C06}" destId="{25EEB0B4-1D8E-407D-91B8-B6331BFD509B}" srcOrd="0" destOrd="0" presId="urn:microsoft.com/office/officeart/2005/8/layout/orgChart1"/>
    <dgm:cxn modelId="{62EE4DE0-7441-40EF-9E79-E2D5F11D037F}" type="presParOf" srcId="{25EEB0B4-1D8E-407D-91B8-B6331BFD509B}" destId="{724FB7EB-5671-4F33-9AFC-6D5DBFCE426E}" srcOrd="0" destOrd="0" presId="urn:microsoft.com/office/officeart/2005/8/layout/orgChart1"/>
    <dgm:cxn modelId="{4BD4D8FA-A630-4924-8D40-8B44935B120D}" type="presParOf" srcId="{25EEB0B4-1D8E-407D-91B8-B6331BFD509B}" destId="{DB5BA67D-CEE5-40B6-BEDD-484C43502D1A}" srcOrd="1" destOrd="0" presId="urn:microsoft.com/office/officeart/2005/8/layout/orgChart1"/>
    <dgm:cxn modelId="{CFBEB3EE-14F4-4A3D-BB56-574947F9B9C1}" type="presParOf" srcId="{2D7B199F-F0A1-4BEE-A6B3-EE8749660C06}" destId="{AB2F2D0B-8011-4C40-8FE2-EE4AE86A65C8}" srcOrd="1" destOrd="0" presId="urn:microsoft.com/office/officeart/2005/8/layout/orgChart1"/>
    <dgm:cxn modelId="{58349B49-664A-40E8-86D7-14CE99730630}" type="presParOf" srcId="{AB2F2D0B-8011-4C40-8FE2-EE4AE86A65C8}" destId="{4BC4691A-B40A-4787-A37F-090832F69417}" srcOrd="0" destOrd="0" presId="urn:microsoft.com/office/officeart/2005/8/layout/orgChart1"/>
    <dgm:cxn modelId="{F7B79D04-BE52-4E9C-9450-411734082B29}" type="presParOf" srcId="{AB2F2D0B-8011-4C40-8FE2-EE4AE86A65C8}" destId="{B2ABD2AC-9FDB-4B25-8042-C2E49D3DEFFD}" srcOrd="1" destOrd="0" presId="urn:microsoft.com/office/officeart/2005/8/layout/orgChart1"/>
    <dgm:cxn modelId="{5A6FBB25-8B3F-4372-8B1D-1F91D5A62727}" type="presParOf" srcId="{B2ABD2AC-9FDB-4B25-8042-C2E49D3DEFFD}" destId="{7B0C1761-ADA4-4692-9E34-51A6809C62A2}" srcOrd="0" destOrd="0" presId="urn:microsoft.com/office/officeart/2005/8/layout/orgChart1"/>
    <dgm:cxn modelId="{62F4873D-077B-49CE-96AF-E1B9BCD7CF43}" type="presParOf" srcId="{7B0C1761-ADA4-4692-9E34-51A6809C62A2}" destId="{0F3CE0FA-384A-4E78-8AA1-29C58AA10443}" srcOrd="0" destOrd="0" presId="urn:microsoft.com/office/officeart/2005/8/layout/orgChart1"/>
    <dgm:cxn modelId="{ABFA0BB1-C691-4E38-A3A8-7AF0AAB14BBE}" type="presParOf" srcId="{7B0C1761-ADA4-4692-9E34-51A6809C62A2}" destId="{058478AB-2DD3-4288-BE28-C50A951382C0}" srcOrd="1" destOrd="0" presId="urn:microsoft.com/office/officeart/2005/8/layout/orgChart1"/>
    <dgm:cxn modelId="{89912667-82CB-4B4F-98AC-2CAA35B39338}" type="presParOf" srcId="{B2ABD2AC-9FDB-4B25-8042-C2E49D3DEFFD}" destId="{58321CE3-4A7C-4A90-948C-7133696EB382}" srcOrd="1" destOrd="0" presId="urn:microsoft.com/office/officeart/2005/8/layout/orgChart1"/>
    <dgm:cxn modelId="{529A996F-4372-4F72-8347-9929FE623E1D}" type="presParOf" srcId="{58321CE3-4A7C-4A90-948C-7133696EB382}" destId="{CBE92BEE-A526-4FCD-B5B9-F163BAB62351}" srcOrd="0" destOrd="0" presId="urn:microsoft.com/office/officeart/2005/8/layout/orgChart1"/>
    <dgm:cxn modelId="{27935D75-649C-4AEA-888C-06771D3E6726}" type="presParOf" srcId="{58321CE3-4A7C-4A90-948C-7133696EB382}" destId="{B90D2258-9DC6-4011-B20F-A184B35FEDD4}" srcOrd="1" destOrd="0" presId="urn:microsoft.com/office/officeart/2005/8/layout/orgChart1"/>
    <dgm:cxn modelId="{A3B84A04-4274-4D40-B996-2720487671F8}" type="presParOf" srcId="{B90D2258-9DC6-4011-B20F-A184B35FEDD4}" destId="{894B13A7-0101-4307-B65F-57197C94F8F8}" srcOrd="0" destOrd="0" presId="urn:microsoft.com/office/officeart/2005/8/layout/orgChart1"/>
    <dgm:cxn modelId="{A28391E3-E2F5-4117-86B6-51C442F7F3AF}" type="presParOf" srcId="{894B13A7-0101-4307-B65F-57197C94F8F8}" destId="{0F6B2068-E547-4543-9F1E-40E89FF946B3}" srcOrd="0" destOrd="0" presId="urn:microsoft.com/office/officeart/2005/8/layout/orgChart1"/>
    <dgm:cxn modelId="{19BDF252-7286-4635-AE99-F579F9C5CA50}" type="presParOf" srcId="{894B13A7-0101-4307-B65F-57197C94F8F8}" destId="{90A1FBB5-9EDE-4885-AD09-8C40331D3551}" srcOrd="1" destOrd="0" presId="urn:microsoft.com/office/officeart/2005/8/layout/orgChart1"/>
    <dgm:cxn modelId="{655107AD-987E-46BE-B872-ADC84FE361B9}" type="presParOf" srcId="{B90D2258-9DC6-4011-B20F-A184B35FEDD4}" destId="{633FE551-9275-45D3-82AD-EDEC823039F5}" srcOrd="1" destOrd="0" presId="urn:microsoft.com/office/officeart/2005/8/layout/orgChart1"/>
    <dgm:cxn modelId="{124CD86F-C0C5-44D0-A544-66CC3AD85E7F}" type="presParOf" srcId="{633FE551-9275-45D3-82AD-EDEC823039F5}" destId="{3826BAD2-4019-4CC4-B817-12D772316A8A}" srcOrd="0" destOrd="0" presId="urn:microsoft.com/office/officeart/2005/8/layout/orgChart1"/>
    <dgm:cxn modelId="{0E11F9F1-1BB4-45BC-BAB5-CD6A8A3AD78B}" type="presParOf" srcId="{633FE551-9275-45D3-82AD-EDEC823039F5}" destId="{6A915FD3-3122-4405-A3A2-74314DE205E5}" srcOrd="1" destOrd="0" presId="urn:microsoft.com/office/officeart/2005/8/layout/orgChart1"/>
    <dgm:cxn modelId="{CD4957FC-8F07-49E7-8988-0012DB9D8851}" type="presParOf" srcId="{6A915FD3-3122-4405-A3A2-74314DE205E5}" destId="{B224D6CE-5C2C-4154-A3C8-013EF187A6EE}" srcOrd="0" destOrd="0" presId="urn:microsoft.com/office/officeart/2005/8/layout/orgChart1"/>
    <dgm:cxn modelId="{324A2050-6855-4DA3-A052-BCC443F02939}" type="presParOf" srcId="{B224D6CE-5C2C-4154-A3C8-013EF187A6EE}" destId="{D66A5737-D709-4A18-B844-4F4AE0F5D6CB}" srcOrd="0" destOrd="0" presId="urn:microsoft.com/office/officeart/2005/8/layout/orgChart1"/>
    <dgm:cxn modelId="{8B2C910C-CD61-48C2-A60F-928DBFBEA635}" type="presParOf" srcId="{B224D6CE-5C2C-4154-A3C8-013EF187A6EE}" destId="{23F1B12A-DBFB-43E3-8B0F-36F9FAD80FB4}" srcOrd="1" destOrd="0" presId="urn:microsoft.com/office/officeart/2005/8/layout/orgChart1"/>
    <dgm:cxn modelId="{63902184-06F8-4945-A8AC-82598A68DDDA}" type="presParOf" srcId="{6A915FD3-3122-4405-A3A2-74314DE205E5}" destId="{80D1B4E0-DCEC-41CA-9533-A7358A4E233D}" srcOrd="1" destOrd="0" presId="urn:microsoft.com/office/officeart/2005/8/layout/orgChart1"/>
    <dgm:cxn modelId="{FEF8EB0B-9695-438A-9A8D-691E4344FF7D}" type="presParOf" srcId="{6A915FD3-3122-4405-A3A2-74314DE205E5}" destId="{8ED74F0D-BA47-425C-97EA-752C8D8BA45B}" srcOrd="2" destOrd="0" presId="urn:microsoft.com/office/officeart/2005/8/layout/orgChart1"/>
    <dgm:cxn modelId="{E820A4EA-E8E4-47B7-9FD0-400871FD46F9}" type="presParOf" srcId="{633FE551-9275-45D3-82AD-EDEC823039F5}" destId="{695B5C39-8AD1-41F4-BD4F-77C24F252F1C}" srcOrd="2" destOrd="0" presId="urn:microsoft.com/office/officeart/2005/8/layout/orgChart1"/>
    <dgm:cxn modelId="{3546D0C7-3FED-44F1-BAA0-A337E2749874}" type="presParOf" srcId="{633FE551-9275-45D3-82AD-EDEC823039F5}" destId="{9599870C-A729-4E6D-8FCF-9FDA28847AD1}" srcOrd="3" destOrd="0" presId="urn:microsoft.com/office/officeart/2005/8/layout/orgChart1"/>
    <dgm:cxn modelId="{85751D38-307B-4D9D-A1EA-4CC44472498B}" type="presParOf" srcId="{9599870C-A729-4E6D-8FCF-9FDA28847AD1}" destId="{B5F388A7-E625-41A7-B498-8C865F3A87EA}" srcOrd="0" destOrd="0" presId="urn:microsoft.com/office/officeart/2005/8/layout/orgChart1"/>
    <dgm:cxn modelId="{948817C9-8C7D-42D2-B338-CF37D7F582C4}" type="presParOf" srcId="{B5F388A7-E625-41A7-B498-8C865F3A87EA}" destId="{6F73C7B4-C937-4A69-AC1D-AE763E6047EB}" srcOrd="0" destOrd="0" presId="urn:microsoft.com/office/officeart/2005/8/layout/orgChart1"/>
    <dgm:cxn modelId="{6B5D51DE-C685-4D8B-95C2-5C6B88A158CE}" type="presParOf" srcId="{B5F388A7-E625-41A7-B498-8C865F3A87EA}" destId="{546CA3A7-2423-46F2-BEB7-8FE1CCE0E24A}" srcOrd="1" destOrd="0" presId="urn:microsoft.com/office/officeart/2005/8/layout/orgChart1"/>
    <dgm:cxn modelId="{9CFDE784-712F-4229-A80B-07D54049EB67}" type="presParOf" srcId="{9599870C-A729-4E6D-8FCF-9FDA28847AD1}" destId="{A1DA569B-B0A8-4654-A6E3-385E1235F5CB}" srcOrd="1" destOrd="0" presId="urn:microsoft.com/office/officeart/2005/8/layout/orgChart1"/>
    <dgm:cxn modelId="{91978E64-0020-4422-A2F9-F7247D512538}" type="presParOf" srcId="{9599870C-A729-4E6D-8FCF-9FDA28847AD1}" destId="{6279873D-3393-40F4-A12F-E846613A9F35}" srcOrd="2" destOrd="0" presId="urn:microsoft.com/office/officeart/2005/8/layout/orgChart1"/>
    <dgm:cxn modelId="{9C48C5C9-34FB-43D2-BE30-EE9E3874280D}" type="presParOf" srcId="{B90D2258-9DC6-4011-B20F-A184B35FEDD4}" destId="{2D091BBD-3B96-4745-A149-1DB3355289BE}" srcOrd="2" destOrd="0" presId="urn:microsoft.com/office/officeart/2005/8/layout/orgChart1"/>
    <dgm:cxn modelId="{A52343D3-3DE1-4C8D-A0B2-1A1649AC2296}" type="presParOf" srcId="{58321CE3-4A7C-4A90-948C-7133696EB382}" destId="{0C509B74-ADF5-4123-8857-04EB7C82D422}" srcOrd="2" destOrd="0" presId="urn:microsoft.com/office/officeart/2005/8/layout/orgChart1"/>
    <dgm:cxn modelId="{D47FC01B-72E8-409D-9469-3F46D7D7944B}" type="presParOf" srcId="{58321CE3-4A7C-4A90-948C-7133696EB382}" destId="{691657DF-1389-426F-9469-7236938B7602}" srcOrd="3" destOrd="0" presId="urn:microsoft.com/office/officeart/2005/8/layout/orgChart1"/>
    <dgm:cxn modelId="{85032693-BDEC-4533-923B-1996F1C2674A}" type="presParOf" srcId="{691657DF-1389-426F-9469-7236938B7602}" destId="{CD5B79BC-01C5-498A-A7CD-BCB01159BE46}" srcOrd="0" destOrd="0" presId="urn:microsoft.com/office/officeart/2005/8/layout/orgChart1"/>
    <dgm:cxn modelId="{BA705A63-EE29-4020-9C3F-E9B4A8F783EB}" type="presParOf" srcId="{CD5B79BC-01C5-498A-A7CD-BCB01159BE46}" destId="{896B51D7-CFB6-42CC-A120-98AD46F574EF}" srcOrd="0" destOrd="0" presId="urn:microsoft.com/office/officeart/2005/8/layout/orgChart1"/>
    <dgm:cxn modelId="{24EA15AF-6182-4624-BEF9-A5D9965DB3E2}" type="presParOf" srcId="{CD5B79BC-01C5-498A-A7CD-BCB01159BE46}" destId="{4FCBBE82-EF5C-4F0C-9A5B-5D3A3720FC54}" srcOrd="1" destOrd="0" presId="urn:microsoft.com/office/officeart/2005/8/layout/orgChart1"/>
    <dgm:cxn modelId="{FA7C4DF4-8442-48FE-AA76-DB6C065714F7}" type="presParOf" srcId="{691657DF-1389-426F-9469-7236938B7602}" destId="{26B22CCB-19D8-431A-A18A-6B6C8140915F}" srcOrd="1" destOrd="0" presId="urn:microsoft.com/office/officeart/2005/8/layout/orgChart1"/>
    <dgm:cxn modelId="{E74CA675-BBA2-400B-8305-5534786D7045}" type="presParOf" srcId="{26B22CCB-19D8-431A-A18A-6B6C8140915F}" destId="{CC7A94E5-78A7-47AF-BAD7-6857A2AD6547}" srcOrd="0" destOrd="0" presId="urn:microsoft.com/office/officeart/2005/8/layout/orgChart1"/>
    <dgm:cxn modelId="{DEB13077-4D6A-4FC8-AE0F-170969A6DAFD}" type="presParOf" srcId="{26B22CCB-19D8-431A-A18A-6B6C8140915F}" destId="{4AF02D80-26E8-4097-8EDE-D28768F3850D}" srcOrd="1" destOrd="0" presId="urn:microsoft.com/office/officeart/2005/8/layout/orgChart1"/>
    <dgm:cxn modelId="{3E1FDCAA-9CEC-4E0B-96CF-0BE6EB7C5FCE}" type="presParOf" srcId="{4AF02D80-26E8-4097-8EDE-D28768F3850D}" destId="{693D523F-83C2-4A6B-A706-3804B5F6649D}" srcOrd="0" destOrd="0" presId="urn:microsoft.com/office/officeart/2005/8/layout/orgChart1"/>
    <dgm:cxn modelId="{307CF623-CB53-4416-B596-BF4FB2D1D865}" type="presParOf" srcId="{693D523F-83C2-4A6B-A706-3804B5F6649D}" destId="{CC15D6C6-E156-48CA-B1C7-C45F6C181D95}" srcOrd="0" destOrd="0" presId="urn:microsoft.com/office/officeart/2005/8/layout/orgChart1"/>
    <dgm:cxn modelId="{1B99E20F-8530-48C1-821F-D7DB560A29C6}" type="presParOf" srcId="{693D523F-83C2-4A6B-A706-3804B5F6649D}" destId="{D3EAAA91-4C8B-474D-B41B-C936364A03F0}" srcOrd="1" destOrd="0" presId="urn:microsoft.com/office/officeart/2005/8/layout/orgChart1"/>
    <dgm:cxn modelId="{1762353A-E2AE-4ACF-B388-A361CF49E891}" type="presParOf" srcId="{4AF02D80-26E8-4097-8EDE-D28768F3850D}" destId="{CDE375F8-B7A8-4C57-83F0-81241EEDA93D}" srcOrd="1" destOrd="0" presId="urn:microsoft.com/office/officeart/2005/8/layout/orgChart1"/>
    <dgm:cxn modelId="{F968505C-9777-41A5-BA23-638DA45D39CD}" type="presParOf" srcId="{CDE375F8-B7A8-4C57-83F0-81241EEDA93D}" destId="{09C62CC4-1295-4325-8227-4C39D77497FA}" srcOrd="0" destOrd="0" presId="urn:microsoft.com/office/officeart/2005/8/layout/orgChart1"/>
    <dgm:cxn modelId="{8A25EE18-A6EE-48D8-8EA1-23F475F0158D}" type="presParOf" srcId="{CDE375F8-B7A8-4C57-83F0-81241EEDA93D}" destId="{F674A194-7113-4250-B33C-4C160820F294}" srcOrd="1" destOrd="0" presId="urn:microsoft.com/office/officeart/2005/8/layout/orgChart1"/>
    <dgm:cxn modelId="{8960E875-01C4-4A6D-ABD8-7DA79682D9FD}" type="presParOf" srcId="{F674A194-7113-4250-B33C-4C160820F294}" destId="{14BF94DC-F966-49EE-A8A0-8139E55450CA}" srcOrd="0" destOrd="0" presId="urn:microsoft.com/office/officeart/2005/8/layout/orgChart1"/>
    <dgm:cxn modelId="{0BE7E278-EF37-47C6-89F4-111A5E275886}" type="presParOf" srcId="{14BF94DC-F966-49EE-A8A0-8139E55450CA}" destId="{3AD55A27-D83A-45DB-8EDC-9B8A8B2A83D9}" srcOrd="0" destOrd="0" presId="urn:microsoft.com/office/officeart/2005/8/layout/orgChart1"/>
    <dgm:cxn modelId="{42345CFC-6701-49E4-B5A1-AF13F2EDFB9D}" type="presParOf" srcId="{14BF94DC-F966-49EE-A8A0-8139E55450CA}" destId="{94A2A0F8-D435-4E20-B47F-E84BEFCF10F7}" srcOrd="1" destOrd="0" presId="urn:microsoft.com/office/officeart/2005/8/layout/orgChart1"/>
    <dgm:cxn modelId="{DB3E6061-2BE0-4193-AA2D-F861A2B055F5}" type="presParOf" srcId="{F674A194-7113-4250-B33C-4C160820F294}" destId="{0ADE213B-1770-4AC2-B2CE-3EF54044364A}" srcOrd="1" destOrd="0" presId="urn:microsoft.com/office/officeart/2005/8/layout/orgChart1"/>
    <dgm:cxn modelId="{A0760D7C-8D69-4C4C-BFAC-F5CE7E2BA826}" type="presParOf" srcId="{F674A194-7113-4250-B33C-4C160820F294}" destId="{49E0D2DC-0C0F-4A18-981D-7D25331F8179}" srcOrd="2" destOrd="0" presId="urn:microsoft.com/office/officeart/2005/8/layout/orgChart1"/>
    <dgm:cxn modelId="{6BDEB3A7-03EA-42F6-8A6C-B75EA97830E3}" type="presParOf" srcId="{CDE375F8-B7A8-4C57-83F0-81241EEDA93D}" destId="{150387FF-E537-4B79-A3B1-A945822CFE13}" srcOrd="2" destOrd="0" presId="urn:microsoft.com/office/officeart/2005/8/layout/orgChart1"/>
    <dgm:cxn modelId="{A9444D19-5DF9-46ED-844A-AE2E46797DA4}" type="presParOf" srcId="{CDE375F8-B7A8-4C57-83F0-81241EEDA93D}" destId="{AE54511D-0730-4FA7-8C9F-EA5925C6B895}" srcOrd="3" destOrd="0" presId="urn:microsoft.com/office/officeart/2005/8/layout/orgChart1"/>
    <dgm:cxn modelId="{B207F001-CE28-4399-9296-F6E0B49790D3}" type="presParOf" srcId="{AE54511D-0730-4FA7-8C9F-EA5925C6B895}" destId="{0882A74C-57A8-4E52-985D-F6BC9EE525C5}" srcOrd="0" destOrd="0" presId="urn:microsoft.com/office/officeart/2005/8/layout/orgChart1"/>
    <dgm:cxn modelId="{4423E622-E9F7-4484-A207-2B3F2073B5E3}" type="presParOf" srcId="{0882A74C-57A8-4E52-985D-F6BC9EE525C5}" destId="{E99A86AB-D3A5-4D5D-ABB6-0629511E7E96}" srcOrd="0" destOrd="0" presId="urn:microsoft.com/office/officeart/2005/8/layout/orgChart1"/>
    <dgm:cxn modelId="{E4FD0A0D-D6DA-4BF8-839E-1D1C47AB09F9}" type="presParOf" srcId="{0882A74C-57A8-4E52-985D-F6BC9EE525C5}" destId="{5C21CCC1-D885-498B-B5EC-4BABD34D4064}" srcOrd="1" destOrd="0" presId="urn:microsoft.com/office/officeart/2005/8/layout/orgChart1"/>
    <dgm:cxn modelId="{490CC2A4-F882-478D-A1D6-EC1D6D5B2189}" type="presParOf" srcId="{AE54511D-0730-4FA7-8C9F-EA5925C6B895}" destId="{B68012DD-F1E7-4B22-BACA-B9B1F4B57C81}" srcOrd="1" destOrd="0" presId="urn:microsoft.com/office/officeart/2005/8/layout/orgChart1"/>
    <dgm:cxn modelId="{91501C04-31B6-49C2-9036-36104DD223D9}" type="presParOf" srcId="{AE54511D-0730-4FA7-8C9F-EA5925C6B895}" destId="{E10ED52F-808D-47DC-8796-47567A063EB9}" srcOrd="2" destOrd="0" presId="urn:microsoft.com/office/officeart/2005/8/layout/orgChart1"/>
    <dgm:cxn modelId="{291B220B-BFBE-4CC9-AB23-AAE67A144971}" type="presParOf" srcId="{CDE375F8-B7A8-4C57-83F0-81241EEDA93D}" destId="{34322A04-DEA2-4A72-AA2A-93C12A358443}" srcOrd="4" destOrd="0" presId="urn:microsoft.com/office/officeart/2005/8/layout/orgChart1"/>
    <dgm:cxn modelId="{D2E577F5-9FF8-4984-A719-6131B95E153B}" type="presParOf" srcId="{CDE375F8-B7A8-4C57-83F0-81241EEDA93D}" destId="{A5409BF2-D24A-4168-A848-D888E166D13F}" srcOrd="5" destOrd="0" presId="urn:microsoft.com/office/officeart/2005/8/layout/orgChart1"/>
    <dgm:cxn modelId="{DB0EBC29-4463-4EAE-B1E1-2502F18E198D}" type="presParOf" srcId="{A5409BF2-D24A-4168-A848-D888E166D13F}" destId="{F0986F9C-1DE7-4BE5-8DCC-9E88C0BFC793}" srcOrd="0" destOrd="0" presId="urn:microsoft.com/office/officeart/2005/8/layout/orgChart1"/>
    <dgm:cxn modelId="{A924E023-E68E-4399-B1F2-E243530D61E4}" type="presParOf" srcId="{F0986F9C-1DE7-4BE5-8DCC-9E88C0BFC793}" destId="{9CE83894-D46A-46BF-ACA4-A2A3B5DE46D2}" srcOrd="0" destOrd="0" presId="urn:microsoft.com/office/officeart/2005/8/layout/orgChart1"/>
    <dgm:cxn modelId="{31A12C0B-668E-44E2-B3DA-8F49B3692771}" type="presParOf" srcId="{F0986F9C-1DE7-4BE5-8DCC-9E88C0BFC793}" destId="{33B7A991-62FA-4B42-A83F-090F7D0C35DC}" srcOrd="1" destOrd="0" presId="urn:microsoft.com/office/officeart/2005/8/layout/orgChart1"/>
    <dgm:cxn modelId="{F46160E6-BD3E-4FCB-958F-6361915B1B51}" type="presParOf" srcId="{A5409BF2-D24A-4168-A848-D888E166D13F}" destId="{A1ED8772-BF84-4E2F-B74A-EFA26579043E}" srcOrd="1" destOrd="0" presId="urn:microsoft.com/office/officeart/2005/8/layout/orgChart1"/>
    <dgm:cxn modelId="{FC387DD4-EADE-45B9-8892-0EE8841385D0}" type="presParOf" srcId="{A5409BF2-D24A-4168-A848-D888E166D13F}" destId="{840F9AAF-21EB-48A4-B8EC-4F90A3F1384D}" srcOrd="2" destOrd="0" presId="urn:microsoft.com/office/officeart/2005/8/layout/orgChart1"/>
    <dgm:cxn modelId="{6A8B373C-339A-41B2-A99B-7B6F59C1F1DD}" type="presParOf" srcId="{CDE375F8-B7A8-4C57-83F0-81241EEDA93D}" destId="{C459A6AC-A0D7-4B53-B1B5-02878C082389}" srcOrd="6" destOrd="0" presId="urn:microsoft.com/office/officeart/2005/8/layout/orgChart1"/>
    <dgm:cxn modelId="{5427E0D5-6F53-4344-B914-04F3EDBF4755}" type="presParOf" srcId="{CDE375F8-B7A8-4C57-83F0-81241EEDA93D}" destId="{26E58E6D-F1C9-49DC-924A-4CB034B80C8C}" srcOrd="7" destOrd="0" presId="urn:microsoft.com/office/officeart/2005/8/layout/orgChart1"/>
    <dgm:cxn modelId="{36A2F34A-E533-42B2-8349-FE39EA615A13}" type="presParOf" srcId="{26E58E6D-F1C9-49DC-924A-4CB034B80C8C}" destId="{E7E01A11-69B7-40C6-9A1A-AC1A57EC0155}" srcOrd="0" destOrd="0" presId="urn:microsoft.com/office/officeart/2005/8/layout/orgChart1"/>
    <dgm:cxn modelId="{D9D302BA-6302-4EE7-B7AF-B80CAC2D87F1}" type="presParOf" srcId="{E7E01A11-69B7-40C6-9A1A-AC1A57EC0155}" destId="{C9B3C0FB-764D-4529-BE96-FA6A10A046EF}" srcOrd="0" destOrd="0" presId="urn:microsoft.com/office/officeart/2005/8/layout/orgChart1"/>
    <dgm:cxn modelId="{6208B1E0-A2E3-43FA-B0F5-546DE910EECD}" type="presParOf" srcId="{E7E01A11-69B7-40C6-9A1A-AC1A57EC0155}" destId="{77D3F3C0-33F6-4E8D-8249-241221D8657C}" srcOrd="1" destOrd="0" presId="urn:microsoft.com/office/officeart/2005/8/layout/orgChart1"/>
    <dgm:cxn modelId="{EC627E2B-6442-490D-B6EB-C8DDB0237A9C}" type="presParOf" srcId="{26E58E6D-F1C9-49DC-924A-4CB034B80C8C}" destId="{FD779D7A-FF43-40A5-B119-0CD0AB701052}" srcOrd="1" destOrd="0" presId="urn:microsoft.com/office/officeart/2005/8/layout/orgChart1"/>
    <dgm:cxn modelId="{3A14D44E-9360-4B0B-9649-9AB4800F9821}" type="presParOf" srcId="{26E58E6D-F1C9-49DC-924A-4CB034B80C8C}" destId="{831B3433-679A-4991-ACBC-CAF9329259BA}" srcOrd="2" destOrd="0" presId="urn:microsoft.com/office/officeart/2005/8/layout/orgChart1"/>
    <dgm:cxn modelId="{2960BF58-3099-4339-82D0-11BC0E3F9D20}" type="presParOf" srcId="{CDE375F8-B7A8-4C57-83F0-81241EEDA93D}" destId="{146BA41E-269F-492C-8EE0-71C01B861B44}" srcOrd="8" destOrd="0" presId="urn:microsoft.com/office/officeart/2005/8/layout/orgChart1"/>
    <dgm:cxn modelId="{0830CBB8-3B0A-446C-BB3D-E9027B613E35}" type="presParOf" srcId="{CDE375F8-B7A8-4C57-83F0-81241EEDA93D}" destId="{E170986A-E222-4D1F-BB7E-4E085A775347}" srcOrd="9" destOrd="0" presId="urn:microsoft.com/office/officeart/2005/8/layout/orgChart1"/>
    <dgm:cxn modelId="{CF4742A1-807A-4219-8E27-AA7BFE5463E4}" type="presParOf" srcId="{E170986A-E222-4D1F-BB7E-4E085A775347}" destId="{B458E461-EEBC-491B-9BAF-7007CF0BECD6}" srcOrd="0" destOrd="0" presId="urn:microsoft.com/office/officeart/2005/8/layout/orgChart1"/>
    <dgm:cxn modelId="{07C326DF-E2C7-43D1-8E78-3AB1F974E7C1}" type="presParOf" srcId="{B458E461-EEBC-491B-9BAF-7007CF0BECD6}" destId="{A0AA89D9-C5AA-4A4C-88ED-DDBFAD31A189}" srcOrd="0" destOrd="0" presId="urn:microsoft.com/office/officeart/2005/8/layout/orgChart1"/>
    <dgm:cxn modelId="{6F7C5674-9895-4AE3-BCDB-E19057F95B16}" type="presParOf" srcId="{B458E461-EEBC-491B-9BAF-7007CF0BECD6}" destId="{B5A3EDB1-340B-4F40-BD19-03513A62365D}" srcOrd="1" destOrd="0" presId="urn:microsoft.com/office/officeart/2005/8/layout/orgChart1"/>
    <dgm:cxn modelId="{1D1F740D-2BD0-4C11-8488-E1D1993AC0E7}" type="presParOf" srcId="{E170986A-E222-4D1F-BB7E-4E085A775347}" destId="{F8F3AE9A-BB06-4D04-9E7C-C477B54537A2}" srcOrd="1" destOrd="0" presId="urn:microsoft.com/office/officeart/2005/8/layout/orgChart1"/>
    <dgm:cxn modelId="{3BAC434D-89E1-4C3E-9E20-8DB6A5DB3AE4}" type="presParOf" srcId="{E170986A-E222-4D1F-BB7E-4E085A775347}" destId="{F9BE527F-6E9D-496C-9412-1E5AE4397865}" srcOrd="2" destOrd="0" presId="urn:microsoft.com/office/officeart/2005/8/layout/orgChart1"/>
    <dgm:cxn modelId="{7F684542-6467-4E3A-A382-16B08DAFD05E}" type="presParOf" srcId="{4AF02D80-26E8-4097-8EDE-D28768F3850D}" destId="{33D9EF19-0A45-4C64-8969-ABC1623B705B}" srcOrd="2" destOrd="0" presId="urn:microsoft.com/office/officeart/2005/8/layout/orgChart1"/>
    <dgm:cxn modelId="{F4310D92-E4A3-4986-87D0-4CE8608E85A9}" type="presParOf" srcId="{26B22CCB-19D8-431A-A18A-6B6C8140915F}" destId="{301C8162-1163-4C56-9B1A-814076E1578D}" srcOrd="2" destOrd="0" presId="urn:microsoft.com/office/officeart/2005/8/layout/orgChart1"/>
    <dgm:cxn modelId="{71ABCB68-33A9-48DC-9ED0-85E10BD5DEFA}" type="presParOf" srcId="{26B22CCB-19D8-431A-A18A-6B6C8140915F}" destId="{15DC7E4A-7398-4B40-9BAE-A5ABDCB7FA6C}" srcOrd="3" destOrd="0" presId="urn:microsoft.com/office/officeart/2005/8/layout/orgChart1"/>
    <dgm:cxn modelId="{4E87C149-9034-428F-82BD-37486760A845}" type="presParOf" srcId="{15DC7E4A-7398-4B40-9BAE-A5ABDCB7FA6C}" destId="{F2AB2F9B-14B8-4767-BC80-52C304567855}" srcOrd="0" destOrd="0" presId="urn:microsoft.com/office/officeart/2005/8/layout/orgChart1"/>
    <dgm:cxn modelId="{6B1308B1-8EF3-4F06-99C6-A0316CEA2580}" type="presParOf" srcId="{F2AB2F9B-14B8-4767-BC80-52C304567855}" destId="{52D86E0A-4202-4CB2-974B-1D7BEE9D178D}" srcOrd="0" destOrd="0" presId="urn:microsoft.com/office/officeart/2005/8/layout/orgChart1"/>
    <dgm:cxn modelId="{77CF5243-0260-4293-9520-BB6A6FDE2F95}" type="presParOf" srcId="{F2AB2F9B-14B8-4767-BC80-52C304567855}" destId="{4EA7C676-E0EE-487B-854C-8DBCDEBBEC8A}" srcOrd="1" destOrd="0" presId="urn:microsoft.com/office/officeart/2005/8/layout/orgChart1"/>
    <dgm:cxn modelId="{87D2CFB5-E8D4-4EB5-8B93-1FEB7B3446E7}" type="presParOf" srcId="{15DC7E4A-7398-4B40-9BAE-A5ABDCB7FA6C}" destId="{FDB6D098-4D21-4ED3-92BB-13667BAC9CAD}" srcOrd="1" destOrd="0" presId="urn:microsoft.com/office/officeart/2005/8/layout/orgChart1"/>
    <dgm:cxn modelId="{03BD1BFC-D5E8-4A7B-B590-24C9342651A5}" type="presParOf" srcId="{15DC7E4A-7398-4B40-9BAE-A5ABDCB7FA6C}" destId="{10FCA78F-29EB-4100-9A0A-330989A714B4}" srcOrd="2" destOrd="0" presId="urn:microsoft.com/office/officeart/2005/8/layout/orgChart1"/>
    <dgm:cxn modelId="{AAB768BE-2F71-4BDD-AD70-6B34AFB61CF0}" type="presParOf" srcId="{691657DF-1389-426F-9469-7236938B7602}" destId="{FC0AC2FA-CD4D-45D1-B1BA-91BA514CFDCF}" srcOrd="2" destOrd="0" presId="urn:microsoft.com/office/officeart/2005/8/layout/orgChart1"/>
    <dgm:cxn modelId="{699623F3-976B-4C6E-B3C8-6A9E964FAD92}" type="presParOf" srcId="{B2ABD2AC-9FDB-4B25-8042-C2E49D3DEFFD}" destId="{19D42EB0-F124-4CA4-B536-773FA46F947E}" srcOrd="2" destOrd="0" presId="urn:microsoft.com/office/officeart/2005/8/layout/orgChart1"/>
    <dgm:cxn modelId="{7EDE5063-4C76-481E-8B88-D7C58C53F441}" type="presParOf" srcId="{2D7B199F-F0A1-4BEE-A6B3-EE8749660C06}" destId="{9F9C45CE-AD70-4B8E-ACA0-D9E5ADE2EC1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1C8162-1163-4C56-9B1A-814076E1578D}">
      <dsp:nvSpPr>
        <dsp:cNvPr id="0" name=""/>
        <dsp:cNvSpPr/>
      </dsp:nvSpPr>
      <dsp:spPr>
        <a:xfrm>
          <a:off x="5557621" y="2580839"/>
          <a:ext cx="812903" cy="282164"/>
        </a:xfrm>
        <a:custGeom>
          <a:avLst/>
          <a:gdLst/>
          <a:ahLst/>
          <a:cxnLst/>
          <a:rect l="0" t="0" r="0" b="0"/>
          <a:pathLst>
            <a:path>
              <a:moveTo>
                <a:pt x="0" y="0"/>
              </a:moveTo>
              <a:lnTo>
                <a:pt x="0" y="141082"/>
              </a:lnTo>
              <a:lnTo>
                <a:pt x="812903" y="141082"/>
              </a:lnTo>
              <a:lnTo>
                <a:pt x="812903" y="28216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6BA41E-269F-492C-8EE0-71C01B861B44}">
      <dsp:nvSpPr>
        <dsp:cNvPr id="0" name=""/>
        <dsp:cNvSpPr/>
      </dsp:nvSpPr>
      <dsp:spPr>
        <a:xfrm>
          <a:off x="4207260" y="3534824"/>
          <a:ext cx="201546" cy="4434018"/>
        </a:xfrm>
        <a:custGeom>
          <a:avLst/>
          <a:gdLst/>
          <a:ahLst/>
          <a:cxnLst/>
          <a:rect l="0" t="0" r="0" b="0"/>
          <a:pathLst>
            <a:path>
              <a:moveTo>
                <a:pt x="0" y="0"/>
              </a:moveTo>
              <a:lnTo>
                <a:pt x="0" y="4434018"/>
              </a:lnTo>
              <a:lnTo>
                <a:pt x="201546" y="443401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59A6AC-A0D7-4B53-B1B5-02878C082389}">
      <dsp:nvSpPr>
        <dsp:cNvPr id="0" name=""/>
        <dsp:cNvSpPr/>
      </dsp:nvSpPr>
      <dsp:spPr>
        <a:xfrm>
          <a:off x="4207260" y="3534824"/>
          <a:ext cx="201546" cy="3480032"/>
        </a:xfrm>
        <a:custGeom>
          <a:avLst/>
          <a:gdLst/>
          <a:ahLst/>
          <a:cxnLst/>
          <a:rect l="0" t="0" r="0" b="0"/>
          <a:pathLst>
            <a:path>
              <a:moveTo>
                <a:pt x="0" y="0"/>
              </a:moveTo>
              <a:lnTo>
                <a:pt x="0" y="3480032"/>
              </a:lnTo>
              <a:lnTo>
                <a:pt x="201546" y="34800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322A04-DEA2-4A72-AA2A-93C12A358443}">
      <dsp:nvSpPr>
        <dsp:cNvPr id="0" name=""/>
        <dsp:cNvSpPr/>
      </dsp:nvSpPr>
      <dsp:spPr>
        <a:xfrm>
          <a:off x="4207260" y="3534824"/>
          <a:ext cx="201546" cy="2526046"/>
        </a:xfrm>
        <a:custGeom>
          <a:avLst/>
          <a:gdLst/>
          <a:ahLst/>
          <a:cxnLst/>
          <a:rect l="0" t="0" r="0" b="0"/>
          <a:pathLst>
            <a:path>
              <a:moveTo>
                <a:pt x="0" y="0"/>
              </a:moveTo>
              <a:lnTo>
                <a:pt x="0" y="2526046"/>
              </a:lnTo>
              <a:lnTo>
                <a:pt x="201546" y="252604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0387FF-E537-4B79-A3B1-A945822CFE13}">
      <dsp:nvSpPr>
        <dsp:cNvPr id="0" name=""/>
        <dsp:cNvSpPr/>
      </dsp:nvSpPr>
      <dsp:spPr>
        <a:xfrm>
          <a:off x="4207260" y="3534824"/>
          <a:ext cx="201546" cy="1572060"/>
        </a:xfrm>
        <a:custGeom>
          <a:avLst/>
          <a:gdLst/>
          <a:ahLst/>
          <a:cxnLst/>
          <a:rect l="0" t="0" r="0" b="0"/>
          <a:pathLst>
            <a:path>
              <a:moveTo>
                <a:pt x="0" y="0"/>
              </a:moveTo>
              <a:lnTo>
                <a:pt x="0" y="1572060"/>
              </a:lnTo>
              <a:lnTo>
                <a:pt x="201546" y="15720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C62CC4-1295-4325-8227-4C39D77497FA}">
      <dsp:nvSpPr>
        <dsp:cNvPr id="0" name=""/>
        <dsp:cNvSpPr/>
      </dsp:nvSpPr>
      <dsp:spPr>
        <a:xfrm>
          <a:off x="4207260" y="3534824"/>
          <a:ext cx="201546" cy="618075"/>
        </a:xfrm>
        <a:custGeom>
          <a:avLst/>
          <a:gdLst/>
          <a:ahLst/>
          <a:cxnLst/>
          <a:rect l="0" t="0" r="0" b="0"/>
          <a:pathLst>
            <a:path>
              <a:moveTo>
                <a:pt x="0" y="0"/>
              </a:moveTo>
              <a:lnTo>
                <a:pt x="0" y="618075"/>
              </a:lnTo>
              <a:lnTo>
                <a:pt x="201546" y="6180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C7A94E5-78A7-47AF-BAD7-6857A2AD6547}">
      <dsp:nvSpPr>
        <dsp:cNvPr id="0" name=""/>
        <dsp:cNvSpPr/>
      </dsp:nvSpPr>
      <dsp:spPr>
        <a:xfrm>
          <a:off x="4744717" y="2580839"/>
          <a:ext cx="812903" cy="282164"/>
        </a:xfrm>
        <a:custGeom>
          <a:avLst/>
          <a:gdLst/>
          <a:ahLst/>
          <a:cxnLst/>
          <a:rect l="0" t="0" r="0" b="0"/>
          <a:pathLst>
            <a:path>
              <a:moveTo>
                <a:pt x="812903" y="0"/>
              </a:moveTo>
              <a:lnTo>
                <a:pt x="812903" y="141082"/>
              </a:lnTo>
              <a:lnTo>
                <a:pt x="0" y="141082"/>
              </a:lnTo>
              <a:lnTo>
                <a:pt x="0" y="28216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C509B74-ADF5-4123-8857-04EB7C82D422}">
      <dsp:nvSpPr>
        <dsp:cNvPr id="0" name=""/>
        <dsp:cNvSpPr/>
      </dsp:nvSpPr>
      <dsp:spPr>
        <a:xfrm>
          <a:off x="4170310" y="1626853"/>
          <a:ext cx="1387310" cy="282164"/>
        </a:xfrm>
        <a:custGeom>
          <a:avLst/>
          <a:gdLst/>
          <a:ahLst/>
          <a:cxnLst/>
          <a:rect l="0" t="0" r="0" b="0"/>
          <a:pathLst>
            <a:path>
              <a:moveTo>
                <a:pt x="0" y="0"/>
              </a:moveTo>
              <a:lnTo>
                <a:pt x="0" y="141082"/>
              </a:lnTo>
              <a:lnTo>
                <a:pt x="1387310" y="141082"/>
              </a:lnTo>
              <a:lnTo>
                <a:pt x="1387310" y="28216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95B5C39-8AD1-41F4-BD4F-77C24F252F1C}">
      <dsp:nvSpPr>
        <dsp:cNvPr id="0" name=""/>
        <dsp:cNvSpPr/>
      </dsp:nvSpPr>
      <dsp:spPr>
        <a:xfrm>
          <a:off x="2245543" y="2580839"/>
          <a:ext cx="201546" cy="1572060"/>
        </a:xfrm>
        <a:custGeom>
          <a:avLst/>
          <a:gdLst/>
          <a:ahLst/>
          <a:cxnLst/>
          <a:rect l="0" t="0" r="0" b="0"/>
          <a:pathLst>
            <a:path>
              <a:moveTo>
                <a:pt x="0" y="0"/>
              </a:moveTo>
              <a:lnTo>
                <a:pt x="0" y="1572060"/>
              </a:lnTo>
              <a:lnTo>
                <a:pt x="201546" y="157206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26BAD2-4019-4CC4-B817-12D772316A8A}">
      <dsp:nvSpPr>
        <dsp:cNvPr id="0" name=""/>
        <dsp:cNvSpPr/>
      </dsp:nvSpPr>
      <dsp:spPr>
        <a:xfrm>
          <a:off x="2245543" y="2580839"/>
          <a:ext cx="201546" cy="618075"/>
        </a:xfrm>
        <a:custGeom>
          <a:avLst/>
          <a:gdLst/>
          <a:ahLst/>
          <a:cxnLst/>
          <a:rect l="0" t="0" r="0" b="0"/>
          <a:pathLst>
            <a:path>
              <a:moveTo>
                <a:pt x="0" y="0"/>
              </a:moveTo>
              <a:lnTo>
                <a:pt x="0" y="618075"/>
              </a:lnTo>
              <a:lnTo>
                <a:pt x="201546" y="6180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E92BEE-A526-4FCD-B5B9-F163BAB62351}">
      <dsp:nvSpPr>
        <dsp:cNvPr id="0" name=""/>
        <dsp:cNvSpPr/>
      </dsp:nvSpPr>
      <dsp:spPr>
        <a:xfrm>
          <a:off x="2783000" y="1626853"/>
          <a:ext cx="1387310" cy="282164"/>
        </a:xfrm>
        <a:custGeom>
          <a:avLst/>
          <a:gdLst/>
          <a:ahLst/>
          <a:cxnLst/>
          <a:rect l="0" t="0" r="0" b="0"/>
          <a:pathLst>
            <a:path>
              <a:moveTo>
                <a:pt x="1387310" y="0"/>
              </a:moveTo>
              <a:lnTo>
                <a:pt x="1387310" y="141082"/>
              </a:lnTo>
              <a:lnTo>
                <a:pt x="0" y="141082"/>
              </a:lnTo>
              <a:lnTo>
                <a:pt x="0" y="28216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C4691A-B40A-4787-A37F-090832F69417}">
      <dsp:nvSpPr>
        <dsp:cNvPr id="0" name=""/>
        <dsp:cNvSpPr/>
      </dsp:nvSpPr>
      <dsp:spPr>
        <a:xfrm>
          <a:off x="4124590" y="693264"/>
          <a:ext cx="91440" cy="261768"/>
        </a:xfrm>
        <a:custGeom>
          <a:avLst/>
          <a:gdLst/>
          <a:ahLst/>
          <a:cxnLst/>
          <a:rect l="0" t="0" r="0" b="0"/>
          <a:pathLst>
            <a:path>
              <a:moveTo>
                <a:pt x="45720" y="0"/>
              </a:moveTo>
              <a:lnTo>
                <a:pt x="45720" y="35597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4FB7EB-5671-4F33-9AFC-6D5DBFCE426E}">
      <dsp:nvSpPr>
        <dsp:cNvPr id="0" name=""/>
        <dsp:cNvSpPr/>
      </dsp:nvSpPr>
      <dsp:spPr>
        <a:xfrm>
          <a:off x="3506041" y="21443"/>
          <a:ext cx="1343641" cy="671820"/>
        </a:xfrm>
        <a:prstGeom prst="rect">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Times New Roman" panose="02020603050405020304" pitchFamily="18" charset="0"/>
              <a:ea typeface="+mn-ea"/>
              <a:cs typeface="Times New Roman" panose="02020603050405020304" pitchFamily="18" charset="0"/>
            </a:rPr>
            <a:t>≥</a:t>
          </a:r>
          <a:r>
            <a:rPr lang="en-GB" sz="1000" kern="1200">
              <a:solidFill>
                <a:sysClr val="window" lastClr="FFFFFF"/>
              </a:solidFill>
              <a:latin typeface="Calibri" panose="020F0502020204030204"/>
              <a:ea typeface="+mn-ea"/>
              <a:cs typeface="+mn-cs"/>
            </a:rPr>
            <a:t>750 Clinical Hours Post Level 4 Technician Qualification</a:t>
          </a:r>
        </a:p>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a:ea typeface="+mn-ea"/>
              <a:cs typeface="+mn-cs"/>
            </a:rPr>
            <a:t>(Piror to offer)</a:t>
          </a:r>
        </a:p>
      </dsp:txBody>
      <dsp:txXfrm>
        <a:off x="3506041" y="21443"/>
        <a:ext cx="1343641" cy="671820"/>
      </dsp:txXfrm>
    </dsp:sp>
    <dsp:sp modelId="{0F3CE0FA-384A-4E78-8AA1-29C58AA10443}">
      <dsp:nvSpPr>
        <dsp:cNvPr id="0" name=""/>
        <dsp:cNvSpPr/>
      </dsp:nvSpPr>
      <dsp:spPr>
        <a:xfrm>
          <a:off x="3498489" y="955032"/>
          <a:ext cx="1343641" cy="671820"/>
        </a:xfrm>
        <a:prstGeom prst="rect">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pitchFamily="34" charset="0"/>
              <a:ea typeface="+mn-ea"/>
              <a:cs typeface="+mn-cs"/>
            </a:rPr>
            <a:t>≥</a:t>
          </a:r>
          <a:r>
            <a:rPr lang="en-GB" sz="1000" i="1" kern="1200">
              <a:solidFill>
                <a:sysClr val="window" lastClr="FFFFFF"/>
              </a:solidFill>
              <a:latin typeface="Calibri" panose="020F0502020204030204"/>
              <a:ea typeface="+mn-ea"/>
              <a:cs typeface="+mn-cs"/>
            </a:rPr>
            <a:t>750 Clinical Hours During Course                                (For registration)</a:t>
          </a:r>
        </a:p>
      </dsp:txBody>
      <dsp:txXfrm>
        <a:off x="3498489" y="955032"/>
        <a:ext cx="1343641" cy="671820"/>
      </dsp:txXfrm>
    </dsp:sp>
    <dsp:sp modelId="{0F6B2068-E547-4543-9F1E-40E89FF946B3}">
      <dsp:nvSpPr>
        <dsp:cNvPr id="0" name=""/>
        <dsp:cNvSpPr/>
      </dsp:nvSpPr>
      <dsp:spPr>
        <a:xfrm>
          <a:off x="2111179" y="1909018"/>
          <a:ext cx="1343641" cy="671820"/>
        </a:xfrm>
        <a:prstGeom prst="rect">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pitchFamily="34" charset="0"/>
              <a:ea typeface="+mn-ea"/>
              <a:cs typeface="+mn-cs"/>
            </a:rPr>
            <a:t>≥</a:t>
          </a:r>
          <a:r>
            <a:rPr lang="en-GB" sz="1000" i="1" kern="1200">
              <a:solidFill>
                <a:sysClr val="window" lastClr="FFFFFF"/>
              </a:solidFill>
              <a:latin typeface="Calibri" panose="020F0502020204030204"/>
              <a:ea typeface="+mn-ea"/>
              <a:cs typeface="+mn-cs"/>
            </a:rPr>
            <a:t>50% Paramedic Placement                    (Ambulance not RRV/Car)</a:t>
          </a:r>
        </a:p>
      </dsp:txBody>
      <dsp:txXfrm>
        <a:off x="2111179" y="1909018"/>
        <a:ext cx="1343641" cy="671820"/>
      </dsp:txXfrm>
    </dsp:sp>
    <dsp:sp modelId="{D66A5737-D709-4A18-B844-4F4AE0F5D6CB}">
      <dsp:nvSpPr>
        <dsp:cNvPr id="0" name=""/>
        <dsp:cNvSpPr/>
      </dsp:nvSpPr>
      <dsp:spPr>
        <a:xfrm>
          <a:off x="2447090" y="2863003"/>
          <a:ext cx="1343641" cy="671820"/>
        </a:xfrm>
        <a:prstGeom prst="rect">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pitchFamily="34" charset="0"/>
              <a:ea typeface="+mn-ea"/>
              <a:cs typeface="+mn-cs"/>
            </a:rPr>
            <a:t>≥150 Paramedic Hours</a:t>
          </a:r>
          <a:endParaRPr lang="en-GB" sz="1000" i="1" kern="1200">
            <a:solidFill>
              <a:sysClr val="window" lastClr="FFFFFF"/>
            </a:solidFill>
            <a:latin typeface="Calibri" panose="020F0502020204030204"/>
            <a:ea typeface="+mn-ea"/>
            <a:cs typeface="+mn-cs"/>
          </a:endParaRPr>
        </a:p>
      </dsp:txBody>
      <dsp:txXfrm>
        <a:off x="2447090" y="2863003"/>
        <a:ext cx="1343641" cy="671820"/>
      </dsp:txXfrm>
    </dsp:sp>
    <dsp:sp modelId="{6F73C7B4-C937-4A69-AC1D-AE763E6047EB}">
      <dsp:nvSpPr>
        <dsp:cNvPr id="0" name=""/>
        <dsp:cNvSpPr/>
      </dsp:nvSpPr>
      <dsp:spPr>
        <a:xfrm>
          <a:off x="2447090" y="3816989"/>
          <a:ext cx="1343641" cy="671820"/>
        </a:xfrm>
        <a:prstGeom prst="rect">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pitchFamily="34" charset="0"/>
              <a:ea typeface="+mn-ea"/>
              <a:cs typeface="+mn-cs"/>
            </a:rPr>
            <a:t>≥225 Supernumery Paramedic Hours          (3rd manning)</a:t>
          </a:r>
          <a:endParaRPr lang="en-GB" sz="1000" i="1" kern="1200">
            <a:solidFill>
              <a:sysClr val="window" lastClr="FFFFFF"/>
            </a:solidFill>
            <a:latin typeface="Calibri" panose="020F0502020204030204"/>
            <a:ea typeface="+mn-ea"/>
            <a:cs typeface="+mn-cs"/>
          </a:endParaRPr>
        </a:p>
      </dsp:txBody>
      <dsp:txXfrm>
        <a:off x="2447090" y="3816989"/>
        <a:ext cx="1343641" cy="671820"/>
      </dsp:txXfrm>
    </dsp:sp>
    <dsp:sp modelId="{896B51D7-CFB6-42CC-A120-98AD46F574EF}">
      <dsp:nvSpPr>
        <dsp:cNvPr id="0" name=""/>
        <dsp:cNvSpPr/>
      </dsp:nvSpPr>
      <dsp:spPr>
        <a:xfrm>
          <a:off x="4885800" y="1909018"/>
          <a:ext cx="1343641" cy="671820"/>
        </a:xfrm>
        <a:prstGeom prst="rect">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a:ea typeface="+mn-ea"/>
              <a:cs typeface="+mn-cs"/>
            </a:rPr>
            <a:t>≤50% Non-Paramedic Placement                    (Not compulsary but storngly advised)</a:t>
          </a:r>
        </a:p>
      </dsp:txBody>
      <dsp:txXfrm>
        <a:off x="4885800" y="1909018"/>
        <a:ext cx="1343641" cy="671820"/>
      </dsp:txXfrm>
    </dsp:sp>
    <dsp:sp modelId="{CC15D6C6-E156-48CA-B1C7-C45F6C181D95}">
      <dsp:nvSpPr>
        <dsp:cNvPr id="0" name=""/>
        <dsp:cNvSpPr/>
      </dsp:nvSpPr>
      <dsp:spPr>
        <a:xfrm>
          <a:off x="4072896" y="2863003"/>
          <a:ext cx="1343641" cy="671820"/>
        </a:xfrm>
        <a:prstGeom prst="rect">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pitchFamily="34" charset="0"/>
              <a:ea typeface="+mn-ea"/>
              <a:cs typeface="+mn-cs"/>
            </a:rPr>
            <a:t>≤</a:t>
          </a:r>
          <a:r>
            <a:rPr lang="en-GB" sz="1000" i="1" kern="1200">
              <a:solidFill>
                <a:sysClr val="window" lastClr="FFFFFF"/>
              </a:solidFill>
              <a:latin typeface="Calibri" panose="020F0502020204030204"/>
              <a:ea typeface="+mn-ea"/>
              <a:cs typeface="+mn-cs"/>
            </a:rPr>
            <a:t>375 Suggested Non-Paramedic Placement Hours</a:t>
          </a:r>
        </a:p>
      </dsp:txBody>
      <dsp:txXfrm>
        <a:off x="4072896" y="2863003"/>
        <a:ext cx="1343641" cy="671820"/>
      </dsp:txXfrm>
    </dsp:sp>
    <dsp:sp modelId="{3AD55A27-D83A-45DB-8EDC-9B8A8B2A83D9}">
      <dsp:nvSpPr>
        <dsp:cNvPr id="0" name=""/>
        <dsp:cNvSpPr/>
      </dsp:nvSpPr>
      <dsp:spPr>
        <a:xfrm>
          <a:off x="4408807" y="3816989"/>
          <a:ext cx="1343641" cy="6718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a:ea typeface="+mn-ea"/>
              <a:cs typeface="+mn-cs"/>
            </a:rPr>
            <a:t>Accident and Emergency</a:t>
          </a:r>
        </a:p>
      </dsp:txBody>
      <dsp:txXfrm>
        <a:off x="4408807" y="3816989"/>
        <a:ext cx="1343641" cy="671820"/>
      </dsp:txXfrm>
    </dsp:sp>
    <dsp:sp modelId="{E99A86AB-D3A5-4D5D-ABB6-0629511E7E96}">
      <dsp:nvSpPr>
        <dsp:cNvPr id="0" name=""/>
        <dsp:cNvSpPr/>
      </dsp:nvSpPr>
      <dsp:spPr>
        <a:xfrm>
          <a:off x="4408807" y="4770975"/>
          <a:ext cx="1343641" cy="6718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a:ea typeface="+mn-ea"/>
              <a:cs typeface="+mn-cs"/>
            </a:rPr>
            <a:t>Peri-operative</a:t>
          </a:r>
        </a:p>
      </dsp:txBody>
      <dsp:txXfrm>
        <a:off x="4408807" y="4770975"/>
        <a:ext cx="1343641" cy="671820"/>
      </dsp:txXfrm>
    </dsp:sp>
    <dsp:sp modelId="{9CE83894-D46A-46BF-ACA4-A2A3B5DE46D2}">
      <dsp:nvSpPr>
        <dsp:cNvPr id="0" name=""/>
        <dsp:cNvSpPr/>
      </dsp:nvSpPr>
      <dsp:spPr>
        <a:xfrm>
          <a:off x="4408807" y="5724960"/>
          <a:ext cx="1343641" cy="6718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a:ea typeface="+mn-ea"/>
              <a:cs typeface="+mn-cs"/>
            </a:rPr>
            <a:t>Coronary Care</a:t>
          </a:r>
        </a:p>
      </dsp:txBody>
      <dsp:txXfrm>
        <a:off x="4408807" y="5724960"/>
        <a:ext cx="1343641" cy="671820"/>
      </dsp:txXfrm>
    </dsp:sp>
    <dsp:sp modelId="{C9B3C0FB-764D-4529-BE96-FA6A10A046EF}">
      <dsp:nvSpPr>
        <dsp:cNvPr id="0" name=""/>
        <dsp:cNvSpPr/>
      </dsp:nvSpPr>
      <dsp:spPr>
        <a:xfrm>
          <a:off x="4408807" y="6678946"/>
          <a:ext cx="1343641" cy="6718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a:ea typeface="+mn-ea"/>
              <a:cs typeface="+mn-cs"/>
            </a:rPr>
            <a:t>Maternity</a:t>
          </a:r>
        </a:p>
      </dsp:txBody>
      <dsp:txXfrm>
        <a:off x="4408807" y="6678946"/>
        <a:ext cx="1343641" cy="671820"/>
      </dsp:txXfrm>
    </dsp:sp>
    <dsp:sp modelId="{A0AA89D9-C5AA-4A4C-88ED-DDBFAD31A189}">
      <dsp:nvSpPr>
        <dsp:cNvPr id="0" name=""/>
        <dsp:cNvSpPr/>
      </dsp:nvSpPr>
      <dsp:spPr>
        <a:xfrm>
          <a:off x="4408807" y="7632932"/>
          <a:ext cx="1343641" cy="6718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1" kern="1200">
              <a:solidFill>
                <a:sysClr val="window" lastClr="FFFFFF"/>
              </a:solidFill>
              <a:latin typeface="Calibri" panose="020F0502020204030204"/>
              <a:ea typeface="+mn-ea"/>
              <a:cs typeface="+mn-cs"/>
            </a:rPr>
            <a:t>Paediatric</a:t>
          </a:r>
        </a:p>
      </dsp:txBody>
      <dsp:txXfrm>
        <a:off x="4408807" y="7632932"/>
        <a:ext cx="1343641" cy="671820"/>
      </dsp:txXfrm>
    </dsp:sp>
    <dsp:sp modelId="{52D86E0A-4202-4CB2-974B-1D7BEE9D178D}">
      <dsp:nvSpPr>
        <dsp:cNvPr id="0" name=""/>
        <dsp:cNvSpPr/>
      </dsp:nvSpPr>
      <dsp:spPr>
        <a:xfrm>
          <a:off x="5698703" y="2863003"/>
          <a:ext cx="1343641" cy="671820"/>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i="0" kern="1200">
              <a:solidFill>
                <a:sysClr val="window" lastClr="FFFFFF"/>
              </a:solidFill>
              <a:latin typeface="Calibri" panose="020F0502020204030204" pitchFamily="34" charset="0"/>
              <a:ea typeface="+mn-ea"/>
              <a:cs typeface="+mn-cs"/>
            </a:rPr>
            <a:t>Only ≤37.5 Hours can be simulated at University</a:t>
          </a:r>
          <a:endParaRPr lang="en-GB" sz="1000" i="0" kern="1200">
            <a:solidFill>
              <a:sysClr val="window" lastClr="FFFFFF"/>
            </a:solidFill>
            <a:latin typeface="Calibri" panose="020F0502020204030204"/>
            <a:ea typeface="+mn-ea"/>
            <a:cs typeface="+mn-cs"/>
          </a:endParaRPr>
        </a:p>
      </dsp:txBody>
      <dsp:txXfrm>
        <a:off x="5698703" y="2863003"/>
        <a:ext cx="1343641" cy="6718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Curtis</dc:creator>
  <cp:keywords/>
  <dc:description/>
  <cp:lastModifiedBy>Robert Stubbs</cp:lastModifiedBy>
  <cp:revision>4</cp:revision>
  <dcterms:created xsi:type="dcterms:W3CDTF">2017-06-12T01:18:00Z</dcterms:created>
  <dcterms:modified xsi:type="dcterms:W3CDTF">2017-06-12T01:19:00Z</dcterms:modified>
</cp:coreProperties>
</file>