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210DCA" w:rsidRPr="00AB0CF2" w:rsidRDefault="00210DCA" w:rsidP="00210DCA">
      <w:pPr>
        <w:spacing w:before="14" w:after="0" w:line="240" w:lineRule="auto"/>
        <w:ind w:right="-20"/>
        <w:jc w:val="center"/>
        <w:rPr>
          <w:rFonts w:ascii="Cambria" w:eastAsia="Cambria" w:hAnsi="Cambria" w:cs="Cambria"/>
          <w:color w:val="FFFFFF" w:themeColor="background1"/>
          <w:sz w:val="32"/>
          <w:szCs w:val="32"/>
        </w:rPr>
      </w:pPr>
      <w:bookmarkStart w:id="0" w:name="_GoBack"/>
      <w:bookmarkEnd w:id="0"/>
      <w:r w:rsidRPr="00AB0CF2">
        <w:rPr>
          <w:rFonts w:ascii="Cambria" w:eastAsia="Cambria" w:hAnsi="Cambria" w:cs="Cambria"/>
          <w:i/>
          <w:color w:val="FFFFFF" w:themeColor="background1"/>
          <w:sz w:val="32"/>
          <w:szCs w:val="32"/>
        </w:rPr>
        <w:t>Centre for Critical Social Research Seminar Series</w:t>
      </w:r>
    </w:p>
    <w:p w:rsidR="00210DCA" w:rsidRPr="00210DCA" w:rsidRDefault="00210DCA" w:rsidP="00210DCA">
      <w:pPr>
        <w:spacing w:before="14" w:after="0" w:line="240" w:lineRule="auto"/>
        <w:ind w:right="-20"/>
        <w:jc w:val="center"/>
        <w:rPr>
          <w:rFonts w:ascii="Impact" w:eastAsia="Cambria" w:hAnsi="Impact" w:cs="Cambria"/>
          <w:color w:val="FFFFFF" w:themeColor="background1"/>
          <w:sz w:val="72"/>
          <w:szCs w:val="32"/>
        </w:rPr>
      </w:pPr>
      <w:r w:rsidRPr="00210DCA">
        <w:rPr>
          <w:rFonts w:ascii="Impact" w:eastAsia="Cambria" w:hAnsi="Impact" w:cs="Cambria"/>
          <w:color w:val="FFFFFF" w:themeColor="background1"/>
          <w:sz w:val="72"/>
          <w:szCs w:val="32"/>
        </w:rPr>
        <w:t>Revisiting the Campaign to Stop Heathrow Third Runway</w:t>
      </w:r>
    </w:p>
    <w:p w:rsidR="00210DCA" w:rsidRDefault="00210DCA" w:rsidP="00210DCA">
      <w:pPr>
        <w:spacing w:before="14" w:after="0" w:line="240" w:lineRule="auto"/>
        <w:ind w:right="-20"/>
        <w:jc w:val="center"/>
        <w:rPr>
          <w:rFonts w:ascii="Cambria" w:eastAsia="Cambria" w:hAnsi="Cambria" w:cs="Cambria"/>
          <w:i/>
          <w:color w:val="FFFFFF" w:themeColor="background1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1E18BE68" wp14:editId="364D4E5C">
            <wp:extent cx="3756660" cy="2118892"/>
            <wp:effectExtent l="0" t="0" r="0" b="0"/>
            <wp:docPr id="1" name="Picture 1" descr="http://www.stuff.co.nz/content/dam/images/1/8/c/9/k/m/image.related.StuffLandscapeSixteenByNine.620x349.18c8nf.png/144856805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ff.co.nz/content/dam/images/1/8/c/9/k/m/image.related.StuffLandscapeSixteenByNine.620x349.18c8nf.png/14485680507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38" cy="21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86" w:rsidRPr="00AB0CF2" w:rsidRDefault="00093E86">
      <w:pPr>
        <w:spacing w:after="0" w:line="240" w:lineRule="auto"/>
        <w:ind w:left="112" w:right="-20"/>
        <w:rPr>
          <w:rFonts w:ascii="Cambria" w:eastAsia="Cambria" w:hAnsi="Cambria" w:cs="Cambria"/>
          <w:b/>
          <w:bCs/>
          <w:color w:val="FFFFFF" w:themeColor="background1"/>
          <w:sz w:val="34"/>
          <w:szCs w:val="34"/>
        </w:rPr>
      </w:pPr>
    </w:p>
    <w:p w:rsidR="003314E0" w:rsidRPr="00AB0CF2" w:rsidRDefault="00573B91" w:rsidP="00210DCA">
      <w:pPr>
        <w:spacing w:after="0" w:line="240" w:lineRule="auto"/>
        <w:ind w:right="-20"/>
        <w:jc w:val="center"/>
        <w:rPr>
          <w:rFonts w:ascii="Cambria" w:eastAsia="Cambria" w:hAnsi="Cambria" w:cs="Cambria"/>
          <w:b/>
          <w:bCs/>
          <w:color w:val="FFFFFF" w:themeColor="background1"/>
          <w:sz w:val="48"/>
          <w:szCs w:val="48"/>
        </w:rPr>
      </w:pPr>
      <w:r w:rsidRPr="00AB0CF2">
        <w:rPr>
          <w:rFonts w:ascii="Cambria" w:eastAsia="Cambria" w:hAnsi="Cambria" w:cs="Cambria"/>
          <w:b/>
          <w:bCs/>
          <w:color w:val="FFFFFF" w:themeColor="background1"/>
          <w:sz w:val="48"/>
          <w:szCs w:val="48"/>
        </w:rPr>
        <w:t xml:space="preserve">Dr </w:t>
      </w:r>
      <w:r w:rsidR="00210DCA">
        <w:rPr>
          <w:rFonts w:ascii="Cambria" w:eastAsia="Cambria" w:hAnsi="Cambria" w:cs="Cambria"/>
          <w:b/>
          <w:bCs/>
          <w:color w:val="FFFFFF" w:themeColor="background1"/>
          <w:sz w:val="48"/>
          <w:szCs w:val="48"/>
        </w:rPr>
        <w:t>Eugene Nulman</w:t>
      </w:r>
    </w:p>
    <w:p w:rsidR="003314E0" w:rsidRPr="00AB0CF2" w:rsidRDefault="003314E0" w:rsidP="00210DCA">
      <w:pPr>
        <w:spacing w:before="2" w:after="0" w:line="280" w:lineRule="exact"/>
        <w:jc w:val="center"/>
        <w:rPr>
          <w:color w:val="FFFFFF" w:themeColor="background1"/>
          <w:sz w:val="28"/>
          <w:szCs w:val="28"/>
        </w:rPr>
      </w:pPr>
    </w:p>
    <w:p w:rsidR="00E319A9" w:rsidRPr="00AB0CF2" w:rsidRDefault="002F2B80" w:rsidP="00210DCA">
      <w:pPr>
        <w:spacing w:after="0" w:line="240" w:lineRule="auto"/>
        <w:ind w:right="-20"/>
        <w:jc w:val="center"/>
        <w:rPr>
          <w:rFonts w:ascii="Cambria" w:eastAsia="Cambria" w:hAnsi="Cambria" w:cs="Cambria"/>
          <w:b/>
          <w:bCs/>
          <w:color w:val="FFFFFF" w:themeColor="background1"/>
          <w:spacing w:val="1"/>
          <w:sz w:val="40"/>
          <w:szCs w:val="40"/>
        </w:rPr>
      </w:pPr>
      <w:r w:rsidRPr="00AB0CF2">
        <w:rPr>
          <w:rFonts w:ascii="Cambria" w:eastAsia="Cambria" w:hAnsi="Cambria" w:cs="Cambria"/>
          <w:b/>
          <w:bCs/>
          <w:color w:val="FFFFFF" w:themeColor="background1"/>
          <w:spacing w:val="1"/>
          <w:sz w:val="40"/>
          <w:szCs w:val="40"/>
        </w:rPr>
        <w:t>W</w:t>
      </w:r>
      <w:r w:rsidRPr="00AB0CF2">
        <w:rPr>
          <w:rFonts w:ascii="Cambria" w:eastAsia="Cambria" w:hAnsi="Cambria" w:cs="Cambria"/>
          <w:b/>
          <w:bCs/>
          <w:color w:val="FFFFFF" w:themeColor="background1"/>
          <w:spacing w:val="-2"/>
          <w:sz w:val="40"/>
          <w:szCs w:val="40"/>
        </w:rPr>
        <w:t>e</w:t>
      </w:r>
      <w:r w:rsidRPr="00AB0CF2">
        <w:rPr>
          <w:rFonts w:ascii="Cambria" w:eastAsia="Cambria" w:hAnsi="Cambria" w:cs="Cambria"/>
          <w:b/>
          <w:bCs/>
          <w:color w:val="FFFFFF" w:themeColor="background1"/>
          <w:sz w:val="40"/>
          <w:szCs w:val="40"/>
        </w:rPr>
        <w:t>d</w:t>
      </w:r>
      <w:r w:rsidRPr="00AB0CF2">
        <w:rPr>
          <w:rFonts w:ascii="Cambria" w:eastAsia="Cambria" w:hAnsi="Cambria" w:cs="Cambria"/>
          <w:b/>
          <w:bCs/>
          <w:color w:val="FFFFFF" w:themeColor="background1"/>
          <w:spacing w:val="-1"/>
          <w:sz w:val="40"/>
          <w:szCs w:val="40"/>
        </w:rPr>
        <w:t>n</w:t>
      </w:r>
      <w:r w:rsidRPr="00AB0CF2">
        <w:rPr>
          <w:rFonts w:ascii="Cambria" w:eastAsia="Cambria" w:hAnsi="Cambria" w:cs="Cambria"/>
          <w:b/>
          <w:bCs/>
          <w:color w:val="FFFFFF" w:themeColor="background1"/>
          <w:sz w:val="40"/>
          <w:szCs w:val="40"/>
        </w:rPr>
        <w:t>esday</w:t>
      </w:r>
      <w:r w:rsidRPr="00AB0CF2">
        <w:rPr>
          <w:rFonts w:ascii="Cambria" w:eastAsia="Cambria" w:hAnsi="Cambria" w:cs="Cambria"/>
          <w:b/>
          <w:bCs/>
          <w:color w:val="FFFFFF" w:themeColor="background1"/>
          <w:spacing w:val="-2"/>
          <w:sz w:val="40"/>
          <w:szCs w:val="40"/>
        </w:rPr>
        <w:t xml:space="preserve"> </w:t>
      </w:r>
      <w:r w:rsidR="00210DCA">
        <w:rPr>
          <w:rFonts w:ascii="Cambria" w:eastAsia="Cambria" w:hAnsi="Cambria" w:cs="Cambria"/>
          <w:b/>
          <w:bCs/>
          <w:color w:val="FFFFFF" w:themeColor="background1"/>
          <w:sz w:val="40"/>
          <w:szCs w:val="40"/>
        </w:rPr>
        <w:t>24</w:t>
      </w:r>
      <w:r w:rsidR="00210DCA" w:rsidRPr="00210DCA">
        <w:rPr>
          <w:rFonts w:ascii="Cambria" w:eastAsia="Cambria" w:hAnsi="Cambria" w:cs="Cambria"/>
          <w:b/>
          <w:bCs/>
          <w:color w:val="FFFFFF" w:themeColor="background1"/>
          <w:sz w:val="40"/>
          <w:szCs w:val="40"/>
          <w:vertAlign w:val="superscript"/>
        </w:rPr>
        <w:t>th</w:t>
      </w:r>
      <w:r w:rsidR="00210DCA">
        <w:rPr>
          <w:rFonts w:ascii="Cambria" w:eastAsia="Cambria" w:hAnsi="Cambria" w:cs="Cambria"/>
          <w:b/>
          <w:bCs/>
          <w:color w:val="FFFFFF" w:themeColor="background1"/>
          <w:sz w:val="40"/>
          <w:szCs w:val="40"/>
        </w:rPr>
        <w:t xml:space="preserve"> February</w:t>
      </w:r>
    </w:p>
    <w:p w:rsidR="00E319A9" w:rsidRPr="00AB0CF2" w:rsidRDefault="001B7A05" w:rsidP="00210DCA">
      <w:pPr>
        <w:spacing w:after="0" w:line="240" w:lineRule="auto"/>
        <w:ind w:right="-20"/>
        <w:jc w:val="center"/>
        <w:rPr>
          <w:rFonts w:ascii="Cambria" w:eastAsia="Cambria" w:hAnsi="Cambria" w:cs="Cambria"/>
          <w:b/>
          <w:bCs/>
          <w:color w:val="FFFFFF" w:themeColor="background1"/>
          <w:sz w:val="40"/>
          <w:szCs w:val="40"/>
        </w:rPr>
      </w:pPr>
      <w:r w:rsidRPr="00AB0CF2">
        <w:rPr>
          <w:rFonts w:ascii="Cambria" w:eastAsia="Cambria" w:hAnsi="Cambria" w:cs="Cambria"/>
          <w:b/>
          <w:bCs/>
          <w:color w:val="FFFFFF" w:themeColor="background1"/>
          <w:spacing w:val="2"/>
          <w:sz w:val="40"/>
          <w:szCs w:val="40"/>
        </w:rPr>
        <w:t>2-3</w:t>
      </w:r>
      <w:r w:rsidR="0062792B" w:rsidRPr="00AB0CF2">
        <w:rPr>
          <w:rFonts w:ascii="Cambria" w:eastAsia="Cambria" w:hAnsi="Cambria" w:cs="Cambria"/>
          <w:b/>
          <w:bCs/>
          <w:color w:val="FFFFFF" w:themeColor="background1"/>
          <w:spacing w:val="2"/>
          <w:sz w:val="40"/>
          <w:szCs w:val="40"/>
        </w:rPr>
        <w:t>.30</w:t>
      </w:r>
      <w:r w:rsidR="002A71CC" w:rsidRPr="00AB0CF2">
        <w:rPr>
          <w:rFonts w:ascii="Cambria" w:eastAsia="Cambria" w:hAnsi="Cambria" w:cs="Cambria"/>
          <w:b/>
          <w:bCs/>
          <w:color w:val="FFFFFF" w:themeColor="background1"/>
          <w:spacing w:val="2"/>
          <w:sz w:val="40"/>
          <w:szCs w:val="40"/>
        </w:rPr>
        <w:t>pm</w:t>
      </w:r>
    </w:p>
    <w:p w:rsidR="003314E0" w:rsidRPr="00AB0CF2" w:rsidRDefault="002F2B80" w:rsidP="00210DCA">
      <w:pPr>
        <w:spacing w:after="0" w:line="240" w:lineRule="auto"/>
        <w:ind w:right="-20"/>
        <w:jc w:val="center"/>
        <w:rPr>
          <w:rFonts w:ascii="Cambria" w:eastAsia="Cambria" w:hAnsi="Cambria" w:cs="Cambria"/>
          <w:b/>
          <w:bCs/>
          <w:color w:val="FFFFFF" w:themeColor="background1"/>
          <w:sz w:val="40"/>
          <w:szCs w:val="40"/>
        </w:rPr>
      </w:pPr>
      <w:r w:rsidRPr="00AB0CF2">
        <w:rPr>
          <w:rFonts w:ascii="Cambria" w:eastAsia="Cambria" w:hAnsi="Cambria" w:cs="Cambria"/>
          <w:b/>
          <w:bCs/>
          <w:color w:val="FFFFFF" w:themeColor="background1"/>
          <w:sz w:val="40"/>
          <w:szCs w:val="40"/>
        </w:rPr>
        <w:t>C</w:t>
      </w:r>
      <w:r w:rsidR="00E319A9" w:rsidRPr="00AB0CF2">
        <w:rPr>
          <w:rFonts w:ascii="Cambria" w:eastAsia="Cambria" w:hAnsi="Cambria" w:cs="Cambria"/>
          <w:b/>
          <w:bCs/>
          <w:color w:val="FFFFFF" w:themeColor="background1"/>
          <w:spacing w:val="1"/>
          <w:sz w:val="40"/>
          <w:szCs w:val="40"/>
        </w:rPr>
        <w:t>urzon</w:t>
      </w:r>
      <w:r w:rsidR="006F2D11">
        <w:rPr>
          <w:rFonts w:ascii="Cambria" w:eastAsia="Cambria" w:hAnsi="Cambria" w:cs="Cambria"/>
          <w:b/>
          <w:bCs/>
          <w:color w:val="FFFFFF" w:themeColor="background1"/>
          <w:spacing w:val="1"/>
          <w:sz w:val="40"/>
          <w:szCs w:val="40"/>
        </w:rPr>
        <w:t xml:space="preserve">, </w:t>
      </w:r>
      <w:r w:rsidR="00210DCA">
        <w:rPr>
          <w:rFonts w:ascii="Cambria" w:eastAsia="Cambria" w:hAnsi="Cambria" w:cs="Cambria"/>
          <w:b/>
          <w:bCs/>
          <w:color w:val="FFFFFF" w:themeColor="background1"/>
          <w:spacing w:val="1"/>
          <w:sz w:val="40"/>
          <w:szCs w:val="40"/>
        </w:rPr>
        <w:t>319</w:t>
      </w:r>
    </w:p>
    <w:p w:rsidR="00E319A9" w:rsidRPr="00AB0CF2" w:rsidRDefault="00E319A9" w:rsidP="00210DCA">
      <w:pPr>
        <w:spacing w:after="0" w:line="240" w:lineRule="auto"/>
        <w:ind w:left="112" w:right="-20"/>
        <w:jc w:val="center"/>
        <w:rPr>
          <w:rFonts w:ascii="Cambria" w:eastAsia="Cambria" w:hAnsi="Cambria" w:cs="Cambria"/>
          <w:b/>
          <w:bCs/>
          <w:color w:val="FFFFFF" w:themeColor="background1"/>
          <w:sz w:val="40"/>
          <w:szCs w:val="40"/>
        </w:rPr>
      </w:pPr>
    </w:p>
    <w:p w:rsidR="00E319A9" w:rsidRPr="00AB0CF2" w:rsidRDefault="00E319A9" w:rsidP="00210DCA">
      <w:pPr>
        <w:spacing w:after="0" w:line="240" w:lineRule="auto"/>
        <w:ind w:right="-20"/>
        <w:jc w:val="center"/>
        <w:rPr>
          <w:rFonts w:ascii="Cambria" w:eastAsia="Cambria" w:hAnsi="Cambria" w:cs="Cambria"/>
          <w:b/>
          <w:bCs/>
          <w:color w:val="FFFFFF" w:themeColor="background1"/>
          <w:sz w:val="40"/>
          <w:szCs w:val="40"/>
        </w:rPr>
      </w:pPr>
      <w:r w:rsidRPr="00AB0CF2">
        <w:rPr>
          <w:rFonts w:ascii="Cambria" w:eastAsia="Cambria" w:hAnsi="Cambria" w:cs="Cambria"/>
          <w:b/>
          <w:bCs/>
          <w:color w:val="FFFFFF" w:themeColor="background1"/>
          <w:sz w:val="40"/>
          <w:szCs w:val="40"/>
        </w:rPr>
        <w:t>Event is free and refreshments provided</w:t>
      </w:r>
    </w:p>
    <w:p w:rsidR="00E319A9" w:rsidRPr="00AB0CF2" w:rsidRDefault="00E319A9" w:rsidP="00210DCA">
      <w:pPr>
        <w:spacing w:after="0" w:line="240" w:lineRule="auto"/>
        <w:ind w:left="112" w:right="-20"/>
        <w:jc w:val="center"/>
        <w:rPr>
          <w:rFonts w:ascii="Cambria" w:eastAsia="Cambria" w:hAnsi="Cambria" w:cs="Cambria"/>
          <w:b/>
          <w:bCs/>
          <w:color w:val="FFFFFF" w:themeColor="background1"/>
          <w:sz w:val="40"/>
          <w:szCs w:val="40"/>
        </w:rPr>
      </w:pPr>
    </w:p>
    <w:p w:rsidR="00210DCA" w:rsidRPr="00312ADD" w:rsidRDefault="00196D33" w:rsidP="00210DCA">
      <w:pPr>
        <w:jc w:val="center"/>
        <w:rPr>
          <w:sz w:val="24"/>
        </w:rPr>
      </w:pPr>
      <w:r w:rsidRPr="00312ADD">
        <w:rPr>
          <w:rFonts w:asciiTheme="majorHAnsi" w:hAnsiTheme="majorHAnsi" w:cs="Segoe UI"/>
          <w:color w:val="FFFFFF" w:themeColor="background1"/>
          <w:sz w:val="32"/>
          <w:szCs w:val="29"/>
        </w:rPr>
        <w:t xml:space="preserve">After a long campaign to stop the expansion of </w:t>
      </w:r>
      <w:r w:rsidR="00210DCA" w:rsidRPr="00312ADD">
        <w:rPr>
          <w:sz w:val="24"/>
        </w:rPr>
        <w:t>Revisiting the Campaign to Stop Heathrow Third Runway</w:t>
      </w:r>
    </w:p>
    <w:p w:rsidR="003314E0" w:rsidRPr="00312ADD" w:rsidRDefault="00196D33" w:rsidP="00210DCA">
      <w:pPr>
        <w:spacing w:before="4" w:after="0" w:line="240" w:lineRule="auto"/>
        <w:jc w:val="center"/>
        <w:rPr>
          <w:rFonts w:asciiTheme="majorHAnsi" w:hAnsiTheme="majorHAnsi" w:cs="Segoe UI"/>
          <w:color w:val="FFFFFF" w:themeColor="background1"/>
          <w:sz w:val="32"/>
          <w:szCs w:val="29"/>
        </w:rPr>
      </w:pPr>
      <w:r w:rsidRPr="00312ADD">
        <w:rPr>
          <w:rFonts w:asciiTheme="majorHAnsi" w:hAnsiTheme="majorHAnsi" w:cs="Segoe UI"/>
          <w:color w:val="FFFFFF" w:themeColor="background1"/>
          <w:sz w:val="32"/>
          <w:szCs w:val="29"/>
        </w:rPr>
        <w:t xml:space="preserve">Heathrow Airport residents and climate activists are once again placed in a precarious position regarding a third runway. How were activists able to thwart the threat of expansion at UK's hub airport previously and will they be able to do it again? Dr. Eugene Nulman will </w:t>
      </w:r>
      <w:proofErr w:type="spellStart"/>
      <w:r w:rsidRPr="00312ADD">
        <w:rPr>
          <w:rFonts w:asciiTheme="majorHAnsi" w:hAnsiTheme="majorHAnsi" w:cs="Segoe UI"/>
          <w:color w:val="FFFFFF" w:themeColor="background1"/>
          <w:sz w:val="32"/>
          <w:szCs w:val="29"/>
        </w:rPr>
        <w:t>utilise</w:t>
      </w:r>
      <w:proofErr w:type="spellEnd"/>
      <w:r w:rsidRPr="00312ADD">
        <w:rPr>
          <w:rFonts w:asciiTheme="majorHAnsi" w:hAnsiTheme="majorHAnsi" w:cs="Segoe UI"/>
          <w:color w:val="FFFFFF" w:themeColor="background1"/>
          <w:sz w:val="32"/>
          <w:szCs w:val="29"/>
        </w:rPr>
        <w:t xml:space="preserve"> a range of analytical tools developed within social movement studies to help</w:t>
      </w:r>
      <w:r w:rsidR="00456864">
        <w:rPr>
          <w:rFonts w:asciiTheme="majorHAnsi" w:hAnsiTheme="majorHAnsi" w:cs="Segoe UI"/>
          <w:color w:val="FFFFFF" w:themeColor="background1"/>
          <w:sz w:val="32"/>
          <w:szCs w:val="29"/>
        </w:rPr>
        <w:t xml:space="preserve"> answer these questions.</w:t>
      </w:r>
    </w:p>
    <w:p w:rsidR="00210DCA" w:rsidRDefault="007D01EA" w:rsidP="00210DCA">
      <w:pPr>
        <w:spacing w:before="4" w:after="0" w:line="240" w:lineRule="auto"/>
        <w:jc w:val="center"/>
        <w:rPr>
          <w:rFonts w:asciiTheme="majorHAnsi" w:hAnsiTheme="majorHAnsi" w:cs="Segoe UI"/>
          <w:color w:val="FFFFFF" w:themeColor="background1"/>
          <w:sz w:val="29"/>
          <w:szCs w:val="2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D238C3D" wp14:editId="67C7E516">
            <wp:simplePos x="0" y="0"/>
            <wp:positionH relativeFrom="column">
              <wp:posOffset>5614670</wp:posOffset>
            </wp:positionH>
            <wp:positionV relativeFrom="paragraph">
              <wp:posOffset>74930</wp:posOffset>
            </wp:positionV>
            <wp:extent cx="1087755" cy="1691640"/>
            <wp:effectExtent l="0" t="0" r="0" b="3810"/>
            <wp:wrapSquare wrapText="bothSides"/>
            <wp:docPr id="2" name="Picture 2" descr="https://images.springer.com/sgw/books/medium/978113746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springer.com/sgw/books/medium/97811374687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1EA" w:rsidRDefault="007D01EA" w:rsidP="007D01EA">
      <w:pPr>
        <w:spacing w:before="4" w:after="0" w:line="240" w:lineRule="auto"/>
        <w:rPr>
          <w:rFonts w:asciiTheme="majorHAnsi" w:hAnsiTheme="majorHAnsi" w:cs="Segoe UI"/>
          <w:color w:val="FFFFFF" w:themeColor="background1"/>
          <w:sz w:val="29"/>
          <w:szCs w:val="29"/>
        </w:rPr>
      </w:pPr>
    </w:p>
    <w:p w:rsidR="00210DCA" w:rsidRPr="00312ADD" w:rsidRDefault="00210DCA" w:rsidP="007D01EA">
      <w:pPr>
        <w:spacing w:before="4" w:after="0" w:line="240" w:lineRule="auto"/>
        <w:rPr>
          <w:rFonts w:asciiTheme="majorHAnsi" w:hAnsiTheme="majorHAnsi" w:cs="Segoe UI"/>
          <w:color w:val="FFFFFF" w:themeColor="background1"/>
          <w:sz w:val="32"/>
          <w:szCs w:val="29"/>
        </w:rPr>
      </w:pPr>
      <w:r w:rsidRPr="00312ADD">
        <w:rPr>
          <w:rFonts w:asciiTheme="majorHAnsi" w:hAnsiTheme="majorHAnsi" w:cs="Segoe UI"/>
          <w:color w:val="FFFFFF" w:themeColor="background1"/>
          <w:sz w:val="32"/>
          <w:szCs w:val="29"/>
        </w:rPr>
        <w:t xml:space="preserve">Dr Eugene Nulman is author of </w:t>
      </w:r>
      <w:r w:rsidRPr="00312ADD">
        <w:rPr>
          <w:rFonts w:asciiTheme="majorHAnsi" w:hAnsiTheme="majorHAnsi" w:cs="Segoe UI"/>
          <w:i/>
          <w:color w:val="FFFFFF" w:themeColor="background1"/>
          <w:sz w:val="32"/>
          <w:szCs w:val="29"/>
        </w:rPr>
        <w:t xml:space="preserve">Climate change and social movements: civil society and the development of national climate change policy </w:t>
      </w:r>
      <w:r w:rsidRPr="00312ADD">
        <w:rPr>
          <w:rFonts w:asciiTheme="majorHAnsi" w:hAnsiTheme="majorHAnsi" w:cs="Segoe UI"/>
          <w:color w:val="FFFFFF" w:themeColor="background1"/>
          <w:sz w:val="32"/>
          <w:szCs w:val="29"/>
        </w:rPr>
        <w:t>published by Palgrave Macmillan in 2015.</w:t>
      </w:r>
    </w:p>
    <w:sectPr w:rsidR="00210DCA" w:rsidRPr="00312ADD" w:rsidSect="00210DCA">
      <w:type w:val="continuous"/>
      <w:pgSz w:w="11900" w:h="16820"/>
      <w:pgMar w:top="880" w:right="280" w:bottom="740" w:left="820" w:header="720" w:footer="720" w:gutter="0"/>
      <w:cols w:space="38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E0"/>
    <w:rsid w:val="0002085A"/>
    <w:rsid w:val="00093E86"/>
    <w:rsid w:val="00147DA5"/>
    <w:rsid w:val="00196D33"/>
    <w:rsid w:val="001B7A05"/>
    <w:rsid w:val="00210DCA"/>
    <w:rsid w:val="002A71CC"/>
    <w:rsid w:val="002D1A52"/>
    <w:rsid w:val="002F2B80"/>
    <w:rsid w:val="00312ADD"/>
    <w:rsid w:val="003314E0"/>
    <w:rsid w:val="00344096"/>
    <w:rsid w:val="003870AA"/>
    <w:rsid w:val="003E7427"/>
    <w:rsid w:val="00456864"/>
    <w:rsid w:val="0050611A"/>
    <w:rsid w:val="00573B91"/>
    <w:rsid w:val="0062792B"/>
    <w:rsid w:val="006F2D11"/>
    <w:rsid w:val="007D01EA"/>
    <w:rsid w:val="007F5E28"/>
    <w:rsid w:val="00964B23"/>
    <w:rsid w:val="00AB0CF2"/>
    <w:rsid w:val="00BC4106"/>
    <w:rsid w:val="00E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F3323-1D37-45F5-B0FD-00E89D2D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Arantza Gomez Arana</cp:lastModifiedBy>
  <cp:revision>2</cp:revision>
  <dcterms:created xsi:type="dcterms:W3CDTF">2016-02-20T19:57:00Z</dcterms:created>
  <dcterms:modified xsi:type="dcterms:W3CDTF">2016-02-20T19:57:00Z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2015-05-07T00:00:00Z</vt:filetime>
  </property>
</Properties>
</file>