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3101810"/>
        <w:docPartObj>
          <w:docPartGallery w:val="Cover Pages"/>
          <w:docPartUnique/>
        </w:docPartObj>
      </w:sdtPr>
      <w:sdtEndPr/>
      <w:sdtContent>
        <w:p w14:paraId="1721F76A" w14:textId="25A0D7F7" w:rsidR="00A1234C" w:rsidRDefault="00A1234C">
          <w:r>
            <w:rPr>
              <w:noProof/>
              <w:lang w:eastAsia="en-GB"/>
            </w:rPr>
            <mc:AlternateContent>
              <mc:Choice Requires="wps">
                <w:drawing>
                  <wp:anchor distT="0" distB="0" distL="114300" distR="114300" simplePos="0" relativeHeight="251658752" behindDoc="0" locked="0" layoutInCell="1" allowOverlap="1" wp14:anchorId="140226FF" wp14:editId="319ECF3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A1234C" w14:paraId="29925C55" w14:textId="77777777">
                                  <w:trPr>
                                    <w:jc w:val="center"/>
                                  </w:trPr>
                                  <w:tc>
                                    <w:tcPr>
                                      <w:tcW w:w="2568" w:type="pct"/>
                                      <w:vAlign w:val="center"/>
                                    </w:tcPr>
                                    <w:p w14:paraId="574794FB" w14:textId="510D87D2" w:rsidR="00A1234C" w:rsidRDefault="00A1234C">
                                      <w:pPr>
                                        <w:jc w:val="right"/>
                                      </w:pPr>
                                      <w:r>
                                        <w:rPr>
                                          <w:noProof/>
                                          <w:lang w:eastAsia="en-GB"/>
                                        </w:rPr>
                                        <w:drawing>
                                          <wp:inline distT="0" distB="0" distL="0" distR="0" wp14:anchorId="0F20514B" wp14:editId="79EFC32D">
                                            <wp:extent cx="3695700" cy="3695700"/>
                                            <wp:effectExtent l="0" t="0" r="0" b="0"/>
                                            <wp:docPr id="4" name="Picture 4" descr="C:\Users\id118109\AppData\Local\Microsoft\Windows\INetCache\Content.MSO\E5EB88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18109\AppData\Local\Microsoft\Windows\INetCache\Content.MSO\E5EB882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02B528C" w14:textId="38B8403A" w:rsidR="00A1234C" w:rsidRDefault="00A1234C">
                                          <w:pPr>
                                            <w:pStyle w:val="NoSpacing"/>
                                            <w:spacing w:line="312" w:lineRule="auto"/>
                                            <w:jc w:val="right"/>
                                            <w:rPr>
                                              <w:caps/>
                                              <w:color w:val="191919" w:themeColor="text1" w:themeTint="E6"/>
                                              <w:sz w:val="72"/>
                                              <w:szCs w:val="72"/>
                                            </w:rPr>
                                          </w:pPr>
                                          <w:r>
                                            <w:rPr>
                                              <w:caps/>
                                              <w:color w:val="191919" w:themeColor="text1" w:themeTint="E6"/>
                                              <w:sz w:val="72"/>
                                              <w:szCs w:val="72"/>
                                            </w:rPr>
                                            <w:t>BCU Mentor tracker</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90ABE3E" w14:textId="1DD1E6A5" w:rsidR="00A1234C" w:rsidRDefault="00A1234C" w:rsidP="00A1234C">
                                          <w:pPr>
                                            <w:jc w:val="right"/>
                                            <w:rPr>
                                              <w:sz w:val="24"/>
                                              <w:szCs w:val="24"/>
                                            </w:rPr>
                                          </w:pPr>
                                          <w:r>
                                            <w:rPr>
                                              <w:color w:val="000000" w:themeColor="text1"/>
                                              <w:sz w:val="24"/>
                                              <w:szCs w:val="24"/>
                                            </w:rPr>
                                            <w:t>Professional Development Tool for ITE school mentors</w:t>
                                          </w:r>
                                        </w:p>
                                      </w:sdtContent>
                                    </w:sdt>
                                  </w:tc>
                                  <w:tc>
                                    <w:tcPr>
                                      <w:tcW w:w="2432" w:type="pct"/>
                                      <w:vAlign w:val="center"/>
                                    </w:tcPr>
                                    <w:sdt>
                                      <w:sdtPr>
                                        <w:rPr>
                                          <w:b/>
                                          <w:sz w:val="28"/>
                                        </w:rPr>
                                        <w:alias w:val="Abstract"/>
                                        <w:tag w:val=""/>
                                        <w:id w:val="-2036181933"/>
                                        <w:dataBinding w:prefixMappings="xmlns:ns0='http://schemas.microsoft.com/office/2006/coverPageProps' " w:xpath="/ns0:CoverPageProperties[1]/ns0:Abstract[1]" w:storeItemID="{55AF091B-3C7A-41E3-B477-F2FDAA23CFDA}"/>
                                        <w:text/>
                                      </w:sdtPr>
                                      <w:sdtEndPr/>
                                      <w:sdtContent>
                                        <w:p w14:paraId="46AE7263" w14:textId="11960DDE" w:rsidR="00A1234C" w:rsidRPr="005848F0" w:rsidRDefault="00394A76" w:rsidP="005848F0">
                                          <w:pPr>
                                            <w:jc w:val="both"/>
                                            <w:rPr>
                                              <w:b/>
                                              <w:color w:val="000000" w:themeColor="text1"/>
                                              <w:sz w:val="28"/>
                                            </w:rPr>
                                          </w:pPr>
                                          <w:r>
                                            <w:rPr>
                                              <w:b/>
                                              <w:sz w:val="28"/>
                                            </w:rPr>
                                            <w:t>Mentor</w:t>
                                          </w:r>
                                          <w:r w:rsidR="005848F0" w:rsidRPr="005848F0">
                                            <w:rPr>
                                              <w:b/>
                                              <w:sz w:val="28"/>
                                            </w:rPr>
                                            <w:t>s</w:t>
                                          </w:r>
                                          <w:r>
                                            <w:rPr>
                                              <w:b/>
                                              <w:sz w:val="28"/>
                                            </w:rPr>
                                            <w:t xml:space="preserve"> have</w:t>
                                          </w:r>
                                          <w:r w:rsidR="005848F0" w:rsidRPr="005848F0">
                                            <w:rPr>
                                              <w:b/>
                                              <w:sz w:val="28"/>
                                            </w:rPr>
                                            <w:t xml:space="preserve"> a pivotal role in the training journey of beginning teachers.  In order to empower and support all mentors in BCU partner schools they will be introduced to the BCU Mentor Tracker in 2020/21 Mentor Training events. The BCU Tracker has been developed around the DFE National Standards for school-based initial teacher training (ITT)</w:t>
                                          </w:r>
                                          <w:r w:rsidR="005848F0">
                                            <w:rPr>
                                              <w:b/>
                                              <w:sz w:val="28"/>
                                            </w:rPr>
                                            <w:t xml:space="preserve"> </w:t>
                                          </w:r>
                                          <w:r w:rsidR="00B505D7">
                                            <w:rPr>
                                              <w:b/>
                                              <w:sz w:val="28"/>
                                            </w:rPr>
                                            <w:t>M</w:t>
                                          </w:r>
                                          <w:r w:rsidR="005848F0" w:rsidRPr="005848F0">
                                            <w:rPr>
                                              <w:b/>
                                              <w:sz w:val="28"/>
                                            </w:rPr>
                                            <w:t xml:space="preserve">entors (2016). School mentors will use the tracker to audit their individual skills and development needs and in turn discuss these with their link BCU tutor during school meetings / visits.  The tracker </w:t>
                                          </w:r>
                                          <w:r w:rsidR="005848F0">
                                            <w:rPr>
                                              <w:b/>
                                              <w:sz w:val="28"/>
                                            </w:rPr>
                                            <w:t xml:space="preserve">and suggested discussion prompts </w:t>
                                          </w:r>
                                          <w:r w:rsidR="005848F0" w:rsidRPr="005848F0">
                                            <w:rPr>
                                              <w:b/>
                                              <w:sz w:val="28"/>
                                            </w:rPr>
                                            <w:t xml:space="preserve">will facilitate ongoing </w:t>
                                          </w:r>
                                          <w:r w:rsidR="005848F0">
                                            <w:rPr>
                                              <w:b/>
                                              <w:sz w:val="28"/>
                                            </w:rPr>
                                            <w:t xml:space="preserve">partner </w:t>
                                          </w:r>
                                          <w:r w:rsidR="005848F0" w:rsidRPr="005848F0">
                                            <w:rPr>
                                              <w:b/>
                                              <w:sz w:val="28"/>
                                            </w:rPr>
                                            <w:t>support and guidance for all partnership mentors as they train beginning teachers in their schools.</w:t>
                                          </w:r>
                                        </w:p>
                                      </w:sdtContent>
                                    </w:sdt>
                                    <w:sdt>
                                      <w:sdtPr>
                                        <w:rPr>
                                          <w:b/>
                                          <w:color w:val="ED7D31" w:themeColor="accent2"/>
                                          <w:sz w:val="32"/>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D671276" w14:textId="1C54BC7A" w:rsidR="00A1234C" w:rsidRPr="005848F0" w:rsidRDefault="00A1234C">
                                          <w:pPr>
                                            <w:pStyle w:val="NoSpacing"/>
                                            <w:rPr>
                                              <w:b/>
                                              <w:color w:val="ED7D31" w:themeColor="accent2"/>
                                              <w:sz w:val="32"/>
                                              <w:szCs w:val="26"/>
                                            </w:rPr>
                                          </w:pPr>
                                          <w:r w:rsidRPr="005848F0">
                                            <w:rPr>
                                              <w:b/>
                                              <w:color w:val="ED7D31" w:themeColor="accent2"/>
                                              <w:sz w:val="32"/>
                                              <w:szCs w:val="26"/>
                                            </w:rPr>
                                            <w:t>Amanda Brougham</w:t>
                                          </w:r>
                                          <w:r w:rsidR="00085F4E" w:rsidRPr="005848F0">
                                            <w:rPr>
                                              <w:b/>
                                              <w:color w:val="ED7D31" w:themeColor="accent2"/>
                                              <w:sz w:val="32"/>
                                              <w:szCs w:val="26"/>
                                            </w:rPr>
                                            <w:t xml:space="preserve"> and Jane Lloyd</w:t>
                                          </w:r>
                                        </w:p>
                                      </w:sdtContent>
                                    </w:sdt>
                                    <w:p w14:paraId="663C122E" w14:textId="436E8C1F" w:rsidR="00A1234C" w:rsidRDefault="00E17E4B" w:rsidP="00A1234C">
                                      <w:pPr>
                                        <w:pStyle w:val="NoSpacing"/>
                                      </w:pPr>
                                      <w:sdt>
                                        <w:sdtPr>
                                          <w:rPr>
                                            <w:b/>
                                            <w:color w:val="44546A" w:themeColor="text2"/>
                                            <w:sz w:val="28"/>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085F4E" w:rsidRPr="005848F0">
                                            <w:rPr>
                                              <w:b/>
                                              <w:color w:val="44546A" w:themeColor="text2"/>
                                              <w:sz w:val="28"/>
                                            </w:rPr>
                                            <w:t xml:space="preserve">BCU Strategic Partnership </w:t>
                                          </w:r>
                                          <w:r w:rsidR="007106AA">
                                            <w:rPr>
                                              <w:b/>
                                              <w:color w:val="44546A" w:themeColor="text2"/>
                                              <w:sz w:val="28"/>
                                            </w:rPr>
                                            <w:t>Lead</w:t>
                                          </w:r>
                                        </w:sdtContent>
                                      </w:sdt>
                                    </w:p>
                                  </w:tc>
                                </w:tr>
                              </w:tbl>
                              <w:p w14:paraId="6EECF8C0" w14:textId="77777777" w:rsidR="00A1234C" w:rsidRDefault="00A1234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40226FF" id="_x0000_t202" coordsize="21600,21600" o:spt="202" path="m,l,21600r21600,l21600,xe">
                    <v:stroke joinstyle="miter"/>
                    <v:path gradientshapeok="t" o:connecttype="rect"/>
                  </v:shapetype>
                  <v:shape id="Text Box 138" o:spid="_x0000_s1026" type="#_x0000_t202" style="position:absolute;margin-left:0;margin-top:0;width:134.85pt;height:302.4pt;z-index:25165875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A1234C" w14:paraId="29925C55" w14:textId="77777777">
                            <w:trPr>
                              <w:jc w:val="center"/>
                            </w:trPr>
                            <w:tc>
                              <w:tcPr>
                                <w:tcW w:w="2568" w:type="pct"/>
                                <w:vAlign w:val="center"/>
                              </w:tcPr>
                              <w:p w14:paraId="574794FB" w14:textId="510D87D2" w:rsidR="00A1234C" w:rsidRDefault="00A1234C">
                                <w:pPr>
                                  <w:jc w:val="right"/>
                                </w:pPr>
                                <w:r>
                                  <w:rPr>
                                    <w:noProof/>
                                    <w:lang w:eastAsia="en-GB"/>
                                  </w:rPr>
                                  <w:drawing>
                                    <wp:inline distT="0" distB="0" distL="0" distR="0" wp14:anchorId="0F20514B" wp14:editId="79EFC32D">
                                      <wp:extent cx="3695700" cy="3695700"/>
                                      <wp:effectExtent l="0" t="0" r="0" b="0"/>
                                      <wp:docPr id="4" name="Picture 4" descr="C:\Users\id118109\AppData\Local\Microsoft\Windows\INetCache\Content.MSO\E5EB88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18109\AppData\Local\Microsoft\Windows\INetCache\Content.MSO\E5EB882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02B528C" w14:textId="38B8403A" w:rsidR="00A1234C" w:rsidRDefault="00A1234C">
                                    <w:pPr>
                                      <w:pStyle w:val="NoSpacing"/>
                                      <w:spacing w:line="312" w:lineRule="auto"/>
                                      <w:jc w:val="right"/>
                                      <w:rPr>
                                        <w:caps/>
                                        <w:color w:val="191919" w:themeColor="text1" w:themeTint="E6"/>
                                        <w:sz w:val="72"/>
                                        <w:szCs w:val="72"/>
                                      </w:rPr>
                                    </w:pPr>
                                    <w:r>
                                      <w:rPr>
                                        <w:caps/>
                                        <w:color w:val="191919" w:themeColor="text1" w:themeTint="E6"/>
                                        <w:sz w:val="72"/>
                                        <w:szCs w:val="72"/>
                                      </w:rPr>
                                      <w:t>BCU Mentor tracker</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90ABE3E" w14:textId="1DD1E6A5" w:rsidR="00A1234C" w:rsidRDefault="00A1234C" w:rsidP="00A1234C">
                                    <w:pPr>
                                      <w:jc w:val="right"/>
                                      <w:rPr>
                                        <w:sz w:val="24"/>
                                        <w:szCs w:val="24"/>
                                      </w:rPr>
                                    </w:pPr>
                                    <w:r>
                                      <w:rPr>
                                        <w:color w:val="000000" w:themeColor="text1"/>
                                        <w:sz w:val="24"/>
                                        <w:szCs w:val="24"/>
                                      </w:rPr>
                                      <w:t>Professional Development Tool for ITE school mentors</w:t>
                                    </w:r>
                                  </w:p>
                                </w:sdtContent>
                              </w:sdt>
                            </w:tc>
                            <w:tc>
                              <w:tcPr>
                                <w:tcW w:w="2432" w:type="pct"/>
                                <w:vAlign w:val="center"/>
                              </w:tcPr>
                              <w:sdt>
                                <w:sdtPr>
                                  <w:rPr>
                                    <w:b/>
                                    <w:sz w:val="28"/>
                                  </w:rPr>
                                  <w:alias w:val="Abstract"/>
                                  <w:tag w:val=""/>
                                  <w:id w:val="-2036181933"/>
                                  <w:dataBinding w:prefixMappings="xmlns:ns0='http://schemas.microsoft.com/office/2006/coverPageProps' " w:xpath="/ns0:CoverPageProperties[1]/ns0:Abstract[1]" w:storeItemID="{55AF091B-3C7A-41E3-B477-F2FDAA23CFDA}"/>
                                  <w:text/>
                                </w:sdtPr>
                                <w:sdtEndPr/>
                                <w:sdtContent>
                                  <w:p w14:paraId="46AE7263" w14:textId="11960DDE" w:rsidR="00A1234C" w:rsidRPr="005848F0" w:rsidRDefault="00394A76" w:rsidP="005848F0">
                                    <w:pPr>
                                      <w:jc w:val="both"/>
                                      <w:rPr>
                                        <w:b/>
                                        <w:color w:val="000000" w:themeColor="text1"/>
                                        <w:sz w:val="28"/>
                                      </w:rPr>
                                    </w:pPr>
                                    <w:r>
                                      <w:rPr>
                                        <w:b/>
                                        <w:sz w:val="28"/>
                                      </w:rPr>
                                      <w:t>Mentor</w:t>
                                    </w:r>
                                    <w:r w:rsidR="005848F0" w:rsidRPr="005848F0">
                                      <w:rPr>
                                        <w:b/>
                                        <w:sz w:val="28"/>
                                      </w:rPr>
                                      <w:t>s</w:t>
                                    </w:r>
                                    <w:r>
                                      <w:rPr>
                                        <w:b/>
                                        <w:sz w:val="28"/>
                                      </w:rPr>
                                      <w:t xml:space="preserve"> have</w:t>
                                    </w:r>
                                    <w:r w:rsidR="005848F0" w:rsidRPr="005848F0">
                                      <w:rPr>
                                        <w:b/>
                                        <w:sz w:val="28"/>
                                      </w:rPr>
                                      <w:t xml:space="preserve"> a pivotal role in the training journey of beginning teachers.  In order to empower and support all mentors in BCU partner schools they will be introduced to the BCU Mentor Tracker in 2020/21 Mentor Training events. The BCU Tracker has been developed around the DFE National Standards for school-based initial teacher training (ITT)</w:t>
                                    </w:r>
                                    <w:r w:rsidR="005848F0">
                                      <w:rPr>
                                        <w:b/>
                                        <w:sz w:val="28"/>
                                      </w:rPr>
                                      <w:t xml:space="preserve"> </w:t>
                                    </w:r>
                                    <w:r w:rsidR="00B505D7">
                                      <w:rPr>
                                        <w:b/>
                                        <w:sz w:val="28"/>
                                      </w:rPr>
                                      <w:t>M</w:t>
                                    </w:r>
                                    <w:r w:rsidR="005848F0" w:rsidRPr="005848F0">
                                      <w:rPr>
                                        <w:b/>
                                        <w:sz w:val="28"/>
                                      </w:rPr>
                                      <w:t xml:space="preserve">entors (2016). School mentors will use the tracker to audit their individual skills and development needs and in turn discuss these with their link BCU tutor during school meetings / visits.  The tracker </w:t>
                                    </w:r>
                                    <w:r w:rsidR="005848F0">
                                      <w:rPr>
                                        <w:b/>
                                        <w:sz w:val="28"/>
                                      </w:rPr>
                                      <w:t xml:space="preserve">and suggested discussion prompts </w:t>
                                    </w:r>
                                    <w:r w:rsidR="005848F0" w:rsidRPr="005848F0">
                                      <w:rPr>
                                        <w:b/>
                                        <w:sz w:val="28"/>
                                      </w:rPr>
                                      <w:t xml:space="preserve">will facilitate ongoing </w:t>
                                    </w:r>
                                    <w:r w:rsidR="005848F0">
                                      <w:rPr>
                                        <w:b/>
                                        <w:sz w:val="28"/>
                                      </w:rPr>
                                      <w:t xml:space="preserve">partner </w:t>
                                    </w:r>
                                    <w:r w:rsidR="005848F0" w:rsidRPr="005848F0">
                                      <w:rPr>
                                        <w:b/>
                                        <w:sz w:val="28"/>
                                      </w:rPr>
                                      <w:t>support and guidance for all partnership mentors as they train beginning teachers in their schools.</w:t>
                                    </w:r>
                                  </w:p>
                                </w:sdtContent>
                              </w:sdt>
                              <w:sdt>
                                <w:sdtPr>
                                  <w:rPr>
                                    <w:b/>
                                    <w:color w:val="ED7D31" w:themeColor="accent2"/>
                                    <w:sz w:val="32"/>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D671276" w14:textId="1C54BC7A" w:rsidR="00A1234C" w:rsidRPr="005848F0" w:rsidRDefault="00A1234C">
                                    <w:pPr>
                                      <w:pStyle w:val="NoSpacing"/>
                                      <w:rPr>
                                        <w:b/>
                                        <w:color w:val="ED7D31" w:themeColor="accent2"/>
                                        <w:sz w:val="32"/>
                                        <w:szCs w:val="26"/>
                                      </w:rPr>
                                    </w:pPr>
                                    <w:r w:rsidRPr="005848F0">
                                      <w:rPr>
                                        <w:b/>
                                        <w:color w:val="ED7D31" w:themeColor="accent2"/>
                                        <w:sz w:val="32"/>
                                        <w:szCs w:val="26"/>
                                      </w:rPr>
                                      <w:t>Amanda Brougham</w:t>
                                    </w:r>
                                    <w:r w:rsidR="00085F4E" w:rsidRPr="005848F0">
                                      <w:rPr>
                                        <w:b/>
                                        <w:color w:val="ED7D31" w:themeColor="accent2"/>
                                        <w:sz w:val="32"/>
                                        <w:szCs w:val="26"/>
                                      </w:rPr>
                                      <w:t xml:space="preserve"> and Jane Lloyd</w:t>
                                    </w:r>
                                  </w:p>
                                </w:sdtContent>
                              </w:sdt>
                              <w:p w14:paraId="663C122E" w14:textId="436E8C1F" w:rsidR="00A1234C" w:rsidRDefault="00E17E4B" w:rsidP="00A1234C">
                                <w:pPr>
                                  <w:pStyle w:val="NoSpacing"/>
                                </w:pPr>
                                <w:sdt>
                                  <w:sdtPr>
                                    <w:rPr>
                                      <w:b/>
                                      <w:color w:val="44546A" w:themeColor="text2"/>
                                      <w:sz w:val="28"/>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085F4E" w:rsidRPr="005848F0">
                                      <w:rPr>
                                        <w:b/>
                                        <w:color w:val="44546A" w:themeColor="text2"/>
                                        <w:sz w:val="28"/>
                                      </w:rPr>
                                      <w:t xml:space="preserve">BCU Strategic Partnership </w:t>
                                    </w:r>
                                    <w:r w:rsidR="007106AA">
                                      <w:rPr>
                                        <w:b/>
                                        <w:color w:val="44546A" w:themeColor="text2"/>
                                        <w:sz w:val="28"/>
                                      </w:rPr>
                                      <w:t>Lead</w:t>
                                    </w:r>
                                  </w:sdtContent>
                                </w:sdt>
                              </w:p>
                            </w:tc>
                          </w:tr>
                        </w:tbl>
                        <w:p w14:paraId="6EECF8C0" w14:textId="77777777" w:rsidR="00A1234C" w:rsidRDefault="00A1234C"/>
                      </w:txbxContent>
                    </v:textbox>
                    <w10:wrap anchorx="page" anchory="page"/>
                  </v:shape>
                </w:pict>
              </mc:Fallback>
            </mc:AlternateContent>
          </w:r>
          <w:r>
            <w:br w:type="page"/>
          </w:r>
        </w:p>
      </w:sdtContent>
    </w:sdt>
    <w:p w14:paraId="3F994F80" w14:textId="54E53F11" w:rsidR="00B505D7" w:rsidRPr="00B505D7" w:rsidRDefault="00B505D7" w:rsidP="00B505D7">
      <w:pPr>
        <w:pStyle w:val="Heading2"/>
        <w:rPr>
          <w:b/>
        </w:rPr>
      </w:pPr>
      <w:r w:rsidRPr="00B505D7">
        <w:rPr>
          <w:b/>
        </w:rPr>
        <w:lastRenderedPageBreak/>
        <w:t>BCU Mentor Name</w:t>
      </w:r>
      <w:r>
        <w:rPr>
          <w:b/>
        </w:rPr>
        <w:t xml:space="preserve">: </w:t>
      </w:r>
      <w:sdt>
        <w:sdtPr>
          <w:rPr>
            <w:b/>
          </w:rPr>
          <w:id w:val="-1445762615"/>
          <w:placeholder>
            <w:docPart w:val="DefaultPlaceholder_-1854013440"/>
          </w:placeholder>
          <w:showingPlcHdr/>
          <w:text/>
        </w:sdtPr>
        <w:sdtContent>
          <w:r w:rsidRPr="00490549">
            <w:rPr>
              <w:rStyle w:val="PlaceholderText"/>
            </w:rPr>
            <w:t>Click or tap here to enter text.</w:t>
          </w:r>
        </w:sdtContent>
      </w:sdt>
    </w:p>
    <w:p w14:paraId="3568A251" w14:textId="171F78A7" w:rsidR="00B505D7" w:rsidRPr="00B505D7" w:rsidRDefault="00B505D7" w:rsidP="00B505D7">
      <w:r w:rsidRPr="00B505D7">
        <w:rPr>
          <w:rStyle w:val="Heading2Char"/>
        </w:rPr>
        <w:t>Subject</w:t>
      </w:r>
      <w:r>
        <w:rPr>
          <w:rStyle w:val="Heading2Char"/>
        </w:rPr>
        <w:t xml:space="preserve">: </w:t>
      </w:r>
      <w:sdt>
        <w:sdtPr>
          <w:rPr>
            <w:rStyle w:val="Heading2Char"/>
          </w:rPr>
          <w:id w:val="411204269"/>
          <w:placeholder>
            <w:docPart w:val="DefaultPlaceholder_-1854013440"/>
          </w:placeholder>
          <w:showingPlcHdr/>
          <w:text/>
        </w:sdtPr>
        <w:sdtContent>
          <w:r w:rsidRPr="00490549">
            <w:rPr>
              <w:rStyle w:val="PlaceholderText"/>
            </w:rPr>
            <w:t>Click or tap here to enter text.</w:t>
          </w:r>
        </w:sdtContent>
      </w:sdt>
      <w:r w:rsidRPr="00B505D7">
        <w:rPr>
          <w:rStyle w:val="Heading2Char"/>
        </w:rPr>
        <w:tab/>
      </w:r>
      <w:r>
        <w:tab/>
      </w:r>
      <w:r>
        <w:tab/>
      </w:r>
      <w:r>
        <w:tab/>
      </w:r>
      <w:r w:rsidRPr="00B505D7">
        <w:rPr>
          <w:rStyle w:val="Heading2Char"/>
        </w:rPr>
        <w:t>Partner</w:t>
      </w:r>
      <w:r>
        <w:t xml:space="preserve"> </w:t>
      </w:r>
      <w:r w:rsidRPr="00B505D7">
        <w:rPr>
          <w:rStyle w:val="Heading2Char"/>
        </w:rPr>
        <w:t>School</w:t>
      </w:r>
      <w:r w:rsidRPr="00B505D7">
        <w:rPr>
          <w:rStyle w:val="Heading2Char"/>
        </w:rPr>
        <w:tab/>
      </w:r>
      <w:sdt>
        <w:sdtPr>
          <w:rPr>
            <w:rStyle w:val="Heading2Char"/>
          </w:rPr>
          <w:id w:val="-2025624365"/>
          <w:placeholder>
            <w:docPart w:val="DefaultPlaceholder_-1854013440"/>
          </w:placeholder>
          <w:showingPlcHdr/>
          <w:text/>
        </w:sdtPr>
        <w:sdtContent>
          <w:r w:rsidRPr="00490549">
            <w:rPr>
              <w:rStyle w:val="PlaceholderText"/>
            </w:rPr>
            <w:t>Click or tap here to enter text.</w:t>
          </w:r>
        </w:sdtContent>
      </w:sdt>
      <w:r>
        <w:tab/>
      </w:r>
      <w:r>
        <w:tab/>
      </w:r>
      <w:r w:rsidRPr="00B505D7">
        <w:rPr>
          <w:rStyle w:val="Heading2Char"/>
        </w:rPr>
        <w:t>Date</w:t>
      </w:r>
      <w:r>
        <w:rPr>
          <w:rStyle w:val="Heading2Char"/>
        </w:rPr>
        <w:t xml:space="preserve"> </w:t>
      </w:r>
      <w:sdt>
        <w:sdtPr>
          <w:rPr>
            <w:rStyle w:val="Heading2Char"/>
          </w:rPr>
          <w:id w:val="681331495"/>
          <w:placeholder>
            <w:docPart w:val="DefaultPlaceholder_-1854013440"/>
          </w:placeholder>
          <w:showingPlcHdr/>
          <w:text/>
        </w:sdtPr>
        <w:sdtContent>
          <w:r w:rsidRPr="00490549">
            <w:rPr>
              <w:rStyle w:val="PlaceholderText"/>
            </w:rPr>
            <w:t>Click or tap here to enter text.</w:t>
          </w:r>
        </w:sdtContent>
      </w:sdt>
    </w:p>
    <w:p w14:paraId="4853B69F" w14:textId="12F7A631" w:rsidR="00B505D7" w:rsidRDefault="00B505D7" w:rsidP="00B505D7">
      <w:pPr>
        <w:pStyle w:val="Heading2"/>
        <w:rPr>
          <w:b/>
        </w:rPr>
      </w:pPr>
      <w:r w:rsidRPr="00B505D7">
        <w:rPr>
          <w:b/>
        </w:rPr>
        <w:t>Please return to the named BCU Tutor for your subject below:</w:t>
      </w:r>
    </w:p>
    <w:tbl>
      <w:tblPr>
        <w:tblStyle w:val="TableGrid"/>
        <w:tblW w:w="0" w:type="auto"/>
        <w:tblLook w:val="04A0" w:firstRow="1" w:lastRow="0" w:firstColumn="1" w:lastColumn="0" w:noHBand="0" w:noVBand="1"/>
      </w:tblPr>
      <w:tblGrid>
        <w:gridCol w:w="2689"/>
        <w:gridCol w:w="6085"/>
        <w:gridCol w:w="5963"/>
      </w:tblGrid>
      <w:tr w:rsidR="00B505D7" w:rsidRPr="00E77F06" w14:paraId="7D2A0CC5" w14:textId="77777777" w:rsidTr="00E17E4B">
        <w:tc>
          <w:tcPr>
            <w:tcW w:w="2689" w:type="dxa"/>
          </w:tcPr>
          <w:p w14:paraId="6D41EE6F"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Christopher Bolton</w:t>
            </w:r>
          </w:p>
        </w:tc>
        <w:tc>
          <w:tcPr>
            <w:tcW w:w="6085" w:type="dxa"/>
          </w:tcPr>
          <w:p w14:paraId="15651455"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 xml:space="preserve">Module </w:t>
            </w:r>
            <w:r>
              <w:rPr>
                <w:rFonts w:cstheme="minorHAnsi"/>
                <w:color w:val="1F3864" w:themeColor="accent5" w:themeShade="80"/>
                <w:sz w:val="24"/>
                <w:szCs w:val="24"/>
              </w:rPr>
              <w:t>lead for Professional Enquiry</w:t>
            </w:r>
          </w:p>
          <w:p w14:paraId="61C9CC08"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 xml:space="preserve">Drama subject lead </w:t>
            </w:r>
          </w:p>
        </w:tc>
        <w:tc>
          <w:tcPr>
            <w:tcW w:w="5963" w:type="dxa"/>
          </w:tcPr>
          <w:p w14:paraId="15A52FDE" w14:textId="77777777" w:rsidR="00B505D7" w:rsidRPr="00E77F06" w:rsidRDefault="00B505D7" w:rsidP="004E024D">
            <w:pPr>
              <w:rPr>
                <w:rFonts w:cstheme="minorHAnsi"/>
                <w:color w:val="1F3864" w:themeColor="accent5" w:themeShade="80"/>
                <w:sz w:val="24"/>
                <w:szCs w:val="24"/>
              </w:rPr>
            </w:pPr>
            <w:r w:rsidRPr="000E7890">
              <w:rPr>
                <w:rFonts w:cstheme="minorHAnsi"/>
                <w:color w:val="1F3864" w:themeColor="accent5" w:themeShade="80"/>
                <w:sz w:val="24"/>
                <w:szCs w:val="24"/>
              </w:rPr>
              <w:t>Christopher.Bolton@bcu.ac.uk</w:t>
            </w:r>
          </w:p>
        </w:tc>
      </w:tr>
      <w:tr w:rsidR="00B505D7" w:rsidRPr="00E77F06" w14:paraId="05FD8193" w14:textId="77777777" w:rsidTr="00E17E4B">
        <w:tc>
          <w:tcPr>
            <w:tcW w:w="2689" w:type="dxa"/>
          </w:tcPr>
          <w:p w14:paraId="5138D973"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Peter Carr</w:t>
            </w:r>
          </w:p>
        </w:tc>
        <w:tc>
          <w:tcPr>
            <w:tcW w:w="6085" w:type="dxa"/>
          </w:tcPr>
          <w:p w14:paraId="0CFB0299"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 xml:space="preserve">Deputy module lead for </w:t>
            </w:r>
            <w:r>
              <w:rPr>
                <w:rFonts w:cstheme="minorHAnsi"/>
                <w:color w:val="1F3864" w:themeColor="accent5" w:themeShade="80"/>
                <w:sz w:val="24"/>
                <w:szCs w:val="24"/>
              </w:rPr>
              <w:t>Professional Studies</w:t>
            </w:r>
          </w:p>
          <w:p w14:paraId="149F57B0"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Art and Design subject lead</w:t>
            </w:r>
          </w:p>
        </w:tc>
        <w:tc>
          <w:tcPr>
            <w:tcW w:w="5963" w:type="dxa"/>
          </w:tcPr>
          <w:p w14:paraId="3FF3C5F1" w14:textId="77777777" w:rsidR="00B505D7" w:rsidRPr="00E77F06" w:rsidRDefault="00B505D7" w:rsidP="004E024D">
            <w:pPr>
              <w:rPr>
                <w:rFonts w:cstheme="minorHAnsi"/>
                <w:color w:val="1F3864" w:themeColor="accent5" w:themeShade="80"/>
                <w:sz w:val="24"/>
                <w:szCs w:val="24"/>
              </w:rPr>
            </w:pPr>
            <w:r w:rsidRPr="00B40C3D">
              <w:rPr>
                <w:rFonts w:cstheme="minorHAnsi"/>
                <w:color w:val="1F3864" w:themeColor="accent5" w:themeShade="80"/>
                <w:sz w:val="24"/>
                <w:szCs w:val="24"/>
              </w:rPr>
              <w:t>Peter.Carr@bcu.ac.uk</w:t>
            </w:r>
          </w:p>
        </w:tc>
      </w:tr>
      <w:tr w:rsidR="00B505D7" w:rsidRPr="00E77F06" w14:paraId="74DAE118" w14:textId="77777777" w:rsidTr="00E17E4B">
        <w:tc>
          <w:tcPr>
            <w:tcW w:w="2689" w:type="dxa"/>
          </w:tcPr>
          <w:p w14:paraId="6960A1C4"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Fiona Darby</w:t>
            </w:r>
          </w:p>
        </w:tc>
        <w:tc>
          <w:tcPr>
            <w:tcW w:w="6085" w:type="dxa"/>
          </w:tcPr>
          <w:p w14:paraId="3B2AD357"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Modul</w:t>
            </w:r>
            <w:r>
              <w:rPr>
                <w:rFonts w:cstheme="minorHAnsi"/>
                <w:color w:val="1F3864" w:themeColor="accent5" w:themeShade="80"/>
                <w:sz w:val="24"/>
                <w:szCs w:val="24"/>
              </w:rPr>
              <w:t>e lead for Professional Studies</w:t>
            </w:r>
          </w:p>
          <w:p w14:paraId="74FA8319" w14:textId="77777777" w:rsidR="00B505D7" w:rsidRPr="006C1566" w:rsidRDefault="00B505D7" w:rsidP="00B505D7">
            <w:pPr>
              <w:pStyle w:val="ListParagraph"/>
              <w:numPr>
                <w:ilvl w:val="0"/>
                <w:numId w:val="11"/>
              </w:numPr>
              <w:rPr>
                <w:rFonts w:cstheme="minorHAnsi"/>
                <w:color w:val="1F3864" w:themeColor="accent5" w:themeShade="80"/>
                <w:sz w:val="24"/>
                <w:szCs w:val="24"/>
              </w:rPr>
            </w:pPr>
            <w:r w:rsidRPr="006C1566">
              <w:rPr>
                <w:rFonts w:cstheme="minorHAnsi"/>
                <w:color w:val="1F3864" w:themeColor="accent5" w:themeShade="80"/>
                <w:sz w:val="24"/>
                <w:szCs w:val="24"/>
              </w:rPr>
              <w:t>English subject lead</w:t>
            </w:r>
          </w:p>
        </w:tc>
        <w:tc>
          <w:tcPr>
            <w:tcW w:w="5963" w:type="dxa"/>
          </w:tcPr>
          <w:p w14:paraId="498455C2" w14:textId="77777777" w:rsidR="00B505D7" w:rsidRPr="00E77F06" w:rsidRDefault="00B505D7" w:rsidP="004E024D">
            <w:pPr>
              <w:rPr>
                <w:rFonts w:cstheme="minorHAnsi"/>
                <w:color w:val="1F3864" w:themeColor="accent5" w:themeShade="80"/>
                <w:sz w:val="24"/>
                <w:szCs w:val="24"/>
              </w:rPr>
            </w:pPr>
            <w:r w:rsidRPr="00B40C3D">
              <w:rPr>
                <w:rFonts w:cstheme="minorHAnsi"/>
                <w:color w:val="1F3864" w:themeColor="accent5" w:themeShade="80"/>
                <w:sz w:val="24"/>
                <w:szCs w:val="24"/>
              </w:rPr>
              <w:t>Fiona.Darby@bcu.ac.uk</w:t>
            </w:r>
          </w:p>
        </w:tc>
      </w:tr>
      <w:tr w:rsidR="00B505D7" w:rsidRPr="00B40C3D" w14:paraId="08CF24C7" w14:textId="77777777" w:rsidTr="00E17E4B">
        <w:tc>
          <w:tcPr>
            <w:tcW w:w="2689" w:type="dxa"/>
          </w:tcPr>
          <w:p w14:paraId="0BFA4BF6"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Martin Duke</w:t>
            </w:r>
          </w:p>
        </w:tc>
        <w:tc>
          <w:tcPr>
            <w:tcW w:w="6085" w:type="dxa"/>
          </w:tcPr>
          <w:p w14:paraId="1C40C1C2"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Modul</w:t>
            </w:r>
            <w:r>
              <w:rPr>
                <w:rFonts w:cstheme="minorHAnsi"/>
                <w:color w:val="1F3864" w:themeColor="accent5" w:themeShade="80"/>
                <w:sz w:val="24"/>
                <w:szCs w:val="24"/>
              </w:rPr>
              <w:t>e lead Block A School Placement</w:t>
            </w:r>
          </w:p>
          <w:p w14:paraId="7B55FB73"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Pr>
                <w:rFonts w:cstheme="minorHAnsi"/>
                <w:color w:val="1F3864" w:themeColor="accent5" w:themeShade="80"/>
                <w:sz w:val="24"/>
                <w:szCs w:val="24"/>
              </w:rPr>
              <w:t>Maths t</w:t>
            </w:r>
            <w:r w:rsidRPr="00E77F06">
              <w:rPr>
                <w:rFonts w:cstheme="minorHAnsi"/>
                <w:color w:val="1F3864" w:themeColor="accent5" w:themeShade="80"/>
                <w:sz w:val="24"/>
                <w:szCs w:val="24"/>
              </w:rPr>
              <w:t>utor</w:t>
            </w:r>
          </w:p>
        </w:tc>
        <w:tc>
          <w:tcPr>
            <w:tcW w:w="5963" w:type="dxa"/>
          </w:tcPr>
          <w:p w14:paraId="2C9C7206" w14:textId="77777777" w:rsidR="00B505D7" w:rsidRPr="00B40C3D" w:rsidRDefault="00B505D7" w:rsidP="004E024D">
            <w:pPr>
              <w:rPr>
                <w:rFonts w:cstheme="minorHAnsi"/>
                <w:color w:val="1F3864" w:themeColor="accent5" w:themeShade="80"/>
                <w:sz w:val="24"/>
                <w:szCs w:val="24"/>
              </w:rPr>
            </w:pPr>
            <w:r>
              <w:rPr>
                <w:rFonts w:cstheme="minorHAnsi"/>
                <w:color w:val="1F3864" w:themeColor="accent5" w:themeShade="80"/>
                <w:sz w:val="24"/>
                <w:szCs w:val="24"/>
              </w:rPr>
              <w:t>Martin.Duke2@bcu.ac.uk</w:t>
            </w:r>
          </w:p>
        </w:tc>
      </w:tr>
      <w:tr w:rsidR="00B505D7" w:rsidRPr="00E77F06" w14:paraId="1682BC1A" w14:textId="77777777" w:rsidTr="00E17E4B">
        <w:tc>
          <w:tcPr>
            <w:tcW w:w="2689" w:type="dxa"/>
          </w:tcPr>
          <w:p w14:paraId="0DC29C8B" w14:textId="77777777" w:rsidR="00B505D7" w:rsidRPr="00683EF7" w:rsidRDefault="00B505D7" w:rsidP="004E024D">
            <w:pPr>
              <w:rPr>
                <w:rFonts w:cstheme="minorHAnsi"/>
                <w:color w:val="1F3864" w:themeColor="accent5" w:themeShade="80"/>
                <w:szCs w:val="24"/>
              </w:rPr>
            </w:pPr>
            <w:r>
              <w:rPr>
                <w:rFonts w:cstheme="minorHAnsi"/>
                <w:color w:val="1F3864" w:themeColor="accent5" w:themeShade="80"/>
                <w:szCs w:val="24"/>
              </w:rPr>
              <w:t>Heather Hatton</w:t>
            </w:r>
          </w:p>
        </w:tc>
        <w:tc>
          <w:tcPr>
            <w:tcW w:w="6085" w:type="dxa"/>
          </w:tcPr>
          <w:p w14:paraId="7DFC4773"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6C1566">
              <w:rPr>
                <w:rFonts w:cstheme="minorHAnsi"/>
                <w:color w:val="1F3864" w:themeColor="accent5" w:themeShade="80"/>
                <w:sz w:val="24"/>
                <w:szCs w:val="24"/>
              </w:rPr>
              <w:t>Interim History subject lead</w:t>
            </w:r>
          </w:p>
        </w:tc>
        <w:tc>
          <w:tcPr>
            <w:tcW w:w="5963" w:type="dxa"/>
          </w:tcPr>
          <w:p w14:paraId="524E0781" w14:textId="77777777" w:rsidR="00B505D7" w:rsidRPr="00E77F06" w:rsidRDefault="00B505D7" w:rsidP="004E024D">
            <w:pPr>
              <w:rPr>
                <w:rFonts w:cstheme="minorHAnsi"/>
                <w:color w:val="1F3864" w:themeColor="accent5" w:themeShade="80"/>
                <w:sz w:val="24"/>
                <w:szCs w:val="24"/>
              </w:rPr>
            </w:pPr>
            <w:r>
              <w:rPr>
                <w:rFonts w:cstheme="minorHAnsi"/>
                <w:color w:val="1F3864" w:themeColor="accent5" w:themeShade="80"/>
                <w:sz w:val="24"/>
                <w:szCs w:val="24"/>
              </w:rPr>
              <w:t>Heather.Hatton</w:t>
            </w:r>
            <w:r w:rsidRPr="00B40C3D">
              <w:rPr>
                <w:rFonts w:cstheme="minorHAnsi"/>
                <w:color w:val="1F3864" w:themeColor="accent5" w:themeShade="80"/>
                <w:sz w:val="24"/>
                <w:szCs w:val="24"/>
              </w:rPr>
              <w:t>@bcu.ac.uk</w:t>
            </w:r>
          </w:p>
        </w:tc>
      </w:tr>
      <w:tr w:rsidR="00B505D7" w14:paraId="5E604275" w14:textId="77777777" w:rsidTr="00E17E4B">
        <w:tc>
          <w:tcPr>
            <w:tcW w:w="2689" w:type="dxa"/>
          </w:tcPr>
          <w:p w14:paraId="3076FBED" w14:textId="77777777" w:rsidR="00B505D7" w:rsidRDefault="00B505D7" w:rsidP="004E024D">
            <w:pPr>
              <w:rPr>
                <w:rFonts w:cstheme="minorHAnsi"/>
                <w:color w:val="1F3864" w:themeColor="accent5" w:themeShade="80"/>
                <w:szCs w:val="24"/>
              </w:rPr>
            </w:pPr>
            <w:r>
              <w:rPr>
                <w:rFonts w:cstheme="minorHAnsi"/>
                <w:color w:val="1F3864" w:themeColor="accent5" w:themeShade="80"/>
                <w:szCs w:val="24"/>
              </w:rPr>
              <w:t>Helen Elliott</w:t>
            </w:r>
          </w:p>
        </w:tc>
        <w:tc>
          <w:tcPr>
            <w:tcW w:w="6085" w:type="dxa"/>
          </w:tcPr>
          <w:p w14:paraId="5FAB7BB4" w14:textId="6A436394" w:rsidR="00B505D7" w:rsidRPr="006C1566" w:rsidRDefault="00B505D7" w:rsidP="00B505D7">
            <w:pPr>
              <w:pStyle w:val="ListParagraph"/>
              <w:numPr>
                <w:ilvl w:val="0"/>
                <w:numId w:val="11"/>
              </w:numPr>
              <w:rPr>
                <w:rFonts w:cstheme="minorHAnsi"/>
                <w:color w:val="1F3864" w:themeColor="accent5" w:themeShade="80"/>
                <w:sz w:val="24"/>
                <w:szCs w:val="24"/>
              </w:rPr>
            </w:pPr>
            <w:r>
              <w:rPr>
                <w:rFonts w:cstheme="minorHAnsi"/>
                <w:color w:val="1F3864" w:themeColor="accent5" w:themeShade="80"/>
                <w:sz w:val="24"/>
                <w:szCs w:val="24"/>
              </w:rPr>
              <w:t>History Subject Lead</w:t>
            </w:r>
            <w:r w:rsidR="00E17E4B">
              <w:rPr>
                <w:rFonts w:cstheme="minorHAnsi"/>
                <w:color w:val="1F3864" w:themeColor="accent5" w:themeShade="80"/>
                <w:sz w:val="24"/>
                <w:szCs w:val="24"/>
              </w:rPr>
              <w:t xml:space="preserve"> (retu</w:t>
            </w:r>
            <w:bookmarkStart w:id="0" w:name="_GoBack"/>
            <w:bookmarkEnd w:id="0"/>
            <w:r w:rsidR="00E17E4B">
              <w:rPr>
                <w:rFonts w:cstheme="minorHAnsi"/>
                <w:color w:val="1F3864" w:themeColor="accent5" w:themeShade="80"/>
                <w:sz w:val="24"/>
                <w:szCs w:val="24"/>
              </w:rPr>
              <w:t>rns in March 2022)</w:t>
            </w:r>
          </w:p>
        </w:tc>
        <w:tc>
          <w:tcPr>
            <w:tcW w:w="5963" w:type="dxa"/>
          </w:tcPr>
          <w:p w14:paraId="50B5829B" w14:textId="77777777" w:rsidR="00B505D7" w:rsidRDefault="00B505D7" w:rsidP="004E024D">
            <w:pPr>
              <w:rPr>
                <w:rFonts w:cstheme="minorHAnsi"/>
                <w:color w:val="1F3864" w:themeColor="accent5" w:themeShade="80"/>
                <w:sz w:val="24"/>
                <w:szCs w:val="24"/>
              </w:rPr>
            </w:pPr>
            <w:r>
              <w:rPr>
                <w:rFonts w:cstheme="minorHAnsi"/>
                <w:color w:val="1F3864" w:themeColor="accent5" w:themeShade="80"/>
                <w:sz w:val="24"/>
                <w:szCs w:val="24"/>
              </w:rPr>
              <w:t>Helen.Elliott@bcu.ac.uk</w:t>
            </w:r>
          </w:p>
        </w:tc>
      </w:tr>
      <w:tr w:rsidR="00B505D7" w:rsidRPr="00E77F06" w14:paraId="4A222828" w14:textId="77777777" w:rsidTr="00E17E4B">
        <w:tc>
          <w:tcPr>
            <w:tcW w:w="2689" w:type="dxa"/>
          </w:tcPr>
          <w:p w14:paraId="2DE26DA7" w14:textId="77777777" w:rsidR="00B505D7" w:rsidRPr="00683EF7" w:rsidRDefault="00B505D7" w:rsidP="004E024D">
            <w:pPr>
              <w:rPr>
                <w:rFonts w:cstheme="minorHAnsi"/>
                <w:color w:val="1F3864" w:themeColor="accent5" w:themeShade="80"/>
                <w:szCs w:val="24"/>
              </w:rPr>
            </w:pPr>
            <w:r>
              <w:rPr>
                <w:rFonts w:cstheme="minorHAnsi"/>
                <w:color w:val="1F3864" w:themeColor="accent5" w:themeShade="80"/>
                <w:szCs w:val="24"/>
              </w:rPr>
              <w:t>Tracey Goodyere</w:t>
            </w:r>
          </w:p>
        </w:tc>
        <w:tc>
          <w:tcPr>
            <w:tcW w:w="6085" w:type="dxa"/>
          </w:tcPr>
          <w:p w14:paraId="62956FC4"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Pr>
                <w:rFonts w:cstheme="minorHAnsi"/>
                <w:color w:val="1F3864" w:themeColor="accent5" w:themeShade="80"/>
                <w:sz w:val="24"/>
                <w:szCs w:val="24"/>
              </w:rPr>
              <w:t>Design and Technology subject lead</w:t>
            </w:r>
          </w:p>
        </w:tc>
        <w:tc>
          <w:tcPr>
            <w:tcW w:w="5963" w:type="dxa"/>
          </w:tcPr>
          <w:p w14:paraId="19ED92B7" w14:textId="77777777" w:rsidR="00B505D7" w:rsidRPr="00E77F06" w:rsidRDefault="00B505D7" w:rsidP="004E024D">
            <w:pPr>
              <w:rPr>
                <w:rFonts w:cstheme="minorHAnsi"/>
                <w:color w:val="1F3864" w:themeColor="accent5" w:themeShade="80"/>
                <w:sz w:val="24"/>
                <w:szCs w:val="24"/>
              </w:rPr>
            </w:pPr>
            <w:r>
              <w:rPr>
                <w:rFonts w:cstheme="minorHAnsi"/>
                <w:color w:val="1F3864" w:themeColor="accent5" w:themeShade="80"/>
                <w:sz w:val="24"/>
                <w:szCs w:val="24"/>
              </w:rPr>
              <w:t>Tracey.Goodyere@bcu.ac.uk</w:t>
            </w:r>
          </w:p>
        </w:tc>
      </w:tr>
      <w:tr w:rsidR="00B505D7" w:rsidRPr="00E77F06" w14:paraId="7725F1DC" w14:textId="77777777" w:rsidTr="00E17E4B">
        <w:tc>
          <w:tcPr>
            <w:tcW w:w="2689" w:type="dxa"/>
          </w:tcPr>
          <w:p w14:paraId="1B6B70C8" w14:textId="77777777" w:rsidR="00B505D7" w:rsidRPr="00683EF7" w:rsidRDefault="00B505D7" w:rsidP="004E024D">
            <w:pPr>
              <w:rPr>
                <w:rFonts w:cstheme="minorHAnsi"/>
                <w:color w:val="1F3864" w:themeColor="accent5" w:themeShade="80"/>
                <w:szCs w:val="24"/>
              </w:rPr>
            </w:pPr>
            <w:r>
              <w:rPr>
                <w:rFonts w:cstheme="minorHAnsi"/>
                <w:color w:val="1F3864" w:themeColor="accent5" w:themeShade="80"/>
                <w:szCs w:val="24"/>
              </w:rPr>
              <w:t>Will Swaithes</w:t>
            </w:r>
          </w:p>
        </w:tc>
        <w:tc>
          <w:tcPr>
            <w:tcW w:w="6085" w:type="dxa"/>
          </w:tcPr>
          <w:p w14:paraId="03D271DD" w14:textId="77777777" w:rsidR="00B505D7" w:rsidRPr="00054131" w:rsidRDefault="00B505D7" w:rsidP="004E024D">
            <w:pPr>
              <w:rPr>
                <w:rFonts w:cstheme="minorHAnsi"/>
                <w:color w:val="1F3864" w:themeColor="accent5" w:themeShade="80"/>
                <w:sz w:val="24"/>
                <w:szCs w:val="24"/>
              </w:rPr>
            </w:pPr>
            <w:r w:rsidRPr="00054131">
              <w:rPr>
                <w:rFonts w:cstheme="minorHAnsi"/>
                <w:color w:val="1F3864" w:themeColor="accent5" w:themeShade="80"/>
                <w:sz w:val="24"/>
                <w:szCs w:val="24"/>
              </w:rPr>
              <w:t xml:space="preserve">Physical Education subject lead </w:t>
            </w:r>
          </w:p>
        </w:tc>
        <w:tc>
          <w:tcPr>
            <w:tcW w:w="5963" w:type="dxa"/>
          </w:tcPr>
          <w:p w14:paraId="3B66F085" w14:textId="77777777" w:rsidR="00B505D7" w:rsidRPr="00E77F06" w:rsidRDefault="00B505D7" w:rsidP="004E024D">
            <w:pPr>
              <w:rPr>
                <w:rFonts w:cstheme="minorHAnsi"/>
                <w:color w:val="1F3864" w:themeColor="accent5" w:themeShade="80"/>
                <w:sz w:val="24"/>
                <w:szCs w:val="24"/>
              </w:rPr>
            </w:pPr>
            <w:r>
              <w:rPr>
                <w:rFonts w:cstheme="minorHAnsi"/>
                <w:color w:val="1F3864" w:themeColor="accent5" w:themeShade="80"/>
                <w:sz w:val="24"/>
                <w:szCs w:val="24"/>
              </w:rPr>
              <w:t>William.Swaithes</w:t>
            </w:r>
            <w:r w:rsidRPr="00B40C3D">
              <w:rPr>
                <w:rFonts w:cstheme="minorHAnsi"/>
                <w:color w:val="1F3864" w:themeColor="accent5" w:themeShade="80"/>
                <w:sz w:val="24"/>
                <w:szCs w:val="24"/>
              </w:rPr>
              <w:t>@bcu.ac.uk</w:t>
            </w:r>
          </w:p>
        </w:tc>
      </w:tr>
      <w:tr w:rsidR="00B505D7" w:rsidRPr="00E77F06" w14:paraId="35F22824" w14:textId="77777777" w:rsidTr="00E17E4B">
        <w:tc>
          <w:tcPr>
            <w:tcW w:w="2689" w:type="dxa"/>
          </w:tcPr>
          <w:p w14:paraId="05BC7312"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Kerasia Lefkaditou</w:t>
            </w:r>
          </w:p>
        </w:tc>
        <w:tc>
          <w:tcPr>
            <w:tcW w:w="6085" w:type="dxa"/>
          </w:tcPr>
          <w:p w14:paraId="29972D9E" w14:textId="77777777" w:rsidR="00B505D7" w:rsidRPr="006C1566" w:rsidRDefault="00B505D7" w:rsidP="004E024D">
            <w:pPr>
              <w:rPr>
                <w:rFonts w:cstheme="minorHAnsi"/>
                <w:color w:val="1F3864" w:themeColor="accent5" w:themeShade="80"/>
                <w:sz w:val="24"/>
                <w:szCs w:val="24"/>
              </w:rPr>
            </w:pPr>
            <w:r>
              <w:rPr>
                <w:rFonts w:cstheme="minorHAnsi"/>
                <w:color w:val="1F3864" w:themeColor="accent5" w:themeShade="80"/>
                <w:sz w:val="24"/>
                <w:szCs w:val="24"/>
              </w:rPr>
              <w:t>Modern Languages subject lead</w:t>
            </w:r>
          </w:p>
        </w:tc>
        <w:tc>
          <w:tcPr>
            <w:tcW w:w="5963" w:type="dxa"/>
          </w:tcPr>
          <w:p w14:paraId="27BDC318" w14:textId="77777777" w:rsidR="00B505D7" w:rsidRPr="00E77F06" w:rsidRDefault="00B505D7" w:rsidP="004E024D">
            <w:pPr>
              <w:rPr>
                <w:rFonts w:cstheme="minorHAnsi"/>
                <w:color w:val="1F3864" w:themeColor="accent5" w:themeShade="80"/>
                <w:sz w:val="24"/>
                <w:szCs w:val="24"/>
              </w:rPr>
            </w:pPr>
            <w:r w:rsidRPr="00B40C3D">
              <w:rPr>
                <w:rFonts w:cstheme="minorHAnsi"/>
                <w:color w:val="1F3864" w:themeColor="accent5" w:themeShade="80"/>
                <w:sz w:val="24"/>
                <w:szCs w:val="24"/>
              </w:rPr>
              <w:t>Kerasia.Lefkaditou@bcu.ac.uk</w:t>
            </w:r>
          </w:p>
        </w:tc>
      </w:tr>
      <w:tr w:rsidR="00B505D7" w:rsidRPr="00B40C3D" w14:paraId="7BE3AEDE" w14:textId="77777777" w:rsidTr="00E17E4B">
        <w:tc>
          <w:tcPr>
            <w:tcW w:w="2689" w:type="dxa"/>
          </w:tcPr>
          <w:p w14:paraId="25FABE4D" w14:textId="77777777" w:rsidR="00B505D7" w:rsidRPr="00683EF7" w:rsidRDefault="00B505D7" w:rsidP="004E024D">
            <w:pPr>
              <w:rPr>
                <w:rFonts w:cstheme="minorHAnsi"/>
                <w:color w:val="1F3864" w:themeColor="accent5" w:themeShade="80"/>
                <w:szCs w:val="24"/>
              </w:rPr>
            </w:pPr>
            <w:r>
              <w:rPr>
                <w:rFonts w:cstheme="minorHAnsi"/>
                <w:color w:val="1F3864" w:themeColor="accent5" w:themeShade="80"/>
                <w:szCs w:val="24"/>
              </w:rPr>
              <w:t>Don Newton</w:t>
            </w:r>
          </w:p>
        </w:tc>
        <w:tc>
          <w:tcPr>
            <w:tcW w:w="6085" w:type="dxa"/>
          </w:tcPr>
          <w:p w14:paraId="1F6365EB" w14:textId="77777777" w:rsidR="00B505D7" w:rsidRPr="006C1566" w:rsidRDefault="00B505D7" w:rsidP="004E024D">
            <w:pPr>
              <w:rPr>
                <w:rFonts w:cstheme="minorHAnsi"/>
                <w:color w:val="1F3864" w:themeColor="accent5" w:themeShade="80"/>
                <w:sz w:val="24"/>
                <w:szCs w:val="24"/>
              </w:rPr>
            </w:pPr>
            <w:r>
              <w:rPr>
                <w:rFonts w:cstheme="minorHAnsi"/>
                <w:color w:val="1F3864" w:themeColor="accent5" w:themeShade="80"/>
                <w:sz w:val="24"/>
                <w:szCs w:val="24"/>
              </w:rPr>
              <w:t>Mathematics subject lead</w:t>
            </w:r>
          </w:p>
        </w:tc>
        <w:tc>
          <w:tcPr>
            <w:tcW w:w="5963" w:type="dxa"/>
          </w:tcPr>
          <w:p w14:paraId="4349A8F6" w14:textId="77777777" w:rsidR="00B505D7" w:rsidRPr="00B40C3D" w:rsidRDefault="00B505D7" w:rsidP="004E024D">
            <w:pPr>
              <w:rPr>
                <w:rFonts w:cstheme="minorHAnsi"/>
                <w:color w:val="1F3864" w:themeColor="accent5" w:themeShade="80"/>
                <w:sz w:val="24"/>
                <w:szCs w:val="24"/>
              </w:rPr>
            </w:pPr>
            <w:r>
              <w:rPr>
                <w:rFonts w:cstheme="minorHAnsi"/>
                <w:color w:val="1F3864" w:themeColor="accent5" w:themeShade="80"/>
                <w:sz w:val="24"/>
                <w:szCs w:val="24"/>
              </w:rPr>
              <w:t>Don.Newton@bcu.ac.uk</w:t>
            </w:r>
          </w:p>
        </w:tc>
      </w:tr>
      <w:tr w:rsidR="00B505D7" w:rsidRPr="00E77F06" w14:paraId="3B5A5587" w14:textId="77777777" w:rsidTr="00E17E4B">
        <w:tc>
          <w:tcPr>
            <w:tcW w:w="2689" w:type="dxa"/>
          </w:tcPr>
          <w:p w14:paraId="68B8821E"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 xml:space="preserve">Paul Sanders </w:t>
            </w:r>
          </w:p>
        </w:tc>
        <w:tc>
          <w:tcPr>
            <w:tcW w:w="6085" w:type="dxa"/>
          </w:tcPr>
          <w:p w14:paraId="0964A254"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 xml:space="preserve">Geography </w:t>
            </w:r>
            <w:r>
              <w:rPr>
                <w:rFonts w:cstheme="minorHAnsi"/>
                <w:color w:val="1F3864" w:themeColor="accent5" w:themeShade="80"/>
                <w:sz w:val="24"/>
                <w:szCs w:val="24"/>
              </w:rPr>
              <w:t xml:space="preserve">subject lead </w:t>
            </w:r>
          </w:p>
        </w:tc>
        <w:tc>
          <w:tcPr>
            <w:tcW w:w="5963" w:type="dxa"/>
          </w:tcPr>
          <w:p w14:paraId="74B4136E" w14:textId="77777777" w:rsidR="00B505D7" w:rsidRPr="00E77F06" w:rsidRDefault="00B505D7" w:rsidP="004E024D">
            <w:pPr>
              <w:rPr>
                <w:rFonts w:cstheme="minorHAnsi"/>
                <w:color w:val="1F3864" w:themeColor="accent5" w:themeShade="80"/>
                <w:sz w:val="24"/>
                <w:szCs w:val="24"/>
              </w:rPr>
            </w:pPr>
            <w:r w:rsidRPr="00B40C3D">
              <w:rPr>
                <w:rFonts w:cstheme="minorHAnsi"/>
                <w:color w:val="1F3864" w:themeColor="accent5" w:themeShade="80"/>
                <w:sz w:val="24"/>
                <w:szCs w:val="24"/>
              </w:rPr>
              <w:t>Paul.Sanders@bcu.ac.uk</w:t>
            </w:r>
          </w:p>
        </w:tc>
      </w:tr>
      <w:tr w:rsidR="00B505D7" w:rsidRPr="00E77F06" w14:paraId="4F55E149" w14:textId="77777777" w:rsidTr="00E17E4B">
        <w:tc>
          <w:tcPr>
            <w:tcW w:w="2689" w:type="dxa"/>
          </w:tcPr>
          <w:p w14:paraId="138FEB8C"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Gary Spruce</w:t>
            </w:r>
          </w:p>
        </w:tc>
        <w:tc>
          <w:tcPr>
            <w:tcW w:w="6085" w:type="dxa"/>
          </w:tcPr>
          <w:p w14:paraId="134C02A0"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Deputy modul</w:t>
            </w:r>
            <w:r>
              <w:rPr>
                <w:rFonts w:cstheme="minorHAnsi"/>
                <w:color w:val="1F3864" w:themeColor="accent5" w:themeShade="80"/>
                <w:sz w:val="24"/>
                <w:szCs w:val="24"/>
              </w:rPr>
              <w:t>e lead for Professional Enquiry</w:t>
            </w:r>
          </w:p>
          <w:p w14:paraId="660D6068" w14:textId="77777777" w:rsidR="00B505D7" w:rsidRPr="006C156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 xml:space="preserve">Music subject lead </w:t>
            </w:r>
          </w:p>
        </w:tc>
        <w:tc>
          <w:tcPr>
            <w:tcW w:w="5963" w:type="dxa"/>
          </w:tcPr>
          <w:p w14:paraId="2A385D09" w14:textId="77777777" w:rsidR="00B505D7" w:rsidRPr="00E77F06" w:rsidRDefault="00B505D7" w:rsidP="004E024D">
            <w:pPr>
              <w:rPr>
                <w:rFonts w:cstheme="minorHAnsi"/>
                <w:color w:val="1F3864" w:themeColor="accent5" w:themeShade="80"/>
                <w:sz w:val="24"/>
                <w:szCs w:val="24"/>
              </w:rPr>
            </w:pPr>
            <w:r w:rsidRPr="00B40C3D">
              <w:rPr>
                <w:rFonts w:cstheme="minorHAnsi"/>
                <w:color w:val="1F3864" w:themeColor="accent5" w:themeShade="80"/>
                <w:sz w:val="24"/>
                <w:szCs w:val="24"/>
              </w:rPr>
              <w:t>Gary.Spruce@bcu.ac.uk</w:t>
            </w:r>
          </w:p>
        </w:tc>
      </w:tr>
      <w:tr w:rsidR="00B505D7" w:rsidRPr="00E77F06" w14:paraId="2D215A6C" w14:textId="77777777" w:rsidTr="00E17E4B">
        <w:tc>
          <w:tcPr>
            <w:tcW w:w="2689" w:type="dxa"/>
          </w:tcPr>
          <w:p w14:paraId="2CB07E25"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Christine Swan</w:t>
            </w:r>
          </w:p>
        </w:tc>
        <w:tc>
          <w:tcPr>
            <w:tcW w:w="6085" w:type="dxa"/>
          </w:tcPr>
          <w:p w14:paraId="09E41601"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Pr>
                <w:rFonts w:cstheme="minorHAnsi"/>
                <w:color w:val="1F3864" w:themeColor="accent5" w:themeShade="80"/>
                <w:sz w:val="24"/>
                <w:szCs w:val="24"/>
              </w:rPr>
              <w:t>Moodle support tutor</w:t>
            </w:r>
          </w:p>
          <w:p w14:paraId="0E2CDF8F"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6C1566">
              <w:rPr>
                <w:rFonts w:cstheme="minorHAnsi"/>
                <w:color w:val="1F3864" w:themeColor="accent5" w:themeShade="80"/>
                <w:sz w:val="24"/>
                <w:szCs w:val="24"/>
              </w:rPr>
              <w:t xml:space="preserve">Computer Science subject lead </w:t>
            </w:r>
          </w:p>
        </w:tc>
        <w:tc>
          <w:tcPr>
            <w:tcW w:w="5963" w:type="dxa"/>
          </w:tcPr>
          <w:p w14:paraId="6A893774" w14:textId="77777777" w:rsidR="00B505D7" w:rsidRPr="00E77F06" w:rsidRDefault="00B505D7" w:rsidP="004E024D">
            <w:pPr>
              <w:rPr>
                <w:rFonts w:cstheme="minorHAnsi"/>
                <w:color w:val="1F3864" w:themeColor="accent5" w:themeShade="80"/>
                <w:sz w:val="24"/>
                <w:szCs w:val="24"/>
              </w:rPr>
            </w:pPr>
            <w:r w:rsidRPr="000E7890">
              <w:rPr>
                <w:rFonts w:cstheme="minorHAnsi"/>
                <w:color w:val="1F3864" w:themeColor="accent5" w:themeShade="80"/>
                <w:sz w:val="24"/>
                <w:szCs w:val="24"/>
              </w:rPr>
              <w:t>Christine.Swan@bcu.ac.uk</w:t>
            </w:r>
          </w:p>
        </w:tc>
      </w:tr>
      <w:tr w:rsidR="00B505D7" w:rsidRPr="00E77F06" w14:paraId="449781C6" w14:textId="77777777" w:rsidTr="00E17E4B">
        <w:tc>
          <w:tcPr>
            <w:tcW w:w="2689" w:type="dxa"/>
          </w:tcPr>
          <w:p w14:paraId="7396AFAE"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Kerry Taylor</w:t>
            </w:r>
          </w:p>
        </w:tc>
        <w:tc>
          <w:tcPr>
            <w:tcW w:w="6085" w:type="dxa"/>
          </w:tcPr>
          <w:p w14:paraId="76DEAD3B"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Deputy m</w:t>
            </w:r>
            <w:r>
              <w:rPr>
                <w:rFonts w:cstheme="minorHAnsi"/>
                <w:color w:val="1F3864" w:themeColor="accent5" w:themeShade="80"/>
                <w:sz w:val="24"/>
                <w:szCs w:val="24"/>
              </w:rPr>
              <w:t>odule lead for Subject Pedagogy</w:t>
            </w:r>
          </w:p>
          <w:p w14:paraId="57A8968F"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Science</w:t>
            </w:r>
            <w:r>
              <w:rPr>
                <w:rFonts w:cstheme="minorHAnsi"/>
                <w:color w:val="1F3864" w:themeColor="accent5" w:themeShade="80"/>
                <w:sz w:val="24"/>
                <w:szCs w:val="24"/>
              </w:rPr>
              <w:t xml:space="preserve"> subject lead </w:t>
            </w:r>
          </w:p>
        </w:tc>
        <w:tc>
          <w:tcPr>
            <w:tcW w:w="5963" w:type="dxa"/>
          </w:tcPr>
          <w:p w14:paraId="79A4DBF7" w14:textId="77777777" w:rsidR="00B505D7" w:rsidRPr="00E77F06" w:rsidRDefault="00B505D7" w:rsidP="004E024D">
            <w:pPr>
              <w:rPr>
                <w:rFonts w:cstheme="minorHAnsi"/>
                <w:color w:val="1F3864" w:themeColor="accent5" w:themeShade="80"/>
                <w:sz w:val="24"/>
                <w:szCs w:val="24"/>
              </w:rPr>
            </w:pPr>
            <w:r w:rsidRPr="00B40C3D">
              <w:rPr>
                <w:rFonts w:cstheme="minorHAnsi"/>
                <w:color w:val="1F3864" w:themeColor="accent5" w:themeShade="80"/>
                <w:sz w:val="24"/>
                <w:szCs w:val="24"/>
              </w:rPr>
              <w:t>Kerry.Taylor@bcu.ac.uk</w:t>
            </w:r>
          </w:p>
        </w:tc>
      </w:tr>
      <w:tr w:rsidR="00B505D7" w:rsidRPr="00E77F06" w14:paraId="04D0556F" w14:textId="77777777" w:rsidTr="00E17E4B">
        <w:tc>
          <w:tcPr>
            <w:tcW w:w="2689" w:type="dxa"/>
          </w:tcPr>
          <w:p w14:paraId="035A6A44" w14:textId="77777777" w:rsidR="00B505D7" w:rsidRPr="00683EF7" w:rsidRDefault="00B505D7" w:rsidP="004E024D">
            <w:pPr>
              <w:rPr>
                <w:rFonts w:cstheme="minorHAnsi"/>
                <w:color w:val="1F3864" w:themeColor="accent5" w:themeShade="80"/>
                <w:szCs w:val="24"/>
              </w:rPr>
            </w:pPr>
            <w:r w:rsidRPr="00683EF7">
              <w:rPr>
                <w:rFonts w:cstheme="minorHAnsi"/>
                <w:color w:val="1F3864" w:themeColor="accent5" w:themeShade="80"/>
                <w:szCs w:val="24"/>
              </w:rPr>
              <w:t xml:space="preserve">Jennifer Whitford </w:t>
            </w:r>
          </w:p>
        </w:tc>
        <w:tc>
          <w:tcPr>
            <w:tcW w:w="6085" w:type="dxa"/>
          </w:tcPr>
          <w:p w14:paraId="3EAB644E" w14:textId="77777777" w:rsidR="00B505D7" w:rsidRPr="00E77F06" w:rsidRDefault="00B505D7" w:rsidP="00B505D7">
            <w:pPr>
              <w:pStyle w:val="ListParagraph"/>
              <w:numPr>
                <w:ilvl w:val="0"/>
                <w:numId w:val="11"/>
              </w:numPr>
              <w:rPr>
                <w:rFonts w:cstheme="minorHAnsi"/>
                <w:color w:val="1F3864" w:themeColor="accent5" w:themeShade="80"/>
                <w:sz w:val="24"/>
                <w:szCs w:val="24"/>
              </w:rPr>
            </w:pPr>
            <w:r w:rsidRPr="00E77F06">
              <w:rPr>
                <w:rFonts w:cstheme="minorHAnsi"/>
                <w:color w:val="1F3864" w:themeColor="accent5" w:themeShade="80"/>
                <w:sz w:val="24"/>
                <w:szCs w:val="24"/>
              </w:rPr>
              <w:t>M</w:t>
            </w:r>
            <w:r>
              <w:rPr>
                <w:rFonts w:cstheme="minorHAnsi"/>
                <w:color w:val="1F3864" w:themeColor="accent5" w:themeShade="80"/>
                <w:sz w:val="24"/>
                <w:szCs w:val="24"/>
              </w:rPr>
              <w:t>odule Lead for Subject Pedagogy</w:t>
            </w:r>
          </w:p>
          <w:p w14:paraId="5033E79E" w14:textId="77777777" w:rsidR="00B505D7" w:rsidRPr="006C1566" w:rsidRDefault="00B505D7" w:rsidP="00B505D7">
            <w:pPr>
              <w:pStyle w:val="ListParagraph"/>
              <w:numPr>
                <w:ilvl w:val="0"/>
                <w:numId w:val="11"/>
              </w:numPr>
              <w:rPr>
                <w:rFonts w:cstheme="minorHAnsi"/>
                <w:color w:val="1F3864" w:themeColor="accent5" w:themeShade="80"/>
                <w:sz w:val="24"/>
                <w:szCs w:val="24"/>
              </w:rPr>
            </w:pPr>
            <w:r w:rsidRPr="006C1566">
              <w:rPr>
                <w:rFonts w:cstheme="minorHAnsi"/>
                <w:color w:val="1F3864" w:themeColor="accent5" w:themeShade="80"/>
                <w:sz w:val="24"/>
                <w:szCs w:val="24"/>
              </w:rPr>
              <w:t>Religious Education subject lead</w:t>
            </w:r>
          </w:p>
        </w:tc>
        <w:tc>
          <w:tcPr>
            <w:tcW w:w="5963" w:type="dxa"/>
          </w:tcPr>
          <w:p w14:paraId="724965B9" w14:textId="77777777" w:rsidR="00B505D7" w:rsidRPr="00E77F06" w:rsidRDefault="00B505D7" w:rsidP="004E024D">
            <w:pPr>
              <w:rPr>
                <w:rFonts w:cstheme="minorHAnsi"/>
                <w:color w:val="1F3864" w:themeColor="accent5" w:themeShade="80"/>
                <w:sz w:val="24"/>
                <w:szCs w:val="24"/>
              </w:rPr>
            </w:pPr>
            <w:r>
              <w:rPr>
                <w:rFonts w:cstheme="minorHAnsi"/>
                <w:color w:val="1F3864" w:themeColor="accent5" w:themeShade="80"/>
                <w:sz w:val="24"/>
                <w:szCs w:val="24"/>
              </w:rPr>
              <w:t>Jennifer.whitford@bcu.ac.uk</w:t>
            </w:r>
          </w:p>
        </w:tc>
      </w:tr>
    </w:tbl>
    <w:p w14:paraId="38F7E260" w14:textId="2028BED0" w:rsidR="00A1234C" w:rsidRDefault="00A1234C" w:rsidP="00E17E4B"/>
    <w:p w14:paraId="562CFD04" w14:textId="77777777" w:rsidR="00E17E4B" w:rsidRDefault="00E17E4B" w:rsidP="00E17E4B"/>
    <w:tbl>
      <w:tblPr>
        <w:tblStyle w:val="TableGrid"/>
        <w:tblW w:w="0" w:type="auto"/>
        <w:tblLook w:val="04A0" w:firstRow="1" w:lastRow="0" w:firstColumn="1" w:lastColumn="0" w:noHBand="0" w:noVBand="1"/>
      </w:tblPr>
      <w:tblGrid>
        <w:gridCol w:w="2122"/>
        <w:gridCol w:w="3969"/>
        <w:gridCol w:w="4536"/>
        <w:gridCol w:w="4536"/>
      </w:tblGrid>
      <w:tr w:rsidR="00986AB8" w14:paraId="09E85B60" w14:textId="77777777" w:rsidTr="00BE379E">
        <w:tc>
          <w:tcPr>
            <w:tcW w:w="15163" w:type="dxa"/>
            <w:gridSpan w:val="4"/>
            <w:shd w:val="clear" w:color="auto" w:fill="D9D9D9" w:themeFill="background1" w:themeFillShade="D9"/>
          </w:tcPr>
          <w:p w14:paraId="070FF2F5" w14:textId="77777777" w:rsidR="00986AB8" w:rsidRDefault="00986AB8">
            <w:r w:rsidRPr="00986AB8">
              <w:rPr>
                <w:b/>
              </w:rPr>
              <w:lastRenderedPageBreak/>
              <w:t>Standard 1:</w:t>
            </w:r>
            <w:r>
              <w:t xml:space="preserve"> </w:t>
            </w:r>
            <w:r w:rsidRPr="00500BB8">
              <w:rPr>
                <w:b/>
                <w:bCs/>
                <w:sz w:val="23"/>
                <w:szCs w:val="23"/>
              </w:rPr>
              <w:t>Establish trusting relationships, modelling high standards of practice, and understand how to support a trainee through initial teacher training</w:t>
            </w:r>
          </w:p>
        </w:tc>
      </w:tr>
      <w:tr w:rsidR="00986AB8" w14:paraId="52D68A44" w14:textId="77777777" w:rsidTr="00BE379E">
        <w:tc>
          <w:tcPr>
            <w:tcW w:w="2122" w:type="dxa"/>
            <w:shd w:val="clear" w:color="auto" w:fill="D9D9D9" w:themeFill="background1" w:themeFillShade="D9"/>
          </w:tcPr>
          <w:p w14:paraId="32063875" w14:textId="77777777" w:rsidR="00986AB8" w:rsidRPr="00986AB8" w:rsidRDefault="00986AB8" w:rsidP="00986AB8">
            <w:pPr>
              <w:rPr>
                <w:b/>
              </w:rPr>
            </w:pPr>
            <w:r w:rsidRPr="00986AB8">
              <w:rPr>
                <w:b/>
              </w:rPr>
              <w:t>Standard Prompts</w:t>
            </w:r>
          </w:p>
        </w:tc>
        <w:tc>
          <w:tcPr>
            <w:tcW w:w="3969" w:type="dxa"/>
            <w:shd w:val="clear" w:color="auto" w:fill="auto"/>
          </w:tcPr>
          <w:p w14:paraId="33B0BE64" w14:textId="3E63734F" w:rsidR="00986AB8" w:rsidRPr="00500BB8" w:rsidRDefault="00986AB8" w:rsidP="00BB10E5">
            <w:pPr>
              <w:widowControl w:val="0"/>
              <w:autoSpaceDE w:val="0"/>
              <w:autoSpaceDN w:val="0"/>
              <w:adjustRightInd w:val="0"/>
              <w:spacing w:before="60"/>
              <w:jc w:val="center"/>
              <w:rPr>
                <w:rFonts w:ascii="Arial" w:hAnsi="Arial" w:cs="Arial"/>
                <w:b/>
                <w:bCs/>
                <w:sz w:val="20"/>
                <w:szCs w:val="20"/>
                <w:lang w:val="en-US"/>
              </w:rPr>
            </w:pPr>
            <w:r w:rsidRPr="00500BB8">
              <w:rPr>
                <w:rFonts w:ascii="Arial" w:hAnsi="Arial" w:cs="Arial"/>
                <w:b/>
                <w:bCs/>
                <w:sz w:val="20"/>
                <w:szCs w:val="20"/>
                <w:lang w:val="en-US"/>
              </w:rPr>
              <w:t>Establishing Practice in ITE Mentoring</w:t>
            </w:r>
          </w:p>
        </w:tc>
        <w:tc>
          <w:tcPr>
            <w:tcW w:w="4536" w:type="dxa"/>
            <w:shd w:val="clear" w:color="auto" w:fill="auto"/>
          </w:tcPr>
          <w:p w14:paraId="1E84CCA9" w14:textId="23FC1DAB" w:rsidR="00986AB8" w:rsidRPr="00500BB8" w:rsidRDefault="006E0245"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Embedding</w:t>
            </w:r>
            <w:r w:rsidR="00986AB8" w:rsidRPr="00500BB8">
              <w:rPr>
                <w:rFonts w:ascii="Arial" w:hAnsi="Arial" w:cs="Arial"/>
                <w:b/>
                <w:bCs/>
                <w:sz w:val="20"/>
                <w:szCs w:val="20"/>
                <w:lang w:val="en-US"/>
              </w:rPr>
              <w:t xml:space="preserve"> Practice in ITE Mentoring</w:t>
            </w:r>
          </w:p>
        </w:tc>
        <w:tc>
          <w:tcPr>
            <w:tcW w:w="4536" w:type="dxa"/>
            <w:shd w:val="clear" w:color="auto" w:fill="auto"/>
          </w:tcPr>
          <w:p w14:paraId="67AC2A10" w14:textId="0D9301C2" w:rsidR="00986AB8" w:rsidRPr="00500BB8" w:rsidRDefault="006E0245"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Enhancing</w:t>
            </w:r>
            <w:r w:rsidR="00986AB8" w:rsidRPr="00500BB8">
              <w:rPr>
                <w:rFonts w:ascii="Arial" w:hAnsi="Arial" w:cs="Arial"/>
                <w:b/>
                <w:bCs/>
                <w:sz w:val="20"/>
                <w:szCs w:val="20"/>
                <w:lang w:val="en-US"/>
              </w:rPr>
              <w:t xml:space="preserve"> Practice in ITE Mentoring</w:t>
            </w:r>
          </w:p>
        </w:tc>
      </w:tr>
      <w:tr w:rsidR="00986AB8" w14:paraId="219AAEDA" w14:textId="77777777" w:rsidTr="00BE379E">
        <w:tc>
          <w:tcPr>
            <w:tcW w:w="2122" w:type="dxa"/>
            <w:shd w:val="clear" w:color="auto" w:fill="D9D9D9" w:themeFill="background1" w:themeFillShade="D9"/>
          </w:tcPr>
          <w:p w14:paraId="0B834679" w14:textId="77777777" w:rsidR="00986AB8" w:rsidRPr="003A6F6D" w:rsidRDefault="00986AB8" w:rsidP="00986AB8">
            <w:pPr>
              <w:rPr>
                <w:sz w:val="18"/>
              </w:rPr>
            </w:pPr>
            <w:r w:rsidRPr="003A6F6D">
              <w:rPr>
                <w:rFonts w:ascii="Arial" w:hAnsi="Arial" w:cs="Arial"/>
                <w:i/>
                <w:sz w:val="18"/>
                <w:szCs w:val="20"/>
              </w:rPr>
              <w:t>Be approachable, make time for the trainee, and prioritise meetings and discussions with them</w:t>
            </w:r>
          </w:p>
        </w:tc>
        <w:tc>
          <w:tcPr>
            <w:tcW w:w="3969" w:type="dxa"/>
          </w:tcPr>
          <w:p w14:paraId="0AEAAC23" w14:textId="05883659" w:rsidR="0011270D" w:rsidRPr="00ED315F" w:rsidRDefault="0011270D" w:rsidP="0011270D">
            <w:pPr>
              <w:pStyle w:val="ListParagraph"/>
              <w:numPr>
                <w:ilvl w:val="0"/>
                <w:numId w:val="1"/>
              </w:numPr>
              <w:rPr>
                <w:sz w:val="18"/>
                <w:szCs w:val="20"/>
              </w:rPr>
            </w:pPr>
            <w:r w:rsidRPr="00ED315F">
              <w:rPr>
                <w:sz w:val="18"/>
                <w:szCs w:val="20"/>
              </w:rPr>
              <w:t xml:space="preserve">Reliably commit to review </w:t>
            </w:r>
            <w:r w:rsidR="00532473" w:rsidRPr="00ED315F">
              <w:rPr>
                <w:sz w:val="18"/>
                <w:szCs w:val="20"/>
              </w:rPr>
              <w:t xml:space="preserve">the </w:t>
            </w:r>
            <w:r w:rsidRPr="00ED315F">
              <w:rPr>
                <w:sz w:val="18"/>
                <w:szCs w:val="20"/>
              </w:rPr>
              <w:t>trainee</w:t>
            </w:r>
            <w:r w:rsidR="00532473" w:rsidRPr="00ED315F">
              <w:rPr>
                <w:sz w:val="18"/>
                <w:szCs w:val="20"/>
              </w:rPr>
              <w:t>’s</w:t>
            </w:r>
            <w:r w:rsidRPr="00ED315F">
              <w:rPr>
                <w:sz w:val="18"/>
                <w:szCs w:val="20"/>
              </w:rPr>
              <w:t xml:space="preserve"> progress for an</w:t>
            </w:r>
            <w:r w:rsidR="00BB10E5" w:rsidRPr="00ED315F">
              <w:rPr>
                <w:sz w:val="18"/>
                <w:szCs w:val="20"/>
              </w:rPr>
              <w:t xml:space="preserve"> hour a week </w:t>
            </w:r>
          </w:p>
          <w:p w14:paraId="1640260C" w14:textId="77777777" w:rsidR="00986AB8" w:rsidRPr="00ED315F" w:rsidRDefault="00BB10E5" w:rsidP="0011270D">
            <w:pPr>
              <w:pStyle w:val="ListParagraph"/>
              <w:numPr>
                <w:ilvl w:val="0"/>
                <w:numId w:val="1"/>
              </w:numPr>
              <w:rPr>
                <w:sz w:val="18"/>
                <w:szCs w:val="20"/>
              </w:rPr>
            </w:pPr>
            <w:r w:rsidRPr="00ED315F">
              <w:rPr>
                <w:sz w:val="18"/>
                <w:szCs w:val="20"/>
              </w:rPr>
              <w:t>Comment on progress in trainee’s progress journal</w:t>
            </w:r>
            <w:r w:rsidR="0011270D" w:rsidRPr="00ED315F">
              <w:rPr>
                <w:sz w:val="18"/>
                <w:szCs w:val="20"/>
              </w:rPr>
              <w:t xml:space="preserve"> weekly</w:t>
            </w:r>
          </w:p>
          <w:p w14:paraId="4633356C" w14:textId="03444C4E" w:rsidR="00532473" w:rsidRPr="00ED315F" w:rsidRDefault="00532473" w:rsidP="00532473">
            <w:pPr>
              <w:rPr>
                <w:sz w:val="18"/>
                <w:szCs w:val="20"/>
              </w:rPr>
            </w:pPr>
          </w:p>
        </w:tc>
        <w:tc>
          <w:tcPr>
            <w:tcW w:w="4536" w:type="dxa"/>
          </w:tcPr>
          <w:p w14:paraId="5A3443F1" w14:textId="1B4ADCC0" w:rsidR="00986AB8" w:rsidRPr="00ED315F" w:rsidRDefault="00ED315F" w:rsidP="00BB10E5">
            <w:pPr>
              <w:pStyle w:val="ListParagraph"/>
              <w:numPr>
                <w:ilvl w:val="0"/>
                <w:numId w:val="2"/>
              </w:numPr>
              <w:rPr>
                <w:sz w:val="18"/>
                <w:szCs w:val="20"/>
              </w:rPr>
            </w:pPr>
            <w:r w:rsidRPr="00ED315F">
              <w:rPr>
                <w:sz w:val="18"/>
                <w:szCs w:val="20"/>
              </w:rPr>
              <w:t xml:space="preserve">Guide </w:t>
            </w:r>
            <w:r w:rsidR="0011270D" w:rsidRPr="00ED315F">
              <w:rPr>
                <w:sz w:val="18"/>
                <w:szCs w:val="20"/>
              </w:rPr>
              <w:t>the trainee to identify their strengths and areas for development in weekly meetings</w:t>
            </w:r>
          </w:p>
          <w:p w14:paraId="3595432E" w14:textId="1373E240" w:rsidR="00532473" w:rsidRPr="00ED315F" w:rsidRDefault="00532473" w:rsidP="00532473">
            <w:pPr>
              <w:pStyle w:val="ListParagraph"/>
              <w:numPr>
                <w:ilvl w:val="0"/>
                <w:numId w:val="2"/>
              </w:numPr>
              <w:rPr>
                <w:sz w:val="18"/>
                <w:szCs w:val="20"/>
              </w:rPr>
            </w:pPr>
            <w:r w:rsidRPr="00ED315F">
              <w:rPr>
                <w:sz w:val="18"/>
                <w:szCs w:val="20"/>
              </w:rPr>
              <w:t>Provide a brief overview of progress in the trainee’s Progress Journal</w:t>
            </w:r>
          </w:p>
        </w:tc>
        <w:tc>
          <w:tcPr>
            <w:tcW w:w="4536" w:type="dxa"/>
          </w:tcPr>
          <w:p w14:paraId="7A1C5525" w14:textId="5FBB791B" w:rsidR="00532473" w:rsidRPr="00ED315F" w:rsidRDefault="0011270D" w:rsidP="00532473">
            <w:pPr>
              <w:pStyle w:val="ListParagraph"/>
              <w:numPr>
                <w:ilvl w:val="0"/>
                <w:numId w:val="3"/>
              </w:numPr>
              <w:rPr>
                <w:sz w:val="18"/>
                <w:szCs w:val="20"/>
              </w:rPr>
            </w:pPr>
            <w:r w:rsidRPr="00ED315F">
              <w:rPr>
                <w:sz w:val="18"/>
                <w:szCs w:val="20"/>
              </w:rPr>
              <w:t>Encourage the trainee to lead weekly mentor meetings</w:t>
            </w:r>
            <w:r w:rsidR="00532473" w:rsidRPr="00ED315F">
              <w:rPr>
                <w:sz w:val="18"/>
                <w:szCs w:val="20"/>
              </w:rPr>
              <w:t xml:space="preserve"> </w:t>
            </w:r>
          </w:p>
          <w:p w14:paraId="3621E211" w14:textId="68DF2C78" w:rsidR="00532473" w:rsidRPr="00ED315F" w:rsidRDefault="00532473" w:rsidP="00532473">
            <w:pPr>
              <w:pStyle w:val="ListParagraph"/>
              <w:numPr>
                <w:ilvl w:val="0"/>
                <w:numId w:val="3"/>
              </w:numPr>
              <w:rPr>
                <w:sz w:val="18"/>
                <w:szCs w:val="20"/>
              </w:rPr>
            </w:pPr>
            <w:r w:rsidRPr="00ED315F">
              <w:rPr>
                <w:sz w:val="18"/>
                <w:szCs w:val="20"/>
              </w:rPr>
              <w:t>Check on the trainee’s well-being and progress briefly throughout the week – signposting additional support if required</w:t>
            </w:r>
          </w:p>
          <w:p w14:paraId="3A3F1879" w14:textId="1C90CD2F" w:rsidR="00986AB8" w:rsidRPr="00ED315F" w:rsidRDefault="00532473" w:rsidP="00532473">
            <w:pPr>
              <w:pStyle w:val="ListParagraph"/>
              <w:numPr>
                <w:ilvl w:val="0"/>
                <w:numId w:val="3"/>
              </w:numPr>
              <w:rPr>
                <w:sz w:val="18"/>
                <w:szCs w:val="20"/>
              </w:rPr>
            </w:pPr>
            <w:r w:rsidRPr="00ED315F">
              <w:rPr>
                <w:sz w:val="18"/>
                <w:szCs w:val="20"/>
              </w:rPr>
              <w:t>Validate the trainee’s critical reflection in their Progress Journal weekly</w:t>
            </w:r>
          </w:p>
        </w:tc>
      </w:tr>
      <w:tr w:rsidR="00986AB8" w14:paraId="6BE8F909" w14:textId="77777777" w:rsidTr="00BE379E">
        <w:tc>
          <w:tcPr>
            <w:tcW w:w="2122" w:type="dxa"/>
            <w:shd w:val="clear" w:color="auto" w:fill="D9D9D9" w:themeFill="background1" w:themeFillShade="D9"/>
          </w:tcPr>
          <w:p w14:paraId="4632B351" w14:textId="77777777" w:rsidR="00986AB8" w:rsidRPr="003A6F6D" w:rsidRDefault="00986AB8" w:rsidP="00986AB8">
            <w:pPr>
              <w:rPr>
                <w:sz w:val="18"/>
              </w:rPr>
            </w:pPr>
            <w:r w:rsidRPr="003A6F6D">
              <w:rPr>
                <w:rFonts w:ascii="Arial" w:hAnsi="Arial" w:cs="Arial"/>
                <w:i/>
                <w:sz w:val="18"/>
                <w:szCs w:val="20"/>
              </w:rPr>
              <w:t>Use a range of effective interpersonal skills to respond to the needs of the trainee</w:t>
            </w:r>
          </w:p>
        </w:tc>
        <w:tc>
          <w:tcPr>
            <w:tcW w:w="3969" w:type="dxa"/>
          </w:tcPr>
          <w:p w14:paraId="6BDB1232" w14:textId="181B9650" w:rsidR="00AA64A1" w:rsidRPr="00ED315F" w:rsidRDefault="00BB10E5" w:rsidP="00AA64A1">
            <w:pPr>
              <w:pStyle w:val="ListParagraph"/>
              <w:numPr>
                <w:ilvl w:val="0"/>
                <w:numId w:val="1"/>
              </w:numPr>
              <w:rPr>
                <w:sz w:val="18"/>
                <w:szCs w:val="20"/>
              </w:rPr>
            </w:pPr>
            <w:r w:rsidRPr="00ED315F">
              <w:rPr>
                <w:sz w:val="18"/>
                <w:szCs w:val="20"/>
              </w:rPr>
              <w:t xml:space="preserve">Guide </w:t>
            </w:r>
            <w:r w:rsidR="00532473" w:rsidRPr="00ED315F">
              <w:rPr>
                <w:sz w:val="18"/>
                <w:szCs w:val="20"/>
              </w:rPr>
              <w:t xml:space="preserve">the </w:t>
            </w:r>
            <w:r w:rsidRPr="00ED315F">
              <w:rPr>
                <w:sz w:val="18"/>
                <w:szCs w:val="20"/>
              </w:rPr>
              <w:t xml:space="preserve">trainee to identify </w:t>
            </w:r>
            <w:r w:rsidR="0011270D" w:rsidRPr="00ED315F">
              <w:rPr>
                <w:sz w:val="18"/>
                <w:szCs w:val="20"/>
              </w:rPr>
              <w:t xml:space="preserve">no more than 3 </w:t>
            </w:r>
            <w:r w:rsidRPr="00ED315F">
              <w:rPr>
                <w:sz w:val="18"/>
                <w:szCs w:val="20"/>
              </w:rPr>
              <w:t>priorities for the week ahead</w:t>
            </w:r>
          </w:p>
          <w:p w14:paraId="5554F6A3" w14:textId="0167C423" w:rsidR="00532473" w:rsidRPr="00ED315F" w:rsidRDefault="00BB10E5" w:rsidP="00532473">
            <w:pPr>
              <w:pStyle w:val="ListParagraph"/>
              <w:numPr>
                <w:ilvl w:val="0"/>
                <w:numId w:val="1"/>
              </w:numPr>
              <w:rPr>
                <w:sz w:val="18"/>
                <w:szCs w:val="20"/>
              </w:rPr>
            </w:pPr>
            <w:r w:rsidRPr="00ED315F">
              <w:rPr>
                <w:sz w:val="18"/>
                <w:szCs w:val="20"/>
              </w:rPr>
              <w:t xml:space="preserve">Direct </w:t>
            </w:r>
            <w:r w:rsidR="00532473" w:rsidRPr="00ED315F">
              <w:rPr>
                <w:sz w:val="18"/>
                <w:szCs w:val="20"/>
              </w:rPr>
              <w:t xml:space="preserve">the </w:t>
            </w:r>
            <w:r w:rsidRPr="00ED315F">
              <w:rPr>
                <w:sz w:val="18"/>
                <w:szCs w:val="20"/>
              </w:rPr>
              <w:t>trainee to relevant resources / support</w:t>
            </w:r>
            <w:r w:rsidR="006E0245" w:rsidRPr="00ED315F">
              <w:rPr>
                <w:sz w:val="18"/>
                <w:szCs w:val="20"/>
              </w:rPr>
              <w:t xml:space="preserve"> within the setting’s</w:t>
            </w:r>
            <w:r w:rsidR="0011270D" w:rsidRPr="00ED315F">
              <w:rPr>
                <w:sz w:val="18"/>
                <w:szCs w:val="20"/>
              </w:rPr>
              <w:t xml:space="preserve"> context</w:t>
            </w:r>
          </w:p>
          <w:p w14:paraId="22160744" w14:textId="5D0FBFDD" w:rsidR="00AA64A1" w:rsidRPr="00ED315F" w:rsidRDefault="00AA64A1" w:rsidP="006E0245">
            <w:pPr>
              <w:pStyle w:val="ListParagraph"/>
              <w:numPr>
                <w:ilvl w:val="0"/>
                <w:numId w:val="1"/>
              </w:numPr>
              <w:rPr>
                <w:sz w:val="18"/>
                <w:szCs w:val="20"/>
              </w:rPr>
            </w:pPr>
            <w:r w:rsidRPr="00ED315F">
              <w:rPr>
                <w:sz w:val="18"/>
                <w:szCs w:val="20"/>
              </w:rPr>
              <w:t xml:space="preserve">Discuss the trainee’ concerns around </w:t>
            </w:r>
            <w:r w:rsidR="006E0245" w:rsidRPr="00ED315F">
              <w:rPr>
                <w:sz w:val="18"/>
                <w:szCs w:val="20"/>
              </w:rPr>
              <w:t xml:space="preserve">student </w:t>
            </w:r>
            <w:r w:rsidRPr="00ED315F">
              <w:rPr>
                <w:sz w:val="18"/>
                <w:szCs w:val="20"/>
              </w:rPr>
              <w:t>or parent interaction</w:t>
            </w:r>
          </w:p>
        </w:tc>
        <w:tc>
          <w:tcPr>
            <w:tcW w:w="4536" w:type="dxa"/>
          </w:tcPr>
          <w:p w14:paraId="00F4CBF4" w14:textId="27ED8037" w:rsidR="00986AB8" w:rsidRPr="00ED315F" w:rsidRDefault="00ED315F" w:rsidP="00BB10E5">
            <w:pPr>
              <w:pStyle w:val="ListParagraph"/>
              <w:numPr>
                <w:ilvl w:val="0"/>
                <w:numId w:val="2"/>
              </w:numPr>
              <w:rPr>
                <w:sz w:val="18"/>
                <w:szCs w:val="20"/>
              </w:rPr>
            </w:pPr>
            <w:r w:rsidRPr="00ED315F">
              <w:rPr>
                <w:sz w:val="18"/>
                <w:szCs w:val="20"/>
              </w:rPr>
              <w:t xml:space="preserve">Guide </w:t>
            </w:r>
            <w:r w:rsidR="00532473" w:rsidRPr="00ED315F">
              <w:rPr>
                <w:sz w:val="18"/>
                <w:szCs w:val="20"/>
              </w:rPr>
              <w:t xml:space="preserve">the trainee to </w:t>
            </w:r>
            <w:r w:rsidR="00AA64A1" w:rsidRPr="00ED315F">
              <w:rPr>
                <w:sz w:val="18"/>
                <w:szCs w:val="20"/>
              </w:rPr>
              <w:t xml:space="preserve">identify </w:t>
            </w:r>
            <w:r w:rsidR="00532473" w:rsidRPr="00ED315F">
              <w:rPr>
                <w:sz w:val="18"/>
                <w:szCs w:val="20"/>
              </w:rPr>
              <w:t>appropriate targets for de</w:t>
            </w:r>
            <w:r w:rsidR="00AA64A1" w:rsidRPr="00ED315F">
              <w:rPr>
                <w:sz w:val="18"/>
                <w:szCs w:val="20"/>
              </w:rPr>
              <w:t>velopment during the week ahead</w:t>
            </w:r>
          </w:p>
          <w:p w14:paraId="42217134" w14:textId="080A593A" w:rsidR="00532473" w:rsidRPr="00ED315F" w:rsidRDefault="00AA64A1" w:rsidP="00AA64A1">
            <w:pPr>
              <w:pStyle w:val="ListParagraph"/>
              <w:numPr>
                <w:ilvl w:val="0"/>
                <w:numId w:val="2"/>
              </w:numPr>
              <w:rPr>
                <w:sz w:val="18"/>
                <w:szCs w:val="20"/>
              </w:rPr>
            </w:pPr>
            <w:r w:rsidRPr="00ED315F">
              <w:rPr>
                <w:sz w:val="18"/>
                <w:szCs w:val="20"/>
              </w:rPr>
              <w:t xml:space="preserve">Model, alongside the trainee, </w:t>
            </w:r>
            <w:r w:rsidR="00532473" w:rsidRPr="00ED315F">
              <w:rPr>
                <w:sz w:val="18"/>
                <w:szCs w:val="20"/>
              </w:rPr>
              <w:t>conversations and meetings with st</w:t>
            </w:r>
            <w:r w:rsidRPr="00ED315F">
              <w:rPr>
                <w:sz w:val="18"/>
                <w:szCs w:val="20"/>
              </w:rPr>
              <w:t>a</w:t>
            </w:r>
            <w:r w:rsidR="00532473" w:rsidRPr="00ED315F">
              <w:rPr>
                <w:sz w:val="18"/>
                <w:szCs w:val="20"/>
              </w:rPr>
              <w:t>ff who can signpost relevant resources or support</w:t>
            </w:r>
            <w:r w:rsidR="006E0245" w:rsidRPr="00ED315F">
              <w:rPr>
                <w:sz w:val="18"/>
                <w:szCs w:val="20"/>
              </w:rPr>
              <w:t>, students</w:t>
            </w:r>
            <w:r w:rsidRPr="00ED315F">
              <w:rPr>
                <w:sz w:val="18"/>
                <w:szCs w:val="20"/>
              </w:rPr>
              <w:t xml:space="preserve"> or parents</w:t>
            </w:r>
          </w:p>
        </w:tc>
        <w:tc>
          <w:tcPr>
            <w:tcW w:w="4536" w:type="dxa"/>
          </w:tcPr>
          <w:p w14:paraId="6CBA76FB" w14:textId="14E01518" w:rsidR="00986AB8" w:rsidRPr="00ED315F" w:rsidRDefault="00ED315F" w:rsidP="00BB10E5">
            <w:pPr>
              <w:pStyle w:val="ListParagraph"/>
              <w:numPr>
                <w:ilvl w:val="0"/>
                <w:numId w:val="3"/>
              </w:numPr>
              <w:rPr>
                <w:sz w:val="18"/>
                <w:szCs w:val="20"/>
              </w:rPr>
            </w:pPr>
            <w:r w:rsidRPr="00ED315F">
              <w:rPr>
                <w:sz w:val="18"/>
                <w:szCs w:val="20"/>
              </w:rPr>
              <w:t>Ask open questions in order to c</w:t>
            </w:r>
            <w:r w:rsidR="00AA64A1" w:rsidRPr="00ED315F">
              <w:rPr>
                <w:sz w:val="18"/>
                <w:szCs w:val="20"/>
              </w:rPr>
              <w:t>oach the trainee to set their own developmental targets for the week ahead</w:t>
            </w:r>
          </w:p>
          <w:p w14:paraId="1800A5E5" w14:textId="1B433300" w:rsidR="00AA64A1" w:rsidRPr="00ED315F" w:rsidRDefault="00ED315F" w:rsidP="006E0245">
            <w:pPr>
              <w:pStyle w:val="ListParagraph"/>
              <w:numPr>
                <w:ilvl w:val="0"/>
                <w:numId w:val="3"/>
              </w:numPr>
              <w:rPr>
                <w:sz w:val="18"/>
                <w:szCs w:val="20"/>
              </w:rPr>
            </w:pPr>
            <w:r w:rsidRPr="00ED315F">
              <w:rPr>
                <w:sz w:val="18"/>
                <w:szCs w:val="20"/>
              </w:rPr>
              <w:t xml:space="preserve">Guide </w:t>
            </w:r>
            <w:r w:rsidR="00AA64A1" w:rsidRPr="00ED315F">
              <w:rPr>
                <w:sz w:val="18"/>
                <w:szCs w:val="20"/>
              </w:rPr>
              <w:t xml:space="preserve">the trainee to hold conversations and meetings with staff across the school, </w:t>
            </w:r>
            <w:r w:rsidR="006E0245" w:rsidRPr="00ED315F">
              <w:rPr>
                <w:sz w:val="18"/>
                <w:szCs w:val="20"/>
              </w:rPr>
              <w:t xml:space="preserve">students </w:t>
            </w:r>
            <w:r w:rsidR="00AA64A1" w:rsidRPr="00ED315F">
              <w:rPr>
                <w:sz w:val="18"/>
                <w:szCs w:val="20"/>
              </w:rPr>
              <w:t>or parents</w:t>
            </w:r>
          </w:p>
        </w:tc>
      </w:tr>
      <w:tr w:rsidR="00986AB8" w14:paraId="7AF10B4D" w14:textId="77777777" w:rsidTr="00BE379E">
        <w:tc>
          <w:tcPr>
            <w:tcW w:w="2122" w:type="dxa"/>
            <w:shd w:val="clear" w:color="auto" w:fill="D9D9D9" w:themeFill="background1" w:themeFillShade="D9"/>
          </w:tcPr>
          <w:p w14:paraId="63A6CCF9" w14:textId="77777777" w:rsidR="00986AB8" w:rsidRPr="003A6F6D" w:rsidRDefault="00986AB8" w:rsidP="00986AB8">
            <w:pPr>
              <w:rPr>
                <w:sz w:val="18"/>
              </w:rPr>
            </w:pPr>
            <w:r w:rsidRPr="003A6F6D">
              <w:rPr>
                <w:rFonts w:ascii="Arial" w:hAnsi="Arial" w:cs="Arial"/>
                <w:i/>
                <w:sz w:val="18"/>
                <w:szCs w:val="20"/>
              </w:rPr>
              <w:t>Offer support with integrity, honesty and respect</w:t>
            </w:r>
          </w:p>
        </w:tc>
        <w:tc>
          <w:tcPr>
            <w:tcW w:w="3969" w:type="dxa"/>
          </w:tcPr>
          <w:p w14:paraId="4395408D" w14:textId="77777777" w:rsidR="00986AB8" w:rsidRPr="00ED315F" w:rsidRDefault="00BB10E5" w:rsidP="00BB10E5">
            <w:pPr>
              <w:pStyle w:val="ListParagraph"/>
              <w:numPr>
                <w:ilvl w:val="0"/>
                <w:numId w:val="1"/>
              </w:numPr>
              <w:rPr>
                <w:sz w:val="18"/>
                <w:szCs w:val="20"/>
              </w:rPr>
            </w:pPr>
            <w:r w:rsidRPr="00ED315F">
              <w:rPr>
                <w:sz w:val="18"/>
                <w:szCs w:val="20"/>
              </w:rPr>
              <w:t>Listen to professional concerns raised by the trainee</w:t>
            </w:r>
          </w:p>
          <w:p w14:paraId="11124C4B" w14:textId="460C1415" w:rsidR="0011270D" w:rsidRPr="00ED315F" w:rsidRDefault="0011270D" w:rsidP="006E0245">
            <w:pPr>
              <w:pStyle w:val="ListParagraph"/>
              <w:numPr>
                <w:ilvl w:val="0"/>
                <w:numId w:val="1"/>
              </w:numPr>
              <w:rPr>
                <w:sz w:val="18"/>
                <w:szCs w:val="20"/>
              </w:rPr>
            </w:pPr>
            <w:r w:rsidRPr="00ED315F">
              <w:rPr>
                <w:sz w:val="18"/>
                <w:szCs w:val="20"/>
              </w:rPr>
              <w:t xml:space="preserve">Offer support to resolve any relevant issues related to resources, </w:t>
            </w:r>
            <w:r w:rsidR="006E0245" w:rsidRPr="00ED315F">
              <w:rPr>
                <w:sz w:val="18"/>
                <w:szCs w:val="20"/>
              </w:rPr>
              <w:t xml:space="preserve">students </w:t>
            </w:r>
            <w:r w:rsidRPr="00ED315F">
              <w:rPr>
                <w:sz w:val="18"/>
                <w:szCs w:val="20"/>
              </w:rPr>
              <w:t>or curriculum structures</w:t>
            </w:r>
            <w:r w:rsidR="00532473" w:rsidRPr="00ED315F">
              <w:rPr>
                <w:sz w:val="18"/>
                <w:szCs w:val="20"/>
              </w:rPr>
              <w:t xml:space="preserve"> </w:t>
            </w:r>
          </w:p>
        </w:tc>
        <w:tc>
          <w:tcPr>
            <w:tcW w:w="4536" w:type="dxa"/>
          </w:tcPr>
          <w:p w14:paraId="3A0D7C47" w14:textId="77777777" w:rsidR="002155C4" w:rsidRDefault="00ED315F" w:rsidP="002155C4">
            <w:pPr>
              <w:pStyle w:val="ListParagraph"/>
              <w:numPr>
                <w:ilvl w:val="0"/>
                <w:numId w:val="2"/>
              </w:numPr>
              <w:rPr>
                <w:sz w:val="18"/>
                <w:szCs w:val="20"/>
              </w:rPr>
            </w:pPr>
            <w:r w:rsidRPr="00ED315F">
              <w:rPr>
                <w:sz w:val="18"/>
                <w:szCs w:val="20"/>
              </w:rPr>
              <w:t xml:space="preserve">Guide </w:t>
            </w:r>
            <w:r w:rsidR="00AA64A1" w:rsidRPr="00ED315F">
              <w:rPr>
                <w:sz w:val="18"/>
                <w:szCs w:val="20"/>
              </w:rPr>
              <w:t>the trainee to identify weekly priorities</w:t>
            </w:r>
          </w:p>
          <w:p w14:paraId="7A52B50F" w14:textId="77777777" w:rsidR="002155C4" w:rsidRDefault="00AA64A1" w:rsidP="002155C4">
            <w:pPr>
              <w:pStyle w:val="ListParagraph"/>
              <w:numPr>
                <w:ilvl w:val="0"/>
                <w:numId w:val="2"/>
              </w:numPr>
              <w:rPr>
                <w:sz w:val="18"/>
                <w:szCs w:val="20"/>
              </w:rPr>
            </w:pPr>
            <w:r w:rsidRPr="00ED315F">
              <w:rPr>
                <w:sz w:val="18"/>
                <w:szCs w:val="20"/>
              </w:rPr>
              <w:t xml:space="preserve">Critically reflect on strategies used in interactions with staff, </w:t>
            </w:r>
            <w:r w:rsidR="006E0245" w:rsidRPr="00ED315F">
              <w:rPr>
                <w:sz w:val="18"/>
                <w:szCs w:val="20"/>
              </w:rPr>
              <w:t xml:space="preserve">students </w:t>
            </w:r>
            <w:r w:rsidRPr="00ED315F">
              <w:rPr>
                <w:sz w:val="18"/>
                <w:szCs w:val="20"/>
              </w:rPr>
              <w:t>and parents during the week</w:t>
            </w:r>
          </w:p>
          <w:p w14:paraId="060598F0" w14:textId="3A0282E6" w:rsidR="006E0245" w:rsidRPr="002155C4" w:rsidRDefault="006E0245" w:rsidP="002155C4">
            <w:pPr>
              <w:rPr>
                <w:sz w:val="18"/>
                <w:szCs w:val="20"/>
              </w:rPr>
            </w:pPr>
          </w:p>
        </w:tc>
        <w:tc>
          <w:tcPr>
            <w:tcW w:w="4536" w:type="dxa"/>
          </w:tcPr>
          <w:p w14:paraId="304FD13D" w14:textId="7E114C26" w:rsidR="00986AB8" w:rsidRPr="00ED315F" w:rsidRDefault="00ED315F" w:rsidP="00BB10E5">
            <w:pPr>
              <w:pStyle w:val="ListParagraph"/>
              <w:numPr>
                <w:ilvl w:val="0"/>
                <w:numId w:val="3"/>
              </w:numPr>
              <w:rPr>
                <w:sz w:val="18"/>
                <w:szCs w:val="20"/>
              </w:rPr>
            </w:pPr>
            <w:r w:rsidRPr="00ED315F">
              <w:rPr>
                <w:sz w:val="18"/>
                <w:szCs w:val="20"/>
              </w:rPr>
              <w:t>Ask open questions in order to c</w:t>
            </w:r>
            <w:r w:rsidR="006E0245" w:rsidRPr="00ED315F">
              <w:rPr>
                <w:sz w:val="18"/>
                <w:szCs w:val="20"/>
              </w:rPr>
              <w:t>oach the trainee in workload management strategies</w:t>
            </w:r>
          </w:p>
          <w:p w14:paraId="1FC8F1CD" w14:textId="376A6B65" w:rsidR="006E0245" w:rsidRPr="00ED315F" w:rsidRDefault="006E0245" w:rsidP="006E0245">
            <w:pPr>
              <w:pStyle w:val="ListParagraph"/>
              <w:numPr>
                <w:ilvl w:val="0"/>
                <w:numId w:val="3"/>
              </w:numPr>
              <w:rPr>
                <w:sz w:val="18"/>
                <w:szCs w:val="20"/>
              </w:rPr>
            </w:pPr>
            <w:r w:rsidRPr="00ED315F">
              <w:rPr>
                <w:sz w:val="18"/>
                <w:szCs w:val="20"/>
              </w:rPr>
              <w:t>Facilitate the trainee’s regular critical reflection of their impact in interactions within the setting</w:t>
            </w:r>
          </w:p>
        </w:tc>
      </w:tr>
      <w:tr w:rsidR="00986AB8" w14:paraId="5A993A40" w14:textId="77777777" w:rsidTr="00BE379E">
        <w:tc>
          <w:tcPr>
            <w:tcW w:w="2122" w:type="dxa"/>
            <w:shd w:val="clear" w:color="auto" w:fill="D9D9D9" w:themeFill="background1" w:themeFillShade="D9"/>
          </w:tcPr>
          <w:p w14:paraId="0C4B9445" w14:textId="77777777" w:rsidR="00986AB8" w:rsidRPr="003A6F6D" w:rsidRDefault="00986AB8" w:rsidP="00986AB8">
            <w:pPr>
              <w:rPr>
                <w:sz w:val="18"/>
              </w:rPr>
            </w:pPr>
            <w:r w:rsidRPr="003A6F6D">
              <w:rPr>
                <w:rFonts w:ascii="Arial" w:hAnsi="Arial" w:cs="Arial"/>
                <w:i/>
                <w:sz w:val="18"/>
                <w:szCs w:val="20"/>
              </w:rPr>
              <w:t>Use appropriate challenge to encourage the trainee to reflect on their practice</w:t>
            </w:r>
          </w:p>
        </w:tc>
        <w:tc>
          <w:tcPr>
            <w:tcW w:w="3969" w:type="dxa"/>
          </w:tcPr>
          <w:p w14:paraId="60F278B7" w14:textId="312F4848" w:rsidR="006E0245" w:rsidRPr="00ED315F" w:rsidRDefault="0011270D" w:rsidP="006E0245">
            <w:pPr>
              <w:pStyle w:val="ListParagraph"/>
              <w:numPr>
                <w:ilvl w:val="0"/>
                <w:numId w:val="3"/>
              </w:numPr>
              <w:rPr>
                <w:sz w:val="18"/>
                <w:szCs w:val="20"/>
              </w:rPr>
            </w:pPr>
            <w:r w:rsidRPr="00ED315F">
              <w:rPr>
                <w:sz w:val="18"/>
                <w:szCs w:val="20"/>
              </w:rPr>
              <w:t>Di</w:t>
            </w:r>
            <w:r w:rsidR="006E0245" w:rsidRPr="00ED315F">
              <w:rPr>
                <w:sz w:val="18"/>
                <w:szCs w:val="20"/>
              </w:rPr>
              <w:t>scuss element</w:t>
            </w:r>
            <w:r w:rsidR="009D22FB">
              <w:rPr>
                <w:sz w:val="18"/>
                <w:szCs w:val="20"/>
              </w:rPr>
              <w:t>s of the Teachers’ / ETF</w:t>
            </w:r>
            <w:r w:rsidR="006E0245" w:rsidRPr="00ED315F">
              <w:rPr>
                <w:sz w:val="18"/>
                <w:szCs w:val="20"/>
              </w:rPr>
              <w:t xml:space="preserve"> Standards</w:t>
            </w:r>
            <w:r w:rsidRPr="00ED315F">
              <w:rPr>
                <w:sz w:val="18"/>
                <w:szCs w:val="20"/>
              </w:rPr>
              <w:t>, related to the trainee’s practice, in mentor meetings.</w:t>
            </w:r>
            <w:r w:rsidR="006E0245" w:rsidRPr="00ED315F">
              <w:rPr>
                <w:sz w:val="18"/>
                <w:szCs w:val="20"/>
              </w:rPr>
              <w:t xml:space="preserve"> </w:t>
            </w:r>
          </w:p>
          <w:p w14:paraId="4A83C1F4" w14:textId="798E3E21" w:rsidR="00986AB8" w:rsidRPr="00ED315F" w:rsidRDefault="006E0245" w:rsidP="006E0245">
            <w:pPr>
              <w:pStyle w:val="ListParagraph"/>
              <w:numPr>
                <w:ilvl w:val="0"/>
                <w:numId w:val="3"/>
              </w:numPr>
              <w:rPr>
                <w:sz w:val="18"/>
                <w:szCs w:val="20"/>
              </w:rPr>
            </w:pPr>
            <w:r w:rsidRPr="00ED315F">
              <w:rPr>
                <w:sz w:val="18"/>
                <w:szCs w:val="20"/>
              </w:rPr>
              <w:t>Signpost areas of strength and concern in the trainee’s professional development throughout the placement</w:t>
            </w:r>
          </w:p>
        </w:tc>
        <w:tc>
          <w:tcPr>
            <w:tcW w:w="4536" w:type="dxa"/>
          </w:tcPr>
          <w:p w14:paraId="64AF7039" w14:textId="3037CA5B" w:rsidR="00986AB8" w:rsidRPr="00ED315F" w:rsidRDefault="00ED315F" w:rsidP="00BB10E5">
            <w:pPr>
              <w:pStyle w:val="ListParagraph"/>
              <w:numPr>
                <w:ilvl w:val="0"/>
                <w:numId w:val="2"/>
              </w:numPr>
              <w:rPr>
                <w:sz w:val="18"/>
                <w:szCs w:val="20"/>
              </w:rPr>
            </w:pPr>
            <w:r w:rsidRPr="00ED315F">
              <w:rPr>
                <w:sz w:val="18"/>
                <w:szCs w:val="20"/>
              </w:rPr>
              <w:t xml:space="preserve">Guide </w:t>
            </w:r>
            <w:r w:rsidR="006E0245" w:rsidRPr="00ED315F">
              <w:rPr>
                <w:sz w:val="18"/>
                <w:szCs w:val="20"/>
              </w:rPr>
              <w:t xml:space="preserve">the trainee to reflect on areas of strength </w:t>
            </w:r>
            <w:r w:rsidR="001E4D53" w:rsidRPr="00ED315F">
              <w:rPr>
                <w:sz w:val="18"/>
                <w:szCs w:val="20"/>
              </w:rPr>
              <w:t xml:space="preserve">aligned to the Teacher’s / </w:t>
            </w:r>
            <w:r w:rsidR="009D22FB">
              <w:rPr>
                <w:sz w:val="18"/>
                <w:szCs w:val="20"/>
              </w:rPr>
              <w:t>EFT</w:t>
            </w:r>
            <w:r w:rsidR="001E4D53" w:rsidRPr="00ED315F">
              <w:rPr>
                <w:sz w:val="18"/>
                <w:szCs w:val="20"/>
              </w:rPr>
              <w:t xml:space="preserve"> Standards within</w:t>
            </w:r>
            <w:r w:rsidR="006E0245" w:rsidRPr="00ED315F">
              <w:rPr>
                <w:sz w:val="18"/>
                <w:szCs w:val="20"/>
              </w:rPr>
              <w:t xml:space="preserve"> their practice throughout the placement</w:t>
            </w:r>
          </w:p>
          <w:p w14:paraId="3BB491E5" w14:textId="63A56414" w:rsidR="006E0245" w:rsidRPr="00ED315F" w:rsidRDefault="00ED315F" w:rsidP="006E0245">
            <w:pPr>
              <w:pStyle w:val="ListParagraph"/>
              <w:numPr>
                <w:ilvl w:val="0"/>
                <w:numId w:val="2"/>
              </w:numPr>
              <w:rPr>
                <w:sz w:val="18"/>
                <w:szCs w:val="20"/>
              </w:rPr>
            </w:pPr>
            <w:r w:rsidRPr="00ED315F">
              <w:rPr>
                <w:sz w:val="18"/>
                <w:szCs w:val="20"/>
              </w:rPr>
              <w:t xml:space="preserve">Guide </w:t>
            </w:r>
            <w:r w:rsidR="006E0245" w:rsidRPr="00ED315F">
              <w:rPr>
                <w:sz w:val="18"/>
                <w:szCs w:val="20"/>
              </w:rPr>
              <w:t>the trainee to identify some strategies to improve on areas for development within their practice</w:t>
            </w:r>
          </w:p>
        </w:tc>
        <w:tc>
          <w:tcPr>
            <w:tcW w:w="4536" w:type="dxa"/>
          </w:tcPr>
          <w:p w14:paraId="720A4C39" w14:textId="24BB6881" w:rsidR="00986AB8" w:rsidRPr="00ED315F" w:rsidRDefault="006E0245" w:rsidP="00BB10E5">
            <w:pPr>
              <w:pStyle w:val="ListParagraph"/>
              <w:numPr>
                <w:ilvl w:val="0"/>
                <w:numId w:val="3"/>
              </w:numPr>
              <w:rPr>
                <w:sz w:val="18"/>
                <w:szCs w:val="20"/>
              </w:rPr>
            </w:pPr>
            <w:r w:rsidRPr="00ED315F">
              <w:rPr>
                <w:sz w:val="18"/>
                <w:szCs w:val="20"/>
              </w:rPr>
              <w:t xml:space="preserve">Provide </w:t>
            </w:r>
            <w:r w:rsidR="001E4D53" w:rsidRPr="00ED315F">
              <w:rPr>
                <w:sz w:val="18"/>
                <w:szCs w:val="20"/>
              </w:rPr>
              <w:t xml:space="preserve">regular </w:t>
            </w:r>
            <w:r w:rsidRPr="00ED315F">
              <w:rPr>
                <w:sz w:val="18"/>
                <w:szCs w:val="20"/>
              </w:rPr>
              <w:t xml:space="preserve">opportunities for the trainee to </w:t>
            </w:r>
            <w:r w:rsidR="001E4D53" w:rsidRPr="00ED315F">
              <w:rPr>
                <w:sz w:val="18"/>
                <w:szCs w:val="20"/>
              </w:rPr>
              <w:t xml:space="preserve">reflect critically on their professional development aligned to the Teachers’ / </w:t>
            </w:r>
            <w:r w:rsidR="009D22FB">
              <w:rPr>
                <w:sz w:val="18"/>
                <w:szCs w:val="20"/>
              </w:rPr>
              <w:t>EFT</w:t>
            </w:r>
            <w:r w:rsidR="001E4D53" w:rsidRPr="00ED315F">
              <w:rPr>
                <w:sz w:val="18"/>
                <w:szCs w:val="20"/>
              </w:rPr>
              <w:t xml:space="preserve"> Standards.</w:t>
            </w:r>
          </w:p>
          <w:p w14:paraId="194DD962" w14:textId="114F54D0" w:rsidR="001E4D53" w:rsidRPr="00ED315F" w:rsidRDefault="001E4D53" w:rsidP="001E4D53">
            <w:pPr>
              <w:pStyle w:val="ListParagraph"/>
              <w:numPr>
                <w:ilvl w:val="0"/>
                <w:numId w:val="3"/>
              </w:numPr>
              <w:rPr>
                <w:sz w:val="18"/>
                <w:szCs w:val="20"/>
              </w:rPr>
            </w:pPr>
            <w:r w:rsidRPr="00ED315F">
              <w:rPr>
                <w:sz w:val="18"/>
                <w:szCs w:val="20"/>
              </w:rPr>
              <w:t>Facilitate the trainee to lead in identifying strategies to impact on their practice.</w:t>
            </w:r>
          </w:p>
        </w:tc>
      </w:tr>
      <w:tr w:rsidR="00986AB8" w14:paraId="279123CF" w14:textId="77777777" w:rsidTr="00BE379E">
        <w:tc>
          <w:tcPr>
            <w:tcW w:w="2122" w:type="dxa"/>
            <w:shd w:val="clear" w:color="auto" w:fill="D9D9D9" w:themeFill="background1" w:themeFillShade="D9"/>
          </w:tcPr>
          <w:p w14:paraId="435C8530" w14:textId="77777777" w:rsidR="00986AB8" w:rsidRPr="003A6F6D" w:rsidRDefault="00986AB8" w:rsidP="00986AB8">
            <w:pPr>
              <w:rPr>
                <w:sz w:val="18"/>
              </w:rPr>
            </w:pPr>
            <w:r w:rsidRPr="003A6F6D">
              <w:rPr>
                <w:rFonts w:ascii="Arial" w:hAnsi="Arial" w:cs="Arial"/>
                <w:i/>
                <w:sz w:val="18"/>
                <w:szCs w:val="20"/>
              </w:rPr>
              <w:t>Support the improvement of a trainee’s teaching by modelling exemplary practice in planning, teaching and assessment</w:t>
            </w:r>
          </w:p>
        </w:tc>
        <w:tc>
          <w:tcPr>
            <w:tcW w:w="3969" w:type="dxa"/>
          </w:tcPr>
          <w:p w14:paraId="64C2ACA5" w14:textId="2D2DA56F" w:rsidR="006724F9" w:rsidRPr="00ED315F" w:rsidRDefault="006724F9" w:rsidP="00BB10E5">
            <w:pPr>
              <w:pStyle w:val="ListParagraph"/>
              <w:numPr>
                <w:ilvl w:val="0"/>
                <w:numId w:val="1"/>
              </w:numPr>
              <w:rPr>
                <w:sz w:val="18"/>
                <w:szCs w:val="20"/>
              </w:rPr>
            </w:pPr>
            <w:r w:rsidRPr="00ED315F">
              <w:rPr>
                <w:sz w:val="18"/>
                <w:szCs w:val="20"/>
              </w:rPr>
              <w:t xml:space="preserve">Provide the trainee with access to the Dept.’s mid-term plans and resources </w:t>
            </w:r>
          </w:p>
          <w:p w14:paraId="6911B10C" w14:textId="77777777" w:rsidR="006724F9" w:rsidRPr="00ED315F" w:rsidRDefault="006724F9" w:rsidP="006724F9">
            <w:pPr>
              <w:pStyle w:val="ListParagraph"/>
              <w:numPr>
                <w:ilvl w:val="0"/>
                <w:numId w:val="1"/>
              </w:numPr>
              <w:rPr>
                <w:sz w:val="18"/>
                <w:szCs w:val="20"/>
              </w:rPr>
            </w:pPr>
            <w:r w:rsidRPr="00ED315F">
              <w:rPr>
                <w:sz w:val="18"/>
                <w:szCs w:val="20"/>
              </w:rPr>
              <w:t xml:space="preserve">Ensure the trainee has access to the setting’s marking policy </w:t>
            </w:r>
          </w:p>
          <w:p w14:paraId="4F6E5768" w14:textId="1DA7F01F" w:rsidR="0011270D" w:rsidRPr="00ED315F" w:rsidRDefault="006724F9" w:rsidP="00ED315F">
            <w:pPr>
              <w:pStyle w:val="ListParagraph"/>
              <w:numPr>
                <w:ilvl w:val="0"/>
                <w:numId w:val="1"/>
              </w:numPr>
              <w:rPr>
                <w:sz w:val="18"/>
                <w:szCs w:val="20"/>
              </w:rPr>
            </w:pPr>
            <w:r w:rsidRPr="00ED315F">
              <w:rPr>
                <w:sz w:val="18"/>
                <w:szCs w:val="20"/>
              </w:rPr>
              <w:t xml:space="preserve">Discuss the </w:t>
            </w:r>
            <w:r w:rsidR="009D22FB">
              <w:rPr>
                <w:sz w:val="18"/>
                <w:szCs w:val="20"/>
              </w:rPr>
              <w:t>accredited</w:t>
            </w:r>
            <w:r w:rsidRPr="00ED315F">
              <w:rPr>
                <w:sz w:val="18"/>
                <w:szCs w:val="20"/>
              </w:rPr>
              <w:t xml:space="preserve"> assessment criteria in relation to KS4 planning in mentor meetings</w:t>
            </w:r>
          </w:p>
        </w:tc>
        <w:tc>
          <w:tcPr>
            <w:tcW w:w="4536" w:type="dxa"/>
          </w:tcPr>
          <w:p w14:paraId="1A0FAA7F" w14:textId="67D6AF86" w:rsidR="006724F9" w:rsidRPr="00ED315F" w:rsidRDefault="006724F9" w:rsidP="00BB10E5">
            <w:pPr>
              <w:pStyle w:val="ListParagraph"/>
              <w:numPr>
                <w:ilvl w:val="0"/>
                <w:numId w:val="2"/>
              </w:numPr>
              <w:rPr>
                <w:sz w:val="18"/>
                <w:szCs w:val="20"/>
              </w:rPr>
            </w:pPr>
            <w:r w:rsidRPr="00ED315F">
              <w:rPr>
                <w:sz w:val="18"/>
                <w:szCs w:val="20"/>
              </w:rPr>
              <w:t>Model ways to apply the Dep</w:t>
            </w:r>
            <w:r w:rsidR="0027076D" w:rsidRPr="00ED315F">
              <w:rPr>
                <w:sz w:val="18"/>
                <w:szCs w:val="20"/>
              </w:rPr>
              <w:t>ar</w:t>
            </w:r>
            <w:r w:rsidRPr="00ED315F">
              <w:rPr>
                <w:sz w:val="18"/>
                <w:szCs w:val="20"/>
              </w:rPr>
              <w:t>t</w:t>
            </w:r>
            <w:r w:rsidR="0027076D" w:rsidRPr="00ED315F">
              <w:rPr>
                <w:sz w:val="18"/>
                <w:szCs w:val="20"/>
              </w:rPr>
              <w:t>ment</w:t>
            </w:r>
            <w:r w:rsidRPr="00ED315F">
              <w:rPr>
                <w:sz w:val="18"/>
                <w:szCs w:val="20"/>
              </w:rPr>
              <w:t>’s mid-term plans and marking policy in observed lessons and mentor meetings</w:t>
            </w:r>
          </w:p>
          <w:p w14:paraId="571C09DF" w14:textId="0683801C" w:rsidR="001E4D53" w:rsidRPr="00ED315F" w:rsidRDefault="001E4D53" w:rsidP="00ED315F">
            <w:pPr>
              <w:pStyle w:val="ListParagraph"/>
              <w:ind w:left="360"/>
              <w:rPr>
                <w:sz w:val="18"/>
                <w:szCs w:val="20"/>
              </w:rPr>
            </w:pPr>
          </w:p>
        </w:tc>
        <w:tc>
          <w:tcPr>
            <w:tcW w:w="4536" w:type="dxa"/>
          </w:tcPr>
          <w:p w14:paraId="73C7F43F" w14:textId="64919B08" w:rsidR="0027076D" w:rsidRPr="00ED315F" w:rsidRDefault="00ED315F" w:rsidP="00BB10E5">
            <w:pPr>
              <w:pStyle w:val="ListParagraph"/>
              <w:numPr>
                <w:ilvl w:val="0"/>
                <w:numId w:val="3"/>
              </w:numPr>
              <w:rPr>
                <w:sz w:val="18"/>
                <w:szCs w:val="20"/>
              </w:rPr>
            </w:pPr>
            <w:r w:rsidRPr="00ED315F">
              <w:rPr>
                <w:sz w:val="18"/>
                <w:szCs w:val="20"/>
              </w:rPr>
              <w:t>Ask open questions in order to c</w:t>
            </w:r>
            <w:r w:rsidR="0027076D" w:rsidRPr="00ED315F">
              <w:rPr>
                <w:sz w:val="18"/>
                <w:szCs w:val="20"/>
              </w:rPr>
              <w:t>oach the tr</w:t>
            </w:r>
            <w:r w:rsidRPr="00ED315F">
              <w:rPr>
                <w:sz w:val="18"/>
                <w:szCs w:val="20"/>
              </w:rPr>
              <w:t>ainee in ways to apply the Department</w:t>
            </w:r>
            <w:r w:rsidR="0027076D" w:rsidRPr="00ED315F">
              <w:rPr>
                <w:sz w:val="18"/>
                <w:szCs w:val="20"/>
              </w:rPr>
              <w:t>’s planning  and marking policy to their teaching</w:t>
            </w:r>
          </w:p>
          <w:p w14:paraId="69B388B9" w14:textId="7CB97EB3" w:rsidR="001E4D53" w:rsidRPr="00ED315F" w:rsidRDefault="001E4D53" w:rsidP="00ED315F">
            <w:pPr>
              <w:pStyle w:val="ListParagraph"/>
              <w:ind w:left="360"/>
              <w:rPr>
                <w:sz w:val="18"/>
                <w:szCs w:val="20"/>
              </w:rPr>
            </w:pPr>
          </w:p>
        </w:tc>
      </w:tr>
    </w:tbl>
    <w:p w14:paraId="57375D72" w14:textId="77777777" w:rsidR="00BE379E" w:rsidRDefault="00BE379E">
      <w:r>
        <w:br w:type="page"/>
      </w:r>
    </w:p>
    <w:tbl>
      <w:tblPr>
        <w:tblStyle w:val="TableGrid"/>
        <w:tblW w:w="15163" w:type="dxa"/>
        <w:tblLook w:val="04A0" w:firstRow="1" w:lastRow="0" w:firstColumn="1" w:lastColumn="0" w:noHBand="0" w:noVBand="1"/>
      </w:tblPr>
      <w:tblGrid>
        <w:gridCol w:w="2122"/>
        <w:gridCol w:w="3827"/>
        <w:gridCol w:w="4395"/>
        <w:gridCol w:w="4819"/>
      </w:tblGrid>
      <w:tr w:rsidR="00986AB8" w14:paraId="4F9689D1" w14:textId="77777777" w:rsidTr="254EEAE5">
        <w:tc>
          <w:tcPr>
            <w:tcW w:w="15163" w:type="dxa"/>
            <w:gridSpan w:val="4"/>
            <w:shd w:val="clear" w:color="auto" w:fill="D9D9D9" w:themeFill="background1" w:themeFillShade="D9"/>
          </w:tcPr>
          <w:p w14:paraId="061786AF" w14:textId="4100CFF9" w:rsidR="00986AB8" w:rsidRPr="00986AB8" w:rsidRDefault="00986AB8" w:rsidP="00986AB8">
            <w:pPr>
              <w:widowControl w:val="0"/>
              <w:autoSpaceDE w:val="0"/>
              <w:autoSpaceDN w:val="0"/>
              <w:adjustRightInd w:val="0"/>
              <w:spacing w:before="60"/>
              <w:rPr>
                <w:b/>
                <w:bCs/>
                <w:sz w:val="23"/>
                <w:szCs w:val="23"/>
              </w:rPr>
            </w:pPr>
            <w:r w:rsidRPr="00500BB8">
              <w:rPr>
                <w:rFonts w:ascii="Arial" w:hAnsi="Arial" w:cs="Arial"/>
                <w:b/>
                <w:bCs/>
                <w:sz w:val="20"/>
                <w:szCs w:val="20"/>
                <w:lang w:val="en-US"/>
              </w:rPr>
              <w:lastRenderedPageBreak/>
              <w:t>S</w:t>
            </w:r>
            <w:r w:rsidRPr="00BB10E5">
              <w:rPr>
                <w:rFonts w:ascii="Arial" w:hAnsi="Arial" w:cs="Arial"/>
                <w:b/>
                <w:bCs/>
                <w:sz w:val="20"/>
                <w:szCs w:val="20"/>
                <w:shd w:val="clear" w:color="auto" w:fill="D9D9D9" w:themeFill="background1" w:themeFillShade="D9"/>
                <w:lang w:val="en-US"/>
              </w:rPr>
              <w:t>tan</w:t>
            </w:r>
            <w:r w:rsidRPr="00500BB8">
              <w:rPr>
                <w:rFonts w:ascii="Arial" w:hAnsi="Arial" w:cs="Arial"/>
                <w:b/>
                <w:bCs/>
                <w:sz w:val="20"/>
                <w:szCs w:val="20"/>
                <w:lang w:val="en-US"/>
              </w:rPr>
              <w:t xml:space="preserve">dard 2: </w:t>
            </w:r>
            <w:r w:rsidRPr="00500BB8">
              <w:rPr>
                <w:b/>
                <w:bCs/>
                <w:sz w:val="23"/>
                <w:szCs w:val="23"/>
              </w:rPr>
              <w:t>Support trainees to develop their teaching practice in order to set high expectations of all</w:t>
            </w:r>
            <w:r>
              <w:rPr>
                <w:b/>
                <w:bCs/>
                <w:sz w:val="23"/>
                <w:szCs w:val="23"/>
              </w:rPr>
              <w:t xml:space="preserve"> pupils and to meet their needs</w:t>
            </w:r>
          </w:p>
        </w:tc>
      </w:tr>
      <w:tr w:rsidR="00986AB8" w14:paraId="499CEFA2" w14:textId="77777777" w:rsidTr="254EEAE5">
        <w:tc>
          <w:tcPr>
            <w:tcW w:w="2122" w:type="dxa"/>
          </w:tcPr>
          <w:p w14:paraId="5D31F123" w14:textId="77777777" w:rsidR="00986AB8" w:rsidRPr="00986AB8" w:rsidRDefault="00986AB8" w:rsidP="00986AB8">
            <w:pPr>
              <w:rPr>
                <w:b/>
              </w:rPr>
            </w:pPr>
            <w:r w:rsidRPr="00986AB8">
              <w:rPr>
                <w:b/>
              </w:rPr>
              <w:t>Standard Prompts</w:t>
            </w:r>
          </w:p>
        </w:tc>
        <w:tc>
          <w:tcPr>
            <w:tcW w:w="3827" w:type="dxa"/>
          </w:tcPr>
          <w:p w14:paraId="5FFCC03A" w14:textId="0FA905F7" w:rsidR="00986AB8" w:rsidRPr="00500BB8" w:rsidRDefault="00986AB8" w:rsidP="00BB10E5">
            <w:pPr>
              <w:widowControl w:val="0"/>
              <w:autoSpaceDE w:val="0"/>
              <w:autoSpaceDN w:val="0"/>
              <w:adjustRightInd w:val="0"/>
              <w:spacing w:before="60"/>
              <w:jc w:val="center"/>
              <w:rPr>
                <w:rFonts w:ascii="Arial" w:hAnsi="Arial" w:cs="Arial"/>
                <w:b/>
                <w:bCs/>
                <w:sz w:val="20"/>
                <w:szCs w:val="20"/>
                <w:lang w:val="en-US"/>
              </w:rPr>
            </w:pPr>
            <w:r w:rsidRPr="00500BB8">
              <w:rPr>
                <w:rFonts w:ascii="Arial" w:hAnsi="Arial" w:cs="Arial"/>
                <w:b/>
                <w:bCs/>
                <w:sz w:val="20"/>
                <w:szCs w:val="20"/>
                <w:lang w:val="en-US"/>
              </w:rPr>
              <w:t>Establishing Practice in ITE Mentoring</w:t>
            </w:r>
          </w:p>
        </w:tc>
        <w:tc>
          <w:tcPr>
            <w:tcW w:w="4395" w:type="dxa"/>
          </w:tcPr>
          <w:p w14:paraId="7E675C37" w14:textId="568E46B5" w:rsidR="00986AB8" w:rsidRPr="00500BB8" w:rsidRDefault="00102613"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Embedding</w:t>
            </w:r>
            <w:r w:rsidR="00986AB8" w:rsidRPr="00500BB8">
              <w:rPr>
                <w:rFonts w:ascii="Arial" w:hAnsi="Arial" w:cs="Arial"/>
                <w:b/>
                <w:bCs/>
                <w:sz w:val="20"/>
                <w:szCs w:val="20"/>
                <w:lang w:val="en-US"/>
              </w:rPr>
              <w:t xml:space="preserve"> Practice in ITE Mentoring</w:t>
            </w:r>
          </w:p>
        </w:tc>
        <w:tc>
          <w:tcPr>
            <w:tcW w:w="4819" w:type="dxa"/>
          </w:tcPr>
          <w:p w14:paraId="5E49A071" w14:textId="36AFEDE7" w:rsidR="00986AB8" w:rsidRPr="00500BB8" w:rsidRDefault="00102613"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Enhancing</w:t>
            </w:r>
            <w:r w:rsidR="00986AB8" w:rsidRPr="00500BB8">
              <w:rPr>
                <w:rFonts w:ascii="Arial" w:hAnsi="Arial" w:cs="Arial"/>
                <w:b/>
                <w:bCs/>
                <w:sz w:val="20"/>
                <w:szCs w:val="20"/>
                <w:lang w:val="en-US"/>
              </w:rPr>
              <w:t xml:space="preserve"> Practice in ITE Mentoring</w:t>
            </w:r>
          </w:p>
        </w:tc>
      </w:tr>
      <w:tr w:rsidR="00986AB8" w14:paraId="61984567" w14:textId="77777777" w:rsidTr="254EEAE5">
        <w:tc>
          <w:tcPr>
            <w:tcW w:w="2122" w:type="dxa"/>
            <w:shd w:val="clear" w:color="auto" w:fill="D9D9D9" w:themeFill="background1" w:themeFillShade="D9"/>
          </w:tcPr>
          <w:p w14:paraId="24A1F8DD" w14:textId="7B8C6CA0" w:rsidR="00986AB8" w:rsidRPr="003A6F6D" w:rsidRDefault="00BB10E5" w:rsidP="00986AB8">
            <w:pPr>
              <w:rPr>
                <w:sz w:val="18"/>
              </w:rPr>
            </w:pPr>
            <w:r w:rsidRPr="003A6F6D">
              <w:rPr>
                <w:rFonts w:ascii="Arial" w:hAnsi="Arial" w:cs="Arial"/>
                <w:i/>
                <w:sz w:val="18"/>
                <w:szCs w:val="20"/>
              </w:rPr>
              <w:t>S</w:t>
            </w:r>
            <w:r w:rsidR="00986AB8" w:rsidRPr="003A6F6D">
              <w:rPr>
                <w:rFonts w:ascii="Arial" w:hAnsi="Arial" w:cs="Arial"/>
                <w:i/>
                <w:sz w:val="18"/>
                <w:szCs w:val="20"/>
              </w:rPr>
              <w:t>upport the trainee in forming good relationships with pupils, and in developing effective behaviour and classroom management strategies</w:t>
            </w:r>
          </w:p>
        </w:tc>
        <w:tc>
          <w:tcPr>
            <w:tcW w:w="3827" w:type="dxa"/>
          </w:tcPr>
          <w:p w14:paraId="30D1763A" w14:textId="695E3E71" w:rsidR="00C14250" w:rsidRPr="00ED315F" w:rsidRDefault="00C14250" w:rsidP="00C14250">
            <w:pPr>
              <w:pStyle w:val="ListParagraph"/>
              <w:numPr>
                <w:ilvl w:val="0"/>
                <w:numId w:val="4"/>
              </w:numPr>
              <w:rPr>
                <w:sz w:val="18"/>
              </w:rPr>
            </w:pPr>
            <w:r w:rsidRPr="00ED315F">
              <w:rPr>
                <w:sz w:val="18"/>
              </w:rPr>
              <w:t>Review the setting’s Behaviour Policy in the first meeting with the trainee and review its impact</w:t>
            </w:r>
            <w:r w:rsidR="00E80778" w:rsidRPr="00ED315F">
              <w:rPr>
                <w:sz w:val="18"/>
              </w:rPr>
              <w:t>,</w:t>
            </w:r>
            <w:r w:rsidRPr="00ED315F">
              <w:rPr>
                <w:sz w:val="18"/>
              </w:rPr>
              <w:t xml:space="preserve"> based on observations</w:t>
            </w:r>
            <w:r w:rsidR="00E80778" w:rsidRPr="00ED315F">
              <w:rPr>
                <w:sz w:val="18"/>
              </w:rPr>
              <w:t>,</w:t>
            </w:r>
            <w:r w:rsidRPr="00ED315F">
              <w:rPr>
                <w:sz w:val="18"/>
              </w:rPr>
              <w:t xml:space="preserve"> in the weekly mentor meetin</w:t>
            </w:r>
            <w:r w:rsidR="00E80778" w:rsidRPr="00ED315F">
              <w:rPr>
                <w:sz w:val="18"/>
              </w:rPr>
              <w:t>g</w:t>
            </w:r>
            <w:r w:rsidR="003A6F6D" w:rsidRPr="00ED315F">
              <w:rPr>
                <w:sz w:val="18"/>
              </w:rPr>
              <w:t xml:space="preserve"> – setting targets where required</w:t>
            </w:r>
          </w:p>
          <w:p w14:paraId="1847795D" w14:textId="7A14103E" w:rsidR="006724F9" w:rsidRPr="00ED315F" w:rsidRDefault="00C14250" w:rsidP="00C14250">
            <w:pPr>
              <w:pStyle w:val="ListParagraph"/>
              <w:numPr>
                <w:ilvl w:val="0"/>
                <w:numId w:val="4"/>
              </w:numPr>
              <w:rPr>
                <w:sz w:val="18"/>
              </w:rPr>
            </w:pPr>
            <w:r w:rsidRPr="00ED315F">
              <w:rPr>
                <w:sz w:val="18"/>
              </w:rPr>
              <w:t>Model effective whole setting strategies to implement effective BfL routines – e.</w:t>
            </w:r>
            <w:r w:rsidR="00E80778" w:rsidRPr="00ED315F">
              <w:rPr>
                <w:sz w:val="18"/>
              </w:rPr>
              <w:t>g. seating plans, greet student</w:t>
            </w:r>
            <w:r w:rsidRPr="00ED315F">
              <w:rPr>
                <w:sz w:val="18"/>
              </w:rPr>
              <w:t>s at the threshold etc.</w:t>
            </w:r>
          </w:p>
          <w:p w14:paraId="74D4F60C" w14:textId="7359B13D" w:rsidR="00986AB8" w:rsidRPr="00ED315F" w:rsidRDefault="006724F9" w:rsidP="00C14250">
            <w:pPr>
              <w:pStyle w:val="ListParagraph"/>
              <w:numPr>
                <w:ilvl w:val="0"/>
                <w:numId w:val="4"/>
              </w:numPr>
              <w:rPr>
                <w:sz w:val="18"/>
              </w:rPr>
            </w:pPr>
            <w:r w:rsidRPr="00ED315F">
              <w:rPr>
                <w:sz w:val="18"/>
              </w:rPr>
              <w:t>Model strategies to use praise and sanctions consistently with</w:t>
            </w:r>
            <w:r w:rsidR="00E80778" w:rsidRPr="00ED315F">
              <w:rPr>
                <w:sz w:val="18"/>
              </w:rPr>
              <w:t>in the classroom</w:t>
            </w:r>
          </w:p>
        </w:tc>
        <w:tc>
          <w:tcPr>
            <w:tcW w:w="4395" w:type="dxa"/>
          </w:tcPr>
          <w:p w14:paraId="2C795B19" w14:textId="6183AC7E" w:rsidR="00E80778" w:rsidRPr="00ED315F" w:rsidRDefault="003A6F6D" w:rsidP="00E80778">
            <w:pPr>
              <w:pStyle w:val="ListParagraph"/>
              <w:numPr>
                <w:ilvl w:val="0"/>
                <w:numId w:val="4"/>
              </w:numPr>
              <w:rPr>
                <w:sz w:val="18"/>
              </w:rPr>
            </w:pPr>
            <w:r w:rsidRPr="00ED315F">
              <w:rPr>
                <w:sz w:val="18"/>
              </w:rPr>
              <w:t>Regularly guide</w:t>
            </w:r>
            <w:r w:rsidR="00E80778" w:rsidRPr="00ED315F">
              <w:rPr>
                <w:sz w:val="18"/>
              </w:rPr>
              <w:t xml:space="preserve"> the trainee to apply aspects of the setting’s Behaviour Policy within their practice</w:t>
            </w:r>
          </w:p>
          <w:p w14:paraId="2A0B4F31" w14:textId="77777777" w:rsidR="00E80778" w:rsidRPr="00ED315F" w:rsidRDefault="00E80778" w:rsidP="00E80778">
            <w:pPr>
              <w:pStyle w:val="ListParagraph"/>
              <w:numPr>
                <w:ilvl w:val="0"/>
                <w:numId w:val="4"/>
              </w:numPr>
              <w:rPr>
                <w:sz w:val="18"/>
              </w:rPr>
            </w:pPr>
            <w:r w:rsidRPr="00ED315F">
              <w:rPr>
                <w:sz w:val="18"/>
              </w:rPr>
              <w:t>Regularly review ways in which the trainees is effectively planning for effective BfL and set further developmental targets as appropriate</w:t>
            </w:r>
          </w:p>
          <w:p w14:paraId="28F01A4E" w14:textId="7078A376" w:rsidR="00986AB8" w:rsidRPr="00ED315F" w:rsidRDefault="003A6F6D" w:rsidP="00E80778">
            <w:pPr>
              <w:pStyle w:val="ListParagraph"/>
              <w:numPr>
                <w:ilvl w:val="0"/>
                <w:numId w:val="4"/>
              </w:numPr>
              <w:rPr>
                <w:sz w:val="18"/>
              </w:rPr>
            </w:pPr>
            <w:r w:rsidRPr="00ED315F">
              <w:rPr>
                <w:sz w:val="18"/>
              </w:rPr>
              <w:t>R</w:t>
            </w:r>
            <w:r w:rsidR="00E80778" w:rsidRPr="00ED315F">
              <w:rPr>
                <w:sz w:val="18"/>
              </w:rPr>
              <w:t>eflect with the trainee on the impact of the ways in which they apply praise and sanctions within their practice</w:t>
            </w:r>
          </w:p>
        </w:tc>
        <w:tc>
          <w:tcPr>
            <w:tcW w:w="4819" w:type="dxa"/>
          </w:tcPr>
          <w:p w14:paraId="0C73095E" w14:textId="641DD637" w:rsidR="003A6F6D" w:rsidRPr="00ED315F" w:rsidRDefault="00ED315F" w:rsidP="00C14250">
            <w:pPr>
              <w:pStyle w:val="ListParagraph"/>
              <w:numPr>
                <w:ilvl w:val="0"/>
                <w:numId w:val="4"/>
              </w:numPr>
              <w:rPr>
                <w:sz w:val="18"/>
              </w:rPr>
            </w:pPr>
            <w:r w:rsidRPr="00ED315F">
              <w:rPr>
                <w:sz w:val="18"/>
              </w:rPr>
              <w:t>Ask open questions in order to c</w:t>
            </w:r>
            <w:r w:rsidR="003A6F6D" w:rsidRPr="00ED315F">
              <w:rPr>
                <w:sz w:val="18"/>
              </w:rPr>
              <w:t>oach the trainee in developing effective strategies to create a positive and purposeful learning environment</w:t>
            </w:r>
          </w:p>
          <w:p w14:paraId="1E2DE433" w14:textId="49F97493" w:rsidR="00986AB8" w:rsidRPr="00ED315F" w:rsidRDefault="003A6F6D" w:rsidP="003A6F6D">
            <w:pPr>
              <w:pStyle w:val="ListParagraph"/>
              <w:numPr>
                <w:ilvl w:val="0"/>
                <w:numId w:val="4"/>
              </w:numPr>
              <w:rPr>
                <w:sz w:val="18"/>
              </w:rPr>
            </w:pPr>
            <w:r w:rsidRPr="00ED315F">
              <w:rPr>
                <w:sz w:val="18"/>
              </w:rPr>
              <w:t>In mentor meetings critically reflect on the impact of a range of BfL strategies, applied by the trainee within their practice</w:t>
            </w:r>
          </w:p>
        </w:tc>
      </w:tr>
      <w:tr w:rsidR="00986AB8" w14:paraId="00A60738" w14:textId="77777777" w:rsidTr="254EEAE5">
        <w:tc>
          <w:tcPr>
            <w:tcW w:w="2122" w:type="dxa"/>
            <w:shd w:val="clear" w:color="auto" w:fill="D9D9D9" w:themeFill="background1" w:themeFillShade="D9"/>
          </w:tcPr>
          <w:p w14:paraId="29AB6832" w14:textId="36D1FA7A" w:rsidR="00986AB8" w:rsidRPr="003A6F6D" w:rsidRDefault="00BB10E5" w:rsidP="00986AB8">
            <w:pPr>
              <w:rPr>
                <w:sz w:val="18"/>
              </w:rPr>
            </w:pPr>
            <w:r w:rsidRPr="003A6F6D">
              <w:rPr>
                <w:rFonts w:ascii="Arial" w:hAnsi="Arial" w:cs="Arial"/>
                <w:i/>
                <w:sz w:val="18"/>
                <w:szCs w:val="20"/>
              </w:rPr>
              <w:t>S</w:t>
            </w:r>
            <w:r w:rsidR="00986AB8" w:rsidRPr="003A6F6D">
              <w:rPr>
                <w:rFonts w:ascii="Arial" w:hAnsi="Arial" w:cs="Arial"/>
                <w:i/>
                <w:sz w:val="18"/>
                <w:szCs w:val="20"/>
              </w:rPr>
              <w:t>upport the trainee in developing effective approaches to planning, teaching and assessment</w:t>
            </w:r>
          </w:p>
        </w:tc>
        <w:tc>
          <w:tcPr>
            <w:tcW w:w="3827" w:type="dxa"/>
          </w:tcPr>
          <w:p w14:paraId="1B956FAB" w14:textId="2131DE59" w:rsidR="006724F9" w:rsidRPr="00ED315F" w:rsidRDefault="006724F9" w:rsidP="00C14250">
            <w:pPr>
              <w:pStyle w:val="ListParagraph"/>
              <w:numPr>
                <w:ilvl w:val="0"/>
                <w:numId w:val="4"/>
              </w:numPr>
              <w:rPr>
                <w:sz w:val="18"/>
              </w:rPr>
            </w:pPr>
            <w:r w:rsidRPr="00ED315F">
              <w:rPr>
                <w:sz w:val="18"/>
              </w:rPr>
              <w:t>Co-plan teaching backwards strategies within the BCU planning template</w:t>
            </w:r>
          </w:p>
          <w:p w14:paraId="1A22FB69" w14:textId="24A02A49" w:rsidR="009C6968" w:rsidRPr="00ED315F" w:rsidRDefault="009C6968" w:rsidP="009C6968">
            <w:pPr>
              <w:pStyle w:val="ListParagraph"/>
              <w:numPr>
                <w:ilvl w:val="0"/>
                <w:numId w:val="4"/>
              </w:numPr>
              <w:rPr>
                <w:sz w:val="18"/>
              </w:rPr>
            </w:pPr>
            <w:r w:rsidRPr="00ED315F">
              <w:rPr>
                <w:sz w:val="18"/>
              </w:rPr>
              <w:t>Model with the trainee ways to set effective learning objectives and tasks, which align within a learning sequence.</w:t>
            </w:r>
          </w:p>
          <w:p w14:paraId="2FC90F98" w14:textId="1164021B" w:rsidR="00986AB8" w:rsidRPr="00ED315F" w:rsidRDefault="009C6968" w:rsidP="009C6968">
            <w:pPr>
              <w:pStyle w:val="ListParagraph"/>
              <w:numPr>
                <w:ilvl w:val="0"/>
                <w:numId w:val="4"/>
              </w:numPr>
              <w:rPr>
                <w:sz w:val="18"/>
              </w:rPr>
            </w:pPr>
            <w:r w:rsidRPr="00ED315F">
              <w:rPr>
                <w:sz w:val="18"/>
              </w:rPr>
              <w:t>Model with the trainee ways to</w:t>
            </w:r>
            <w:r w:rsidR="006724F9" w:rsidRPr="00ED315F">
              <w:rPr>
                <w:sz w:val="18"/>
              </w:rPr>
              <w:t xml:space="preserve"> p</w:t>
            </w:r>
            <w:r w:rsidRPr="00ED315F">
              <w:rPr>
                <w:sz w:val="18"/>
              </w:rPr>
              <w:t>lan</w:t>
            </w:r>
            <w:r w:rsidR="006724F9" w:rsidRPr="00ED315F">
              <w:rPr>
                <w:sz w:val="18"/>
              </w:rPr>
              <w:t xml:space="preserve"> effective AfL strategies within a learning sequence.</w:t>
            </w:r>
          </w:p>
        </w:tc>
        <w:tc>
          <w:tcPr>
            <w:tcW w:w="4395" w:type="dxa"/>
          </w:tcPr>
          <w:p w14:paraId="71C6FFB3" w14:textId="1FCB7F3D" w:rsidR="0027076D" w:rsidRPr="00ED315F" w:rsidRDefault="0027076D" w:rsidP="0027076D">
            <w:pPr>
              <w:pStyle w:val="ListParagraph"/>
              <w:numPr>
                <w:ilvl w:val="0"/>
                <w:numId w:val="4"/>
              </w:numPr>
              <w:rPr>
                <w:sz w:val="18"/>
                <w:szCs w:val="20"/>
              </w:rPr>
            </w:pPr>
            <w:r w:rsidRPr="00ED315F">
              <w:rPr>
                <w:sz w:val="18"/>
                <w:szCs w:val="20"/>
              </w:rPr>
              <w:t>Regularly co-plan teaching backwards strategies with the trainee – moving from individual lessons to weekly plans</w:t>
            </w:r>
          </w:p>
          <w:p w14:paraId="1D74C3AC" w14:textId="77777777" w:rsidR="009C6968" w:rsidRPr="00ED315F" w:rsidRDefault="009C6968" w:rsidP="009C6968">
            <w:pPr>
              <w:pStyle w:val="ListParagraph"/>
              <w:numPr>
                <w:ilvl w:val="0"/>
                <w:numId w:val="4"/>
              </w:numPr>
              <w:rPr>
                <w:sz w:val="18"/>
              </w:rPr>
            </w:pPr>
            <w:r w:rsidRPr="00ED315F">
              <w:rPr>
                <w:sz w:val="18"/>
              </w:rPr>
              <w:t>Guide the trainee to set effective learning objectives and tasks, which align to these within a learning sequence.</w:t>
            </w:r>
          </w:p>
          <w:p w14:paraId="4F68145B" w14:textId="7BE36245" w:rsidR="00986AB8" w:rsidRPr="00ED315F" w:rsidRDefault="009C6968" w:rsidP="00C14250">
            <w:pPr>
              <w:pStyle w:val="ListParagraph"/>
              <w:numPr>
                <w:ilvl w:val="0"/>
                <w:numId w:val="4"/>
              </w:numPr>
              <w:rPr>
                <w:sz w:val="18"/>
              </w:rPr>
            </w:pPr>
            <w:r w:rsidRPr="00ED315F">
              <w:rPr>
                <w:sz w:val="18"/>
              </w:rPr>
              <w:t>Guide the trainee to plan effective AfL strategies within a learning sequence.</w:t>
            </w:r>
          </w:p>
        </w:tc>
        <w:tc>
          <w:tcPr>
            <w:tcW w:w="4819" w:type="dxa"/>
          </w:tcPr>
          <w:p w14:paraId="0A80027D" w14:textId="3DF1B1B3" w:rsidR="0027076D" w:rsidRPr="00ED315F" w:rsidRDefault="0027076D" w:rsidP="0027076D">
            <w:pPr>
              <w:pStyle w:val="ListParagraph"/>
              <w:numPr>
                <w:ilvl w:val="0"/>
                <w:numId w:val="4"/>
              </w:numPr>
              <w:rPr>
                <w:sz w:val="18"/>
                <w:szCs w:val="20"/>
              </w:rPr>
            </w:pPr>
            <w:r w:rsidRPr="00ED315F">
              <w:rPr>
                <w:sz w:val="18"/>
                <w:szCs w:val="20"/>
              </w:rPr>
              <w:t>Move towards coaching the trainee to plan effectively and efficiently during the placement</w:t>
            </w:r>
          </w:p>
          <w:p w14:paraId="57B5A094" w14:textId="77777777" w:rsidR="00986AB8" w:rsidRPr="00ED315F" w:rsidRDefault="003A6F6D" w:rsidP="00C14250">
            <w:pPr>
              <w:pStyle w:val="ListParagraph"/>
              <w:numPr>
                <w:ilvl w:val="0"/>
                <w:numId w:val="4"/>
              </w:numPr>
              <w:rPr>
                <w:sz w:val="18"/>
              </w:rPr>
            </w:pPr>
            <w:r w:rsidRPr="00ED315F">
              <w:rPr>
                <w:sz w:val="18"/>
              </w:rPr>
              <w:t>In mentor meetings critically reflect on the impact lesson planning has on student’s learning outcomes.</w:t>
            </w:r>
          </w:p>
          <w:p w14:paraId="66E1D49A" w14:textId="2E5916E9" w:rsidR="003A6F6D" w:rsidRPr="00ED315F" w:rsidRDefault="003A6F6D" w:rsidP="00C14250">
            <w:pPr>
              <w:pStyle w:val="ListParagraph"/>
              <w:numPr>
                <w:ilvl w:val="0"/>
                <w:numId w:val="4"/>
              </w:numPr>
              <w:rPr>
                <w:sz w:val="18"/>
              </w:rPr>
            </w:pPr>
            <w:r w:rsidRPr="00ED315F">
              <w:rPr>
                <w:sz w:val="18"/>
              </w:rPr>
              <w:t>Coach the trainee in researching and applying a range of AfL strategies.</w:t>
            </w:r>
          </w:p>
        </w:tc>
      </w:tr>
      <w:tr w:rsidR="00986AB8" w14:paraId="5B0B4461" w14:textId="77777777" w:rsidTr="254EEAE5">
        <w:tc>
          <w:tcPr>
            <w:tcW w:w="2122" w:type="dxa"/>
            <w:shd w:val="clear" w:color="auto" w:fill="D9D9D9" w:themeFill="background1" w:themeFillShade="D9"/>
          </w:tcPr>
          <w:p w14:paraId="7C6F98B3" w14:textId="4847D9ED" w:rsidR="00986AB8" w:rsidRPr="003A6F6D" w:rsidRDefault="00BB10E5" w:rsidP="00986AB8">
            <w:pPr>
              <w:rPr>
                <w:sz w:val="18"/>
              </w:rPr>
            </w:pPr>
            <w:r w:rsidRPr="003A6F6D">
              <w:rPr>
                <w:rFonts w:ascii="Arial" w:hAnsi="Arial" w:cs="Arial"/>
                <w:i/>
                <w:sz w:val="18"/>
                <w:szCs w:val="20"/>
              </w:rPr>
              <w:t>S</w:t>
            </w:r>
            <w:r w:rsidR="00986AB8" w:rsidRPr="003A6F6D">
              <w:rPr>
                <w:rFonts w:ascii="Arial" w:hAnsi="Arial" w:cs="Arial"/>
                <w:i/>
                <w:sz w:val="18"/>
                <w:szCs w:val="20"/>
              </w:rPr>
              <w:t>upport the trainee with marking and assessment of pupil work through moderation or double marking</w:t>
            </w:r>
          </w:p>
        </w:tc>
        <w:tc>
          <w:tcPr>
            <w:tcW w:w="3827" w:type="dxa"/>
          </w:tcPr>
          <w:p w14:paraId="50F8713A" w14:textId="77777777" w:rsidR="006724F9" w:rsidRPr="00ED315F" w:rsidRDefault="006724F9" w:rsidP="006724F9">
            <w:pPr>
              <w:pStyle w:val="ListParagraph"/>
              <w:numPr>
                <w:ilvl w:val="0"/>
                <w:numId w:val="4"/>
              </w:numPr>
              <w:rPr>
                <w:sz w:val="18"/>
                <w:szCs w:val="20"/>
              </w:rPr>
            </w:pPr>
            <w:r w:rsidRPr="00ED315F">
              <w:rPr>
                <w:sz w:val="18"/>
                <w:szCs w:val="20"/>
              </w:rPr>
              <w:t>Complete some co-assessment with the trainee in directed time</w:t>
            </w:r>
          </w:p>
          <w:p w14:paraId="488854A8" w14:textId="0502F53F" w:rsidR="00986AB8" w:rsidRPr="00ED315F" w:rsidRDefault="009D22FB" w:rsidP="006724F9">
            <w:pPr>
              <w:pStyle w:val="ListParagraph"/>
              <w:numPr>
                <w:ilvl w:val="0"/>
                <w:numId w:val="4"/>
              </w:numPr>
              <w:rPr>
                <w:sz w:val="18"/>
              </w:rPr>
            </w:pPr>
            <w:r>
              <w:rPr>
                <w:sz w:val="18"/>
              </w:rPr>
              <w:t xml:space="preserve">Facilitate an accredited </w:t>
            </w:r>
            <w:r w:rsidR="0027076D" w:rsidRPr="00ED315F">
              <w:rPr>
                <w:sz w:val="18"/>
              </w:rPr>
              <w:t>moderation task at least once during the trainee’s placement</w:t>
            </w:r>
          </w:p>
          <w:p w14:paraId="6042156B" w14:textId="4F2D55B6" w:rsidR="0027076D" w:rsidRPr="00ED315F" w:rsidRDefault="0027076D" w:rsidP="006724F9">
            <w:pPr>
              <w:pStyle w:val="ListParagraph"/>
              <w:numPr>
                <w:ilvl w:val="0"/>
                <w:numId w:val="4"/>
              </w:numPr>
              <w:rPr>
                <w:sz w:val="18"/>
              </w:rPr>
            </w:pPr>
            <w:r w:rsidRPr="00ED315F">
              <w:rPr>
                <w:sz w:val="18"/>
              </w:rPr>
              <w:t xml:space="preserve">Set </w:t>
            </w:r>
            <w:r w:rsidR="00E80778" w:rsidRPr="00ED315F">
              <w:rPr>
                <w:sz w:val="18"/>
              </w:rPr>
              <w:t xml:space="preserve">some </w:t>
            </w:r>
            <w:r w:rsidRPr="00ED315F">
              <w:rPr>
                <w:sz w:val="18"/>
              </w:rPr>
              <w:t>targets aligned to assessment throughout the trainee’s placement</w:t>
            </w:r>
          </w:p>
        </w:tc>
        <w:tc>
          <w:tcPr>
            <w:tcW w:w="4395" w:type="dxa"/>
          </w:tcPr>
          <w:p w14:paraId="21E8DC55" w14:textId="77777777" w:rsidR="006724F9" w:rsidRPr="00ED315F" w:rsidRDefault="006724F9" w:rsidP="006724F9">
            <w:pPr>
              <w:pStyle w:val="ListParagraph"/>
              <w:numPr>
                <w:ilvl w:val="0"/>
                <w:numId w:val="4"/>
              </w:numPr>
              <w:rPr>
                <w:sz w:val="18"/>
                <w:szCs w:val="20"/>
              </w:rPr>
            </w:pPr>
            <w:r w:rsidRPr="00ED315F">
              <w:rPr>
                <w:sz w:val="18"/>
                <w:szCs w:val="20"/>
              </w:rPr>
              <w:t>Regularly co-assess with the trainee in directed time</w:t>
            </w:r>
          </w:p>
          <w:p w14:paraId="068F4474" w14:textId="1FEE6A54" w:rsidR="00986AB8" w:rsidRPr="00ED315F" w:rsidRDefault="0027076D" w:rsidP="006724F9">
            <w:pPr>
              <w:pStyle w:val="ListParagraph"/>
              <w:numPr>
                <w:ilvl w:val="0"/>
                <w:numId w:val="4"/>
              </w:numPr>
              <w:rPr>
                <w:sz w:val="18"/>
              </w:rPr>
            </w:pPr>
            <w:r w:rsidRPr="00ED315F">
              <w:rPr>
                <w:sz w:val="18"/>
              </w:rPr>
              <w:t xml:space="preserve">Involve the trainee in regular reflections on ways to assess using </w:t>
            </w:r>
            <w:r w:rsidR="009D22FB">
              <w:rPr>
                <w:sz w:val="18"/>
              </w:rPr>
              <w:t xml:space="preserve">accredited </w:t>
            </w:r>
            <w:r w:rsidRPr="00ED315F">
              <w:rPr>
                <w:sz w:val="18"/>
              </w:rPr>
              <w:t>assessment objectives and mark criteria during their placement</w:t>
            </w:r>
          </w:p>
          <w:p w14:paraId="623CA221" w14:textId="23FC74BF" w:rsidR="00E80778" w:rsidRPr="00ED315F" w:rsidRDefault="00E80778" w:rsidP="006724F9">
            <w:pPr>
              <w:pStyle w:val="ListParagraph"/>
              <w:numPr>
                <w:ilvl w:val="0"/>
                <w:numId w:val="4"/>
              </w:numPr>
              <w:rPr>
                <w:sz w:val="18"/>
              </w:rPr>
            </w:pPr>
            <w:r w:rsidRPr="00ED315F">
              <w:rPr>
                <w:sz w:val="18"/>
              </w:rPr>
              <w:t>Set regular bespoke targets to develop the trainee’s assessment practices during the placement</w:t>
            </w:r>
          </w:p>
        </w:tc>
        <w:tc>
          <w:tcPr>
            <w:tcW w:w="4819" w:type="dxa"/>
          </w:tcPr>
          <w:p w14:paraId="2122CCF8" w14:textId="77777777" w:rsidR="006724F9" w:rsidRPr="00ED315F" w:rsidRDefault="006724F9" w:rsidP="006724F9">
            <w:pPr>
              <w:pStyle w:val="ListParagraph"/>
              <w:numPr>
                <w:ilvl w:val="0"/>
                <w:numId w:val="4"/>
              </w:numPr>
              <w:rPr>
                <w:sz w:val="18"/>
                <w:szCs w:val="20"/>
              </w:rPr>
            </w:pPr>
            <w:r w:rsidRPr="00ED315F">
              <w:rPr>
                <w:sz w:val="18"/>
                <w:szCs w:val="20"/>
              </w:rPr>
              <w:t>Move towards coaching the trainee to assess effectively during the placement</w:t>
            </w:r>
          </w:p>
          <w:p w14:paraId="239FB94B" w14:textId="61E0E106" w:rsidR="00986AB8" w:rsidRPr="00ED315F" w:rsidRDefault="00E80778" w:rsidP="006724F9">
            <w:pPr>
              <w:pStyle w:val="ListParagraph"/>
              <w:numPr>
                <w:ilvl w:val="0"/>
                <w:numId w:val="4"/>
              </w:numPr>
              <w:rPr>
                <w:sz w:val="18"/>
              </w:rPr>
            </w:pPr>
            <w:r w:rsidRPr="00ED315F">
              <w:rPr>
                <w:sz w:val="18"/>
              </w:rPr>
              <w:t xml:space="preserve">Facilitate the trainee leading some </w:t>
            </w:r>
            <w:r w:rsidR="009D22FB">
              <w:rPr>
                <w:sz w:val="18"/>
              </w:rPr>
              <w:t>accredited</w:t>
            </w:r>
            <w:r w:rsidRPr="00ED315F">
              <w:rPr>
                <w:sz w:val="18"/>
              </w:rPr>
              <w:t xml:space="preserve"> moderation with you and / or colleagues</w:t>
            </w:r>
          </w:p>
          <w:p w14:paraId="732EF9F5" w14:textId="05575CCA" w:rsidR="003A6F6D" w:rsidRPr="00ED315F" w:rsidRDefault="003A6F6D" w:rsidP="006724F9">
            <w:pPr>
              <w:pStyle w:val="ListParagraph"/>
              <w:numPr>
                <w:ilvl w:val="0"/>
                <w:numId w:val="4"/>
              </w:numPr>
              <w:rPr>
                <w:sz w:val="18"/>
              </w:rPr>
            </w:pPr>
            <w:r w:rsidRPr="00ED315F">
              <w:rPr>
                <w:sz w:val="18"/>
              </w:rPr>
              <w:t>Guide the trainee in collating evidence of effective assessment strategies within their practice</w:t>
            </w:r>
          </w:p>
          <w:p w14:paraId="4B24BA48" w14:textId="500C5350" w:rsidR="003A6F6D" w:rsidRPr="00ED315F" w:rsidRDefault="003A6F6D" w:rsidP="006724F9">
            <w:pPr>
              <w:pStyle w:val="ListParagraph"/>
              <w:numPr>
                <w:ilvl w:val="0"/>
                <w:numId w:val="4"/>
              </w:numPr>
              <w:rPr>
                <w:sz w:val="18"/>
              </w:rPr>
            </w:pPr>
            <w:r w:rsidRPr="00ED315F">
              <w:rPr>
                <w:sz w:val="18"/>
              </w:rPr>
              <w:t>Coach the trainees to set targets to further develop their assessment practices</w:t>
            </w:r>
          </w:p>
        </w:tc>
      </w:tr>
      <w:tr w:rsidR="00986AB8" w14:paraId="2168641E" w14:textId="77777777" w:rsidTr="254EEAE5">
        <w:tc>
          <w:tcPr>
            <w:tcW w:w="2122" w:type="dxa"/>
            <w:shd w:val="clear" w:color="auto" w:fill="D9D9D9" w:themeFill="background1" w:themeFillShade="D9"/>
          </w:tcPr>
          <w:p w14:paraId="5A4B307A" w14:textId="0BBE61A7" w:rsidR="00986AB8" w:rsidRPr="003A6F6D" w:rsidRDefault="00BB10E5" w:rsidP="00986AB8">
            <w:pPr>
              <w:rPr>
                <w:sz w:val="18"/>
              </w:rPr>
            </w:pPr>
            <w:r w:rsidRPr="003A6F6D">
              <w:rPr>
                <w:rFonts w:ascii="Arial" w:hAnsi="Arial" w:cs="Arial"/>
                <w:i/>
                <w:sz w:val="18"/>
                <w:szCs w:val="20"/>
              </w:rPr>
              <w:t>G</w:t>
            </w:r>
            <w:r w:rsidR="00986AB8" w:rsidRPr="003A6F6D">
              <w:rPr>
                <w:rFonts w:ascii="Arial" w:hAnsi="Arial" w:cs="Arial"/>
                <w:i/>
                <w:sz w:val="18"/>
                <w:szCs w:val="20"/>
              </w:rPr>
              <w:t>ive constructive, clear and timely feedback on lesson observations</w:t>
            </w:r>
          </w:p>
        </w:tc>
        <w:tc>
          <w:tcPr>
            <w:tcW w:w="3827" w:type="dxa"/>
          </w:tcPr>
          <w:p w14:paraId="3949B10A" w14:textId="11840107" w:rsidR="0027076D" w:rsidRPr="00ED315F" w:rsidRDefault="0027076D" w:rsidP="00C14250">
            <w:pPr>
              <w:pStyle w:val="ListParagraph"/>
              <w:numPr>
                <w:ilvl w:val="0"/>
                <w:numId w:val="4"/>
              </w:numPr>
              <w:rPr>
                <w:sz w:val="18"/>
              </w:rPr>
            </w:pPr>
            <w:r w:rsidRPr="00ED315F">
              <w:rPr>
                <w:sz w:val="18"/>
              </w:rPr>
              <w:t>Schedule verbal feedback within 24 hours of a scheduled observation and provide written feedback at least 24 hours before th</w:t>
            </w:r>
            <w:r w:rsidR="00E80778" w:rsidRPr="00ED315F">
              <w:rPr>
                <w:sz w:val="18"/>
              </w:rPr>
              <w:t>e next scheduled mentor meeting</w:t>
            </w:r>
          </w:p>
          <w:p w14:paraId="118FA019" w14:textId="0317C0D3" w:rsidR="00986AB8" w:rsidRPr="00ED315F" w:rsidRDefault="0027076D" w:rsidP="0027076D">
            <w:pPr>
              <w:pStyle w:val="ListParagraph"/>
              <w:numPr>
                <w:ilvl w:val="0"/>
                <w:numId w:val="4"/>
              </w:numPr>
              <w:rPr>
                <w:sz w:val="18"/>
              </w:rPr>
            </w:pPr>
            <w:r w:rsidRPr="00ED315F">
              <w:rPr>
                <w:sz w:val="18"/>
              </w:rPr>
              <w:t xml:space="preserve">Feedback will identify </w:t>
            </w:r>
            <w:r w:rsidR="003A6F6D" w:rsidRPr="00ED315F">
              <w:rPr>
                <w:sz w:val="18"/>
              </w:rPr>
              <w:t xml:space="preserve">at least 3 </w:t>
            </w:r>
            <w:r w:rsidRPr="00ED315F">
              <w:rPr>
                <w:sz w:val="18"/>
              </w:rPr>
              <w:t xml:space="preserve">areas of strength, traction against </w:t>
            </w:r>
            <w:r w:rsidR="003A6F6D" w:rsidRPr="00ED315F">
              <w:rPr>
                <w:sz w:val="18"/>
              </w:rPr>
              <w:t xml:space="preserve">previous targets </w:t>
            </w:r>
            <w:r w:rsidRPr="00ED315F">
              <w:rPr>
                <w:sz w:val="18"/>
              </w:rPr>
              <w:t xml:space="preserve">and no more than </w:t>
            </w:r>
            <w:r w:rsidR="00E80778" w:rsidRPr="00ED315F">
              <w:rPr>
                <w:sz w:val="18"/>
              </w:rPr>
              <w:t>3 areas for further development</w:t>
            </w:r>
          </w:p>
        </w:tc>
        <w:tc>
          <w:tcPr>
            <w:tcW w:w="4395" w:type="dxa"/>
          </w:tcPr>
          <w:p w14:paraId="2BB4EFCE" w14:textId="77777777" w:rsidR="00ED315F" w:rsidRPr="00ED315F" w:rsidRDefault="003A6F6D" w:rsidP="00C14250">
            <w:pPr>
              <w:pStyle w:val="ListParagraph"/>
              <w:numPr>
                <w:ilvl w:val="0"/>
                <w:numId w:val="4"/>
              </w:numPr>
              <w:rPr>
                <w:sz w:val="18"/>
              </w:rPr>
            </w:pPr>
            <w:r w:rsidRPr="00ED315F">
              <w:rPr>
                <w:sz w:val="18"/>
              </w:rPr>
              <w:t>With the trainee, reflect on the impact of their practice on the same day as the observation</w:t>
            </w:r>
          </w:p>
          <w:p w14:paraId="5BFFE939" w14:textId="77777777" w:rsidR="00ED315F" w:rsidRPr="00ED315F" w:rsidRDefault="00ED315F" w:rsidP="00C14250">
            <w:pPr>
              <w:pStyle w:val="ListParagraph"/>
              <w:numPr>
                <w:ilvl w:val="0"/>
                <w:numId w:val="4"/>
              </w:numPr>
              <w:rPr>
                <w:sz w:val="18"/>
              </w:rPr>
            </w:pPr>
            <w:r w:rsidRPr="00ED315F">
              <w:rPr>
                <w:sz w:val="18"/>
              </w:rPr>
              <w:t>Identify up to 2 high leverage targets with the trainee in the feedback discussion</w:t>
            </w:r>
          </w:p>
          <w:p w14:paraId="4DFDA883" w14:textId="042990A4" w:rsidR="00986AB8" w:rsidRPr="00ED315F" w:rsidRDefault="00ED315F" w:rsidP="00C14250">
            <w:pPr>
              <w:pStyle w:val="ListParagraph"/>
              <w:numPr>
                <w:ilvl w:val="0"/>
                <w:numId w:val="4"/>
              </w:numPr>
              <w:rPr>
                <w:sz w:val="18"/>
              </w:rPr>
            </w:pPr>
            <w:r w:rsidRPr="00ED315F">
              <w:rPr>
                <w:sz w:val="18"/>
              </w:rPr>
              <w:t xml:space="preserve">Provide written feedback, aligned to the Teachers’ / </w:t>
            </w:r>
            <w:r w:rsidR="009D22FB">
              <w:rPr>
                <w:sz w:val="18"/>
              </w:rPr>
              <w:t>EFT</w:t>
            </w:r>
            <w:r w:rsidRPr="00ED315F">
              <w:rPr>
                <w:sz w:val="18"/>
              </w:rPr>
              <w:t xml:space="preserve"> Standards</w:t>
            </w:r>
          </w:p>
        </w:tc>
        <w:tc>
          <w:tcPr>
            <w:tcW w:w="4819" w:type="dxa"/>
          </w:tcPr>
          <w:p w14:paraId="03FC232C" w14:textId="77777777" w:rsidR="00ED315F" w:rsidRPr="00ED315F" w:rsidRDefault="00ED315F" w:rsidP="00C14250">
            <w:pPr>
              <w:pStyle w:val="ListParagraph"/>
              <w:numPr>
                <w:ilvl w:val="0"/>
                <w:numId w:val="4"/>
              </w:numPr>
              <w:rPr>
                <w:sz w:val="18"/>
              </w:rPr>
            </w:pPr>
            <w:r w:rsidRPr="00ED315F">
              <w:rPr>
                <w:sz w:val="18"/>
              </w:rPr>
              <w:t>Ask open questions to encourage a coaching conversation following the observation – within this conversation the trainee will identify strengths and, where they have built on previous targets and areas for further development</w:t>
            </w:r>
          </w:p>
          <w:p w14:paraId="173683BB" w14:textId="6346CF11" w:rsidR="00986AB8" w:rsidRPr="00ED315F" w:rsidRDefault="00ED315F" w:rsidP="00C14250">
            <w:pPr>
              <w:pStyle w:val="ListParagraph"/>
              <w:numPr>
                <w:ilvl w:val="0"/>
                <w:numId w:val="4"/>
              </w:numPr>
              <w:rPr>
                <w:sz w:val="18"/>
              </w:rPr>
            </w:pPr>
            <w:r w:rsidRPr="00ED315F">
              <w:rPr>
                <w:sz w:val="18"/>
              </w:rPr>
              <w:t xml:space="preserve">Co-construct written feedback with the trainee, aligned to the Teachers’ / </w:t>
            </w:r>
            <w:r w:rsidR="009D22FB">
              <w:rPr>
                <w:sz w:val="18"/>
              </w:rPr>
              <w:t>EFT</w:t>
            </w:r>
            <w:r w:rsidRPr="00ED315F">
              <w:rPr>
                <w:sz w:val="18"/>
              </w:rPr>
              <w:t xml:space="preserve"> Standards</w:t>
            </w:r>
          </w:p>
        </w:tc>
      </w:tr>
      <w:tr w:rsidR="00986AB8" w14:paraId="17683E9C" w14:textId="77777777" w:rsidTr="254EEAE5">
        <w:tc>
          <w:tcPr>
            <w:tcW w:w="2122" w:type="dxa"/>
            <w:shd w:val="clear" w:color="auto" w:fill="D9D9D9" w:themeFill="background1" w:themeFillShade="D9"/>
          </w:tcPr>
          <w:p w14:paraId="3CD59BCE" w14:textId="0F93C2B0" w:rsidR="00986AB8" w:rsidRPr="003A6F6D" w:rsidRDefault="0027076D" w:rsidP="00986AB8">
            <w:pPr>
              <w:rPr>
                <w:sz w:val="18"/>
              </w:rPr>
            </w:pPr>
            <w:r w:rsidRPr="003A6F6D">
              <w:rPr>
                <w:rFonts w:ascii="Arial" w:hAnsi="Arial" w:cs="Arial"/>
                <w:i/>
                <w:sz w:val="18"/>
                <w:szCs w:val="20"/>
              </w:rPr>
              <w:lastRenderedPageBreak/>
              <w:t>B</w:t>
            </w:r>
            <w:r w:rsidR="00986AB8" w:rsidRPr="003A6F6D">
              <w:rPr>
                <w:rFonts w:ascii="Arial" w:hAnsi="Arial" w:cs="Arial"/>
                <w:i/>
                <w:sz w:val="18"/>
                <w:szCs w:val="20"/>
              </w:rPr>
              <w:t>roker opportunities to observe best practice</w:t>
            </w:r>
          </w:p>
        </w:tc>
        <w:tc>
          <w:tcPr>
            <w:tcW w:w="3827" w:type="dxa"/>
          </w:tcPr>
          <w:p w14:paraId="69C6FD8F" w14:textId="69DD70F8" w:rsidR="00986AB8" w:rsidRPr="00ED315F" w:rsidRDefault="00ED315F" w:rsidP="00C14250">
            <w:pPr>
              <w:pStyle w:val="ListParagraph"/>
              <w:numPr>
                <w:ilvl w:val="0"/>
                <w:numId w:val="4"/>
              </w:numPr>
              <w:rPr>
                <w:sz w:val="18"/>
              </w:rPr>
            </w:pPr>
            <w:r w:rsidRPr="00ED315F">
              <w:rPr>
                <w:sz w:val="18"/>
                <w:szCs w:val="20"/>
              </w:rPr>
              <w:t>Direct the trainee to weekly observations of excellent practice within the setting</w:t>
            </w:r>
          </w:p>
        </w:tc>
        <w:tc>
          <w:tcPr>
            <w:tcW w:w="4395" w:type="dxa"/>
          </w:tcPr>
          <w:p w14:paraId="11FA3AFB" w14:textId="7DD6729B" w:rsidR="00986AB8" w:rsidRPr="00ED315F" w:rsidRDefault="00ED315F" w:rsidP="00C14250">
            <w:pPr>
              <w:pStyle w:val="ListParagraph"/>
              <w:numPr>
                <w:ilvl w:val="0"/>
                <w:numId w:val="4"/>
              </w:numPr>
              <w:rPr>
                <w:sz w:val="18"/>
              </w:rPr>
            </w:pPr>
            <w:r w:rsidRPr="00ED315F">
              <w:rPr>
                <w:sz w:val="18"/>
                <w:szCs w:val="20"/>
              </w:rPr>
              <w:t>Observe excellent practice with the trainee and critically reflect on its impact and how this could link to the trainee’s practice</w:t>
            </w:r>
          </w:p>
        </w:tc>
        <w:tc>
          <w:tcPr>
            <w:tcW w:w="4819" w:type="dxa"/>
          </w:tcPr>
          <w:p w14:paraId="47B57577" w14:textId="733E878B" w:rsidR="00986AB8" w:rsidRPr="00ED315F" w:rsidRDefault="00ED315F" w:rsidP="00C14250">
            <w:pPr>
              <w:pStyle w:val="ListParagraph"/>
              <w:numPr>
                <w:ilvl w:val="0"/>
                <w:numId w:val="4"/>
              </w:numPr>
              <w:rPr>
                <w:sz w:val="18"/>
              </w:rPr>
            </w:pPr>
            <w:r w:rsidRPr="00ED315F">
              <w:rPr>
                <w:sz w:val="18"/>
                <w:szCs w:val="20"/>
              </w:rPr>
              <w:t>Ask open questions in order to coach the trainee to identify foci within observations of peers and then critically reflect on ways to implement these in their practice</w:t>
            </w:r>
          </w:p>
        </w:tc>
      </w:tr>
      <w:tr w:rsidR="00986AB8" w14:paraId="27DE2143" w14:textId="77777777" w:rsidTr="254EEAE5">
        <w:tc>
          <w:tcPr>
            <w:tcW w:w="2122" w:type="dxa"/>
            <w:shd w:val="clear" w:color="auto" w:fill="D9D9D9" w:themeFill="background1" w:themeFillShade="D9"/>
          </w:tcPr>
          <w:p w14:paraId="15369B20" w14:textId="10A37C86" w:rsidR="00986AB8" w:rsidRPr="003A6F6D" w:rsidRDefault="00BB10E5" w:rsidP="00986AB8">
            <w:pPr>
              <w:rPr>
                <w:sz w:val="18"/>
              </w:rPr>
            </w:pPr>
            <w:r w:rsidRPr="003A6F6D">
              <w:rPr>
                <w:rFonts w:ascii="Arial" w:hAnsi="Arial" w:cs="Arial"/>
                <w:i/>
                <w:sz w:val="18"/>
                <w:szCs w:val="20"/>
              </w:rPr>
              <w:t>S</w:t>
            </w:r>
            <w:r w:rsidR="00986AB8" w:rsidRPr="003A6F6D">
              <w:rPr>
                <w:rFonts w:ascii="Arial" w:hAnsi="Arial" w:cs="Arial"/>
                <w:i/>
                <w:sz w:val="18"/>
                <w:szCs w:val="20"/>
              </w:rPr>
              <w:t>upport the trainee in accessing expert subject and pedagogical knowledge</w:t>
            </w:r>
          </w:p>
        </w:tc>
        <w:tc>
          <w:tcPr>
            <w:tcW w:w="3827" w:type="dxa"/>
          </w:tcPr>
          <w:p w14:paraId="4B55BE22" w14:textId="77777777" w:rsidR="00ED315F" w:rsidRDefault="00ED315F" w:rsidP="00C14250">
            <w:pPr>
              <w:pStyle w:val="ListParagraph"/>
              <w:numPr>
                <w:ilvl w:val="0"/>
                <w:numId w:val="4"/>
              </w:numPr>
              <w:rPr>
                <w:sz w:val="18"/>
              </w:rPr>
            </w:pPr>
            <w:r w:rsidRPr="00ED315F">
              <w:rPr>
                <w:sz w:val="18"/>
              </w:rPr>
              <w:t>S</w:t>
            </w:r>
            <w:r>
              <w:rPr>
                <w:sz w:val="18"/>
              </w:rPr>
              <w:t>hare and discuss the setting’s Teaching and Learning Policy with the trainee in the first mentor meeting</w:t>
            </w:r>
          </w:p>
          <w:p w14:paraId="4F3D2C9D" w14:textId="5B4A90CE" w:rsidR="005A0D8F" w:rsidRDefault="00ED315F" w:rsidP="00C14250">
            <w:pPr>
              <w:pStyle w:val="ListParagraph"/>
              <w:numPr>
                <w:ilvl w:val="0"/>
                <w:numId w:val="4"/>
              </w:numPr>
              <w:rPr>
                <w:sz w:val="18"/>
              </w:rPr>
            </w:pPr>
            <w:r>
              <w:rPr>
                <w:sz w:val="18"/>
              </w:rPr>
              <w:t>R</w:t>
            </w:r>
            <w:r w:rsidR="005A0D8F">
              <w:rPr>
                <w:sz w:val="18"/>
              </w:rPr>
              <w:t>efer back to an</w:t>
            </w:r>
            <w:r w:rsidR="007574BE">
              <w:rPr>
                <w:sz w:val="18"/>
              </w:rPr>
              <w:t>d</w:t>
            </w:r>
            <w:r w:rsidR="005A0D8F">
              <w:rPr>
                <w:sz w:val="18"/>
              </w:rPr>
              <w:t xml:space="preserve"> r</w:t>
            </w:r>
            <w:r>
              <w:rPr>
                <w:sz w:val="18"/>
              </w:rPr>
              <w:t xml:space="preserve">eview </w:t>
            </w:r>
            <w:r w:rsidR="005A0D8F">
              <w:rPr>
                <w:sz w:val="18"/>
              </w:rPr>
              <w:t xml:space="preserve">relevant </w:t>
            </w:r>
            <w:r>
              <w:rPr>
                <w:sz w:val="18"/>
              </w:rPr>
              <w:t xml:space="preserve">aspects of the Teaching and Leaning Policy during the </w:t>
            </w:r>
            <w:r w:rsidR="005A0D8F">
              <w:rPr>
                <w:sz w:val="18"/>
              </w:rPr>
              <w:t>trainee’s placement</w:t>
            </w:r>
          </w:p>
          <w:p w14:paraId="6AE9D3CB" w14:textId="7B871DC2" w:rsidR="00986AB8" w:rsidRPr="00ED315F" w:rsidRDefault="005A0D8F" w:rsidP="00C14250">
            <w:pPr>
              <w:pStyle w:val="ListParagraph"/>
              <w:numPr>
                <w:ilvl w:val="0"/>
                <w:numId w:val="4"/>
              </w:numPr>
              <w:rPr>
                <w:sz w:val="18"/>
              </w:rPr>
            </w:pPr>
            <w:r>
              <w:rPr>
                <w:sz w:val="18"/>
              </w:rPr>
              <w:t>Identify ways in which this policy should link to the trainee’s current practice</w:t>
            </w:r>
          </w:p>
        </w:tc>
        <w:tc>
          <w:tcPr>
            <w:tcW w:w="4395" w:type="dxa"/>
          </w:tcPr>
          <w:p w14:paraId="5AC6FE12" w14:textId="685E7361" w:rsidR="005A0D8F" w:rsidRDefault="005A0D8F" w:rsidP="00C14250">
            <w:pPr>
              <w:pStyle w:val="ListParagraph"/>
              <w:numPr>
                <w:ilvl w:val="0"/>
                <w:numId w:val="4"/>
              </w:numPr>
              <w:rPr>
                <w:sz w:val="18"/>
              </w:rPr>
            </w:pPr>
            <w:r>
              <w:rPr>
                <w:sz w:val="18"/>
              </w:rPr>
              <w:t xml:space="preserve">Discuss </w:t>
            </w:r>
            <w:r w:rsidR="007574BE">
              <w:rPr>
                <w:sz w:val="18"/>
              </w:rPr>
              <w:t>ways in which university sessions complement or contrast to the school’s Teaching and Learning Policy in at least 3 mentor meetings</w:t>
            </w:r>
          </w:p>
          <w:p w14:paraId="276F034A" w14:textId="6F019357" w:rsidR="00986AB8" w:rsidRPr="00ED315F" w:rsidRDefault="005A0D8F" w:rsidP="007574BE">
            <w:pPr>
              <w:pStyle w:val="ListParagraph"/>
              <w:numPr>
                <w:ilvl w:val="0"/>
                <w:numId w:val="4"/>
              </w:numPr>
              <w:rPr>
                <w:sz w:val="18"/>
              </w:rPr>
            </w:pPr>
            <w:r>
              <w:rPr>
                <w:sz w:val="18"/>
              </w:rPr>
              <w:t>Consider ways in which</w:t>
            </w:r>
            <w:r w:rsidR="007574BE">
              <w:rPr>
                <w:sz w:val="18"/>
              </w:rPr>
              <w:t xml:space="preserve"> wider</w:t>
            </w:r>
            <w:r>
              <w:rPr>
                <w:sz w:val="18"/>
              </w:rPr>
              <w:t xml:space="preserve"> pedagogy could align to their current practice</w:t>
            </w:r>
          </w:p>
        </w:tc>
        <w:tc>
          <w:tcPr>
            <w:tcW w:w="4819" w:type="dxa"/>
          </w:tcPr>
          <w:p w14:paraId="68CADF5B" w14:textId="77777777" w:rsidR="005A0D8F" w:rsidRDefault="005A0D8F" w:rsidP="005A0D8F">
            <w:pPr>
              <w:pStyle w:val="ListParagraph"/>
              <w:numPr>
                <w:ilvl w:val="0"/>
                <w:numId w:val="4"/>
              </w:numPr>
              <w:rPr>
                <w:sz w:val="18"/>
              </w:rPr>
            </w:pPr>
            <w:r>
              <w:rPr>
                <w:sz w:val="18"/>
              </w:rPr>
              <w:t>Guide the trainee to identify gaps in their own pedagogical knowledge</w:t>
            </w:r>
          </w:p>
          <w:p w14:paraId="436E1FF9" w14:textId="2A7E6652" w:rsidR="005A0D8F" w:rsidRDefault="005A0D8F" w:rsidP="005A0D8F">
            <w:pPr>
              <w:pStyle w:val="ListParagraph"/>
              <w:numPr>
                <w:ilvl w:val="0"/>
                <w:numId w:val="4"/>
              </w:numPr>
              <w:rPr>
                <w:sz w:val="18"/>
              </w:rPr>
            </w:pPr>
            <w:r>
              <w:rPr>
                <w:sz w:val="18"/>
              </w:rPr>
              <w:t>Collaboratively develop the trainee’s pedagogical knowledge through discussion of key papers within the subject specialism</w:t>
            </w:r>
          </w:p>
          <w:p w14:paraId="68DE0120" w14:textId="3DA397B6" w:rsidR="00986AB8" w:rsidRPr="00ED315F" w:rsidRDefault="005A0D8F" w:rsidP="00C14250">
            <w:pPr>
              <w:pStyle w:val="ListParagraph"/>
              <w:numPr>
                <w:ilvl w:val="0"/>
                <w:numId w:val="4"/>
              </w:numPr>
              <w:rPr>
                <w:sz w:val="18"/>
              </w:rPr>
            </w:pPr>
            <w:r>
              <w:rPr>
                <w:sz w:val="18"/>
              </w:rPr>
              <w:t>Guide the trainee to consider ways in which this pedagogy could align to their current practice</w:t>
            </w:r>
          </w:p>
        </w:tc>
      </w:tr>
      <w:tr w:rsidR="00986AB8" w14:paraId="6FC30BDE" w14:textId="77777777" w:rsidTr="254EEAE5">
        <w:tc>
          <w:tcPr>
            <w:tcW w:w="2122" w:type="dxa"/>
            <w:shd w:val="clear" w:color="auto" w:fill="D9D9D9" w:themeFill="background1" w:themeFillShade="D9"/>
          </w:tcPr>
          <w:p w14:paraId="0FAECBC1" w14:textId="29E4684A" w:rsidR="00986AB8" w:rsidRPr="003A6F6D" w:rsidRDefault="00BB10E5" w:rsidP="00986AB8">
            <w:pPr>
              <w:rPr>
                <w:sz w:val="18"/>
              </w:rPr>
            </w:pPr>
            <w:r w:rsidRPr="003A6F6D">
              <w:rPr>
                <w:rFonts w:ascii="Arial" w:hAnsi="Arial" w:cs="Arial"/>
                <w:i/>
                <w:sz w:val="18"/>
                <w:szCs w:val="20"/>
              </w:rPr>
              <w:t>R</w:t>
            </w:r>
            <w:r w:rsidR="00986AB8" w:rsidRPr="003A6F6D">
              <w:rPr>
                <w:rFonts w:ascii="Arial" w:hAnsi="Arial" w:cs="Arial"/>
                <w:i/>
                <w:sz w:val="18"/>
                <w:szCs w:val="20"/>
              </w:rPr>
              <w:t>esolve in-school issues on the trainee’s behalf where they lack the confidence or experience to do so themselves</w:t>
            </w:r>
          </w:p>
        </w:tc>
        <w:tc>
          <w:tcPr>
            <w:tcW w:w="3827" w:type="dxa"/>
          </w:tcPr>
          <w:p w14:paraId="3FCB585F" w14:textId="4585D567" w:rsidR="00986AB8" w:rsidRPr="00ED315F" w:rsidRDefault="005A0D8F" w:rsidP="00C14250">
            <w:pPr>
              <w:pStyle w:val="ListParagraph"/>
              <w:numPr>
                <w:ilvl w:val="0"/>
                <w:numId w:val="4"/>
              </w:numPr>
              <w:rPr>
                <w:sz w:val="18"/>
              </w:rPr>
            </w:pPr>
            <w:r>
              <w:rPr>
                <w:sz w:val="18"/>
              </w:rPr>
              <w:t>Address any concerns identified on the trainee’s behalf and provide clear feedback on next steps within this context to the trainee</w:t>
            </w:r>
          </w:p>
        </w:tc>
        <w:tc>
          <w:tcPr>
            <w:tcW w:w="4395" w:type="dxa"/>
          </w:tcPr>
          <w:p w14:paraId="770A0342" w14:textId="47BDB89B" w:rsidR="00986AB8" w:rsidRPr="00ED315F" w:rsidRDefault="005A0D8F" w:rsidP="00C14250">
            <w:pPr>
              <w:pStyle w:val="ListParagraph"/>
              <w:numPr>
                <w:ilvl w:val="0"/>
                <w:numId w:val="4"/>
              </w:numPr>
              <w:rPr>
                <w:sz w:val="18"/>
              </w:rPr>
            </w:pPr>
            <w:r>
              <w:rPr>
                <w:sz w:val="18"/>
              </w:rPr>
              <w:t>Lead and model ways to address concerns identified with the trainee and secure clear feedback on next steps within this context for the trainee</w:t>
            </w:r>
          </w:p>
        </w:tc>
        <w:tc>
          <w:tcPr>
            <w:tcW w:w="4819" w:type="dxa"/>
          </w:tcPr>
          <w:p w14:paraId="694EB007" w14:textId="77777777" w:rsidR="005A0D8F" w:rsidRDefault="005A0D8F" w:rsidP="00C14250">
            <w:pPr>
              <w:pStyle w:val="ListParagraph"/>
              <w:numPr>
                <w:ilvl w:val="0"/>
                <w:numId w:val="4"/>
              </w:numPr>
              <w:rPr>
                <w:sz w:val="18"/>
              </w:rPr>
            </w:pPr>
            <w:r>
              <w:rPr>
                <w:sz w:val="18"/>
              </w:rPr>
              <w:t>Rehearse conversations to address concerns with the trainee</w:t>
            </w:r>
          </w:p>
          <w:p w14:paraId="20E643D8" w14:textId="77777777" w:rsidR="005A0D8F" w:rsidRDefault="005A0D8F" w:rsidP="00C14250">
            <w:pPr>
              <w:pStyle w:val="ListParagraph"/>
              <w:numPr>
                <w:ilvl w:val="0"/>
                <w:numId w:val="4"/>
              </w:numPr>
              <w:rPr>
                <w:sz w:val="18"/>
              </w:rPr>
            </w:pPr>
            <w:r>
              <w:rPr>
                <w:sz w:val="18"/>
              </w:rPr>
              <w:t>Be present and encourage the trainee to lead conversations to address concerns</w:t>
            </w:r>
          </w:p>
          <w:p w14:paraId="562BF782" w14:textId="516CE8BF" w:rsidR="00986AB8" w:rsidRPr="00ED315F" w:rsidRDefault="005A0D8F" w:rsidP="00C14250">
            <w:pPr>
              <w:pStyle w:val="ListParagraph"/>
              <w:numPr>
                <w:ilvl w:val="0"/>
                <w:numId w:val="4"/>
              </w:numPr>
              <w:rPr>
                <w:sz w:val="18"/>
              </w:rPr>
            </w:pPr>
            <w:r>
              <w:rPr>
                <w:sz w:val="18"/>
              </w:rPr>
              <w:t>Step in to support when the trainee asks</w:t>
            </w:r>
          </w:p>
        </w:tc>
      </w:tr>
      <w:tr w:rsidR="00986AB8" w14:paraId="01864E64" w14:textId="77777777" w:rsidTr="254EEAE5">
        <w:tc>
          <w:tcPr>
            <w:tcW w:w="2122" w:type="dxa"/>
            <w:shd w:val="clear" w:color="auto" w:fill="D9D9D9" w:themeFill="background1" w:themeFillShade="D9"/>
          </w:tcPr>
          <w:p w14:paraId="28AB3517" w14:textId="6ABFED82" w:rsidR="00986AB8" w:rsidRPr="003A6F6D" w:rsidRDefault="00BB10E5" w:rsidP="00986AB8">
            <w:pPr>
              <w:rPr>
                <w:sz w:val="18"/>
              </w:rPr>
            </w:pPr>
            <w:r w:rsidRPr="003A6F6D">
              <w:rPr>
                <w:rFonts w:ascii="Arial" w:hAnsi="Arial" w:cs="Arial"/>
                <w:i/>
                <w:sz w:val="18"/>
                <w:szCs w:val="20"/>
              </w:rPr>
              <w:t>E</w:t>
            </w:r>
            <w:r w:rsidR="00986AB8" w:rsidRPr="003A6F6D">
              <w:rPr>
                <w:rFonts w:ascii="Arial" w:hAnsi="Arial" w:cs="Arial"/>
                <w:i/>
                <w:sz w:val="18"/>
                <w:szCs w:val="20"/>
              </w:rPr>
              <w:t>nable and encourage the trainee to evaluate and improve their teaching</w:t>
            </w:r>
          </w:p>
        </w:tc>
        <w:tc>
          <w:tcPr>
            <w:tcW w:w="3827" w:type="dxa"/>
          </w:tcPr>
          <w:p w14:paraId="394A50FA" w14:textId="2D61C6E2" w:rsidR="005A0D8F" w:rsidRDefault="005A0D8F" w:rsidP="00C14250">
            <w:pPr>
              <w:pStyle w:val="ListParagraph"/>
              <w:numPr>
                <w:ilvl w:val="0"/>
                <w:numId w:val="4"/>
              </w:numPr>
              <w:rPr>
                <w:sz w:val="18"/>
              </w:rPr>
            </w:pPr>
            <w:r>
              <w:rPr>
                <w:sz w:val="18"/>
              </w:rPr>
              <w:t>R</w:t>
            </w:r>
            <w:r w:rsidR="0021271A">
              <w:rPr>
                <w:sz w:val="18"/>
              </w:rPr>
              <w:t xml:space="preserve">eview evaluated lesson plans before </w:t>
            </w:r>
            <w:r>
              <w:rPr>
                <w:sz w:val="18"/>
              </w:rPr>
              <w:t>weekly mentor meetings</w:t>
            </w:r>
          </w:p>
          <w:p w14:paraId="4B208D7E" w14:textId="447FBAE1" w:rsidR="00986AB8" w:rsidRPr="00ED315F" w:rsidRDefault="005A0D8F" w:rsidP="00C14250">
            <w:pPr>
              <w:pStyle w:val="ListParagraph"/>
              <w:numPr>
                <w:ilvl w:val="0"/>
                <w:numId w:val="4"/>
              </w:numPr>
              <w:rPr>
                <w:sz w:val="18"/>
              </w:rPr>
            </w:pPr>
            <w:r>
              <w:rPr>
                <w:sz w:val="18"/>
              </w:rPr>
              <w:t>Identify clear targets based on evaluated plans</w:t>
            </w:r>
          </w:p>
        </w:tc>
        <w:tc>
          <w:tcPr>
            <w:tcW w:w="4395" w:type="dxa"/>
          </w:tcPr>
          <w:p w14:paraId="1CA0EE28" w14:textId="77777777" w:rsidR="0021271A" w:rsidRDefault="0021271A" w:rsidP="00C14250">
            <w:pPr>
              <w:pStyle w:val="ListParagraph"/>
              <w:numPr>
                <w:ilvl w:val="0"/>
                <w:numId w:val="4"/>
              </w:numPr>
              <w:rPr>
                <w:sz w:val="18"/>
              </w:rPr>
            </w:pPr>
            <w:r>
              <w:rPr>
                <w:sz w:val="18"/>
              </w:rPr>
              <w:t>Discuss evaluated lesson plans in weekly meetings</w:t>
            </w:r>
          </w:p>
          <w:p w14:paraId="3AE10852" w14:textId="5573A75B" w:rsidR="00986AB8" w:rsidRPr="00ED315F" w:rsidRDefault="0021271A" w:rsidP="00C14250">
            <w:pPr>
              <w:pStyle w:val="ListParagraph"/>
              <w:numPr>
                <w:ilvl w:val="0"/>
                <w:numId w:val="4"/>
              </w:numPr>
              <w:rPr>
                <w:sz w:val="18"/>
              </w:rPr>
            </w:pPr>
            <w:r>
              <w:rPr>
                <w:sz w:val="18"/>
              </w:rPr>
              <w:t>Identify with the trainee clear targets based on evaluated plans</w:t>
            </w:r>
          </w:p>
        </w:tc>
        <w:tc>
          <w:tcPr>
            <w:tcW w:w="4819" w:type="dxa"/>
          </w:tcPr>
          <w:p w14:paraId="34FA6281" w14:textId="77777777" w:rsidR="0021271A" w:rsidRDefault="0021271A" w:rsidP="00C14250">
            <w:pPr>
              <w:pStyle w:val="ListParagraph"/>
              <w:numPr>
                <w:ilvl w:val="0"/>
                <w:numId w:val="4"/>
              </w:numPr>
              <w:rPr>
                <w:sz w:val="18"/>
              </w:rPr>
            </w:pPr>
            <w:r>
              <w:rPr>
                <w:sz w:val="18"/>
              </w:rPr>
              <w:t>Critically discuss evaluated lesson plans in weekly meetings</w:t>
            </w:r>
          </w:p>
          <w:p w14:paraId="6608FAB1" w14:textId="5820CD42" w:rsidR="00986AB8" w:rsidRPr="00ED315F" w:rsidRDefault="0021271A" w:rsidP="00C14250">
            <w:pPr>
              <w:pStyle w:val="ListParagraph"/>
              <w:numPr>
                <w:ilvl w:val="0"/>
                <w:numId w:val="4"/>
              </w:numPr>
              <w:rPr>
                <w:sz w:val="18"/>
              </w:rPr>
            </w:pPr>
            <w:r>
              <w:rPr>
                <w:sz w:val="18"/>
              </w:rPr>
              <w:t>Guide the trainee to set development targets based on this conversation</w:t>
            </w:r>
          </w:p>
        </w:tc>
      </w:tr>
      <w:tr w:rsidR="00986AB8" w14:paraId="13303F28" w14:textId="77777777" w:rsidTr="254EEAE5">
        <w:tc>
          <w:tcPr>
            <w:tcW w:w="2122" w:type="dxa"/>
            <w:shd w:val="clear" w:color="auto" w:fill="D9D9D9" w:themeFill="background1" w:themeFillShade="D9"/>
          </w:tcPr>
          <w:p w14:paraId="187A0FFF" w14:textId="40C58C23" w:rsidR="00986AB8" w:rsidRPr="003A6F6D" w:rsidRDefault="00BB10E5" w:rsidP="00986AB8">
            <w:pPr>
              <w:pStyle w:val="Default"/>
              <w:rPr>
                <w:rFonts w:ascii="Arial" w:hAnsi="Arial" w:cs="Arial"/>
                <w:sz w:val="18"/>
              </w:rPr>
            </w:pPr>
            <w:r w:rsidRPr="003A6F6D">
              <w:rPr>
                <w:rFonts w:ascii="Arial" w:hAnsi="Arial" w:cs="Arial"/>
                <w:i/>
                <w:sz w:val="18"/>
                <w:szCs w:val="20"/>
              </w:rPr>
              <w:t>E</w:t>
            </w:r>
            <w:r w:rsidR="00986AB8" w:rsidRPr="003A6F6D">
              <w:rPr>
                <w:rFonts w:ascii="Arial" w:hAnsi="Arial" w:cs="Arial"/>
                <w:i/>
                <w:sz w:val="18"/>
                <w:szCs w:val="20"/>
              </w:rPr>
              <w:t xml:space="preserve">nable the trainee to access, </w:t>
            </w:r>
          </w:p>
          <w:p w14:paraId="1DC46FEC" w14:textId="77777777" w:rsidR="00986AB8" w:rsidRPr="003A6F6D" w:rsidRDefault="00986AB8" w:rsidP="00986AB8">
            <w:pPr>
              <w:rPr>
                <w:sz w:val="18"/>
              </w:rPr>
            </w:pPr>
            <w:r w:rsidRPr="003A6F6D">
              <w:rPr>
                <w:rFonts w:ascii="Arial" w:hAnsi="Arial" w:cs="Arial"/>
                <w:i/>
                <w:color w:val="000000"/>
                <w:sz w:val="18"/>
                <w:szCs w:val="20"/>
              </w:rPr>
              <w:t>utilise and interpret robust educational research to inform their teaching</w:t>
            </w:r>
          </w:p>
        </w:tc>
        <w:tc>
          <w:tcPr>
            <w:tcW w:w="3827" w:type="dxa"/>
          </w:tcPr>
          <w:p w14:paraId="033ADB5A" w14:textId="77777777" w:rsidR="0021271A" w:rsidRDefault="0021271A" w:rsidP="00C14250">
            <w:pPr>
              <w:pStyle w:val="ListParagraph"/>
              <w:numPr>
                <w:ilvl w:val="0"/>
                <w:numId w:val="4"/>
              </w:numPr>
              <w:rPr>
                <w:sz w:val="18"/>
              </w:rPr>
            </w:pPr>
            <w:r>
              <w:rPr>
                <w:sz w:val="18"/>
              </w:rPr>
              <w:t>Know what research the trainee is accessing at university</w:t>
            </w:r>
          </w:p>
          <w:p w14:paraId="14067E40" w14:textId="215B4D6C" w:rsidR="00986AB8" w:rsidRPr="00ED315F" w:rsidRDefault="0021271A" w:rsidP="00C14250">
            <w:pPr>
              <w:pStyle w:val="ListParagraph"/>
              <w:numPr>
                <w:ilvl w:val="0"/>
                <w:numId w:val="4"/>
              </w:numPr>
              <w:rPr>
                <w:sz w:val="18"/>
              </w:rPr>
            </w:pPr>
            <w:r>
              <w:rPr>
                <w:sz w:val="18"/>
              </w:rPr>
              <w:t xml:space="preserve">Discuss findings from </w:t>
            </w:r>
            <w:r w:rsidR="007574BE">
              <w:rPr>
                <w:sz w:val="18"/>
              </w:rPr>
              <w:t xml:space="preserve">university-led </w:t>
            </w:r>
            <w:r>
              <w:rPr>
                <w:sz w:val="18"/>
              </w:rPr>
              <w:t>research in some mentor meetings – signposting  ways in which this could link to the trainee’s current practice</w:t>
            </w:r>
          </w:p>
        </w:tc>
        <w:tc>
          <w:tcPr>
            <w:tcW w:w="4395" w:type="dxa"/>
          </w:tcPr>
          <w:p w14:paraId="2D094A81" w14:textId="77777777" w:rsidR="007574BE" w:rsidRDefault="007574BE" w:rsidP="007574BE">
            <w:pPr>
              <w:pStyle w:val="ListParagraph"/>
              <w:numPr>
                <w:ilvl w:val="0"/>
                <w:numId w:val="4"/>
              </w:numPr>
              <w:rPr>
                <w:sz w:val="18"/>
              </w:rPr>
            </w:pPr>
            <w:r>
              <w:rPr>
                <w:sz w:val="18"/>
              </w:rPr>
              <w:t>Guide the trainee to share key messages from their university taught sessions or research they are undertaking for their assignments</w:t>
            </w:r>
          </w:p>
          <w:p w14:paraId="58262059" w14:textId="6694778B" w:rsidR="00986AB8" w:rsidRPr="00ED315F" w:rsidRDefault="007574BE" w:rsidP="007574BE">
            <w:pPr>
              <w:pStyle w:val="ListParagraph"/>
              <w:numPr>
                <w:ilvl w:val="0"/>
                <w:numId w:val="4"/>
              </w:numPr>
              <w:rPr>
                <w:sz w:val="18"/>
              </w:rPr>
            </w:pPr>
            <w:r>
              <w:rPr>
                <w:sz w:val="18"/>
              </w:rPr>
              <w:t>Discuss ways in which this research could be used within the trainee’s current practice</w:t>
            </w:r>
          </w:p>
        </w:tc>
        <w:tc>
          <w:tcPr>
            <w:tcW w:w="4819" w:type="dxa"/>
          </w:tcPr>
          <w:p w14:paraId="07F4BE28" w14:textId="77777777" w:rsidR="007574BE" w:rsidRDefault="007574BE" w:rsidP="007574BE">
            <w:pPr>
              <w:pStyle w:val="ListParagraph"/>
              <w:numPr>
                <w:ilvl w:val="0"/>
                <w:numId w:val="4"/>
              </w:numPr>
              <w:rPr>
                <w:sz w:val="18"/>
              </w:rPr>
            </w:pPr>
            <w:r>
              <w:rPr>
                <w:sz w:val="18"/>
              </w:rPr>
              <w:t>Collaboratively review key research aligned to the trainee’s assignments</w:t>
            </w:r>
          </w:p>
          <w:p w14:paraId="644E067C" w14:textId="43F27126" w:rsidR="007574BE" w:rsidRDefault="007574BE" w:rsidP="007574BE">
            <w:pPr>
              <w:pStyle w:val="ListParagraph"/>
              <w:numPr>
                <w:ilvl w:val="0"/>
                <w:numId w:val="4"/>
              </w:numPr>
              <w:rPr>
                <w:sz w:val="18"/>
              </w:rPr>
            </w:pPr>
            <w:r>
              <w:rPr>
                <w:sz w:val="18"/>
              </w:rPr>
              <w:t>Discuss with the trainee ways in which this research could support their planning</w:t>
            </w:r>
          </w:p>
          <w:p w14:paraId="49B3D647" w14:textId="088431FC" w:rsidR="00986AB8" w:rsidRPr="00ED315F" w:rsidRDefault="007574BE" w:rsidP="007574BE">
            <w:pPr>
              <w:pStyle w:val="ListParagraph"/>
              <w:numPr>
                <w:ilvl w:val="0"/>
                <w:numId w:val="4"/>
              </w:numPr>
              <w:rPr>
                <w:sz w:val="18"/>
              </w:rPr>
            </w:pPr>
            <w:r>
              <w:rPr>
                <w:sz w:val="18"/>
              </w:rPr>
              <w:t>Critically reflect on the impact of research within the trainee’s practice</w:t>
            </w:r>
          </w:p>
        </w:tc>
      </w:tr>
    </w:tbl>
    <w:p w14:paraId="651BB9EF" w14:textId="77777777" w:rsidR="00102613" w:rsidRDefault="00102613">
      <w:r>
        <w:br w:type="page"/>
      </w:r>
    </w:p>
    <w:tbl>
      <w:tblPr>
        <w:tblStyle w:val="TableGrid"/>
        <w:tblW w:w="0" w:type="auto"/>
        <w:tblLook w:val="04A0" w:firstRow="1" w:lastRow="0" w:firstColumn="1" w:lastColumn="0" w:noHBand="0" w:noVBand="1"/>
      </w:tblPr>
      <w:tblGrid>
        <w:gridCol w:w="2122"/>
        <w:gridCol w:w="3827"/>
        <w:gridCol w:w="3969"/>
        <w:gridCol w:w="4030"/>
      </w:tblGrid>
      <w:tr w:rsidR="00986AB8" w14:paraId="698569EE" w14:textId="77777777" w:rsidTr="00BB10E5">
        <w:tc>
          <w:tcPr>
            <w:tcW w:w="13948" w:type="dxa"/>
            <w:gridSpan w:val="4"/>
            <w:shd w:val="clear" w:color="auto" w:fill="D9D9D9" w:themeFill="background1" w:themeFillShade="D9"/>
          </w:tcPr>
          <w:p w14:paraId="3CF3A172" w14:textId="41FB69EE" w:rsidR="00986AB8" w:rsidRPr="00986AB8" w:rsidRDefault="00986AB8" w:rsidP="00986AB8">
            <w:pPr>
              <w:widowControl w:val="0"/>
              <w:autoSpaceDE w:val="0"/>
              <w:autoSpaceDN w:val="0"/>
              <w:adjustRightInd w:val="0"/>
              <w:spacing w:before="60"/>
              <w:rPr>
                <w:b/>
                <w:bCs/>
                <w:sz w:val="23"/>
                <w:szCs w:val="23"/>
              </w:rPr>
            </w:pPr>
            <w:r>
              <w:rPr>
                <w:rFonts w:ascii="Arial" w:hAnsi="Arial" w:cs="Arial"/>
                <w:b/>
                <w:bCs/>
                <w:sz w:val="20"/>
                <w:szCs w:val="20"/>
                <w:lang w:val="en-US"/>
              </w:rPr>
              <w:lastRenderedPageBreak/>
              <w:t xml:space="preserve">Standard 3: </w:t>
            </w:r>
            <w:r>
              <w:rPr>
                <w:b/>
                <w:bCs/>
                <w:sz w:val="23"/>
                <w:szCs w:val="23"/>
              </w:rPr>
              <w:t>Set high expectations and induct the trainee to understand their role and responsibilities as a teacher</w:t>
            </w:r>
          </w:p>
        </w:tc>
      </w:tr>
      <w:tr w:rsidR="00986AB8" w14:paraId="5A2CCF15" w14:textId="77777777" w:rsidTr="00527263">
        <w:tc>
          <w:tcPr>
            <w:tcW w:w="2122" w:type="dxa"/>
          </w:tcPr>
          <w:p w14:paraId="3E3DAF4B" w14:textId="77777777" w:rsidR="00986AB8" w:rsidRPr="00986AB8" w:rsidRDefault="00986AB8" w:rsidP="00986AB8">
            <w:pPr>
              <w:rPr>
                <w:b/>
              </w:rPr>
            </w:pPr>
            <w:r w:rsidRPr="00986AB8">
              <w:rPr>
                <w:b/>
              </w:rPr>
              <w:t>Standard Prompts</w:t>
            </w:r>
          </w:p>
        </w:tc>
        <w:tc>
          <w:tcPr>
            <w:tcW w:w="3827" w:type="dxa"/>
          </w:tcPr>
          <w:p w14:paraId="5F7AB64C" w14:textId="0506EC46" w:rsidR="00986AB8" w:rsidRPr="00500BB8" w:rsidRDefault="00986AB8" w:rsidP="00BB10E5">
            <w:pPr>
              <w:widowControl w:val="0"/>
              <w:autoSpaceDE w:val="0"/>
              <w:autoSpaceDN w:val="0"/>
              <w:adjustRightInd w:val="0"/>
              <w:spacing w:before="60"/>
              <w:jc w:val="center"/>
              <w:rPr>
                <w:rFonts w:ascii="Arial" w:hAnsi="Arial" w:cs="Arial"/>
                <w:b/>
                <w:bCs/>
                <w:sz w:val="20"/>
                <w:szCs w:val="20"/>
                <w:lang w:val="en-US"/>
              </w:rPr>
            </w:pPr>
            <w:r w:rsidRPr="00500BB8">
              <w:rPr>
                <w:rFonts w:ascii="Arial" w:hAnsi="Arial" w:cs="Arial"/>
                <w:b/>
                <w:bCs/>
                <w:sz w:val="20"/>
                <w:szCs w:val="20"/>
                <w:lang w:val="en-US"/>
              </w:rPr>
              <w:t>Establishing Practice in ITE Mentoring</w:t>
            </w:r>
          </w:p>
        </w:tc>
        <w:tc>
          <w:tcPr>
            <w:tcW w:w="3969" w:type="dxa"/>
          </w:tcPr>
          <w:p w14:paraId="01B06A97" w14:textId="4A0B39DF" w:rsidR="00986AB8" w:rsidRPr="00500BB8" w:rsidRDefault="00527263"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Embedding</w:t>
            </w:r>
            <w:r w:rsidR="00986AB8" w:rsidRPr="00500BB8">
              <w:rPr>
                <w:rFonts w:ascii="Arial" w:hAnsi="Arial" w:cs="Arial"/>
                <w:b/>
                <w:bCs/>
                <w:sz w:val="20"/>
                <w:szCs w:val="20"/>
                <w:lang w:val="en-US"/>
              </w:rPr>
              <w:t xml:space="preserve"> Practice in ITE Mentoring</w:t>
            </w:r>
          </w:p>
        </w:tc>
        <w:tc>
          <w:tcPr>
            <w:tcW w:w="4030" w:type="dxa"/>
          </w:tcPr>
          <w:p w14:paraId="67F5C253" w14:textId="17CE4912" w:rsidR="00986AB8" w:rsidRPr="00500BB8" w:rsidRDefault="00527263"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Enhancing</w:t>
            </w:r>
            <w:r w:rsidR="00986AB8" w:rsidRPr="00500BB8">
              <w:rPr>
                <w:rFonts w:ascii="Arial" w:hAnsi="Arial" w:cs="Arial"/>
                <w:b/>
                <w:bCs/>
                <w:sz w:val="20"/>
                <w:szCs w:val="20"/>
                <w:lang w:val="en-US"/>
              </w:rPr>
              <w:t xml:space="preserve"> Practice in ITE Mentoring</w:t>
            </w:r>
          </w:p>
        </w:tc>
      </w:tr>
      <w:tr w:rsidR="00986AB8" w14:paraId="3B60E397" w14:textId="77777777" w:rsidTr="00527263">
        <w:tc>
          <w:tcPr>
            <w:tcW w:w="2122" w:type="dxa"/>
            <w:shd w:val="clear" w:color="auto" w:fill="D9D9D9" w:themeFill="background1" w:themeFillShade="D9"/>
          </w:tcPr>
          <w:p w14:paraId="04113CD0" w14:textId="75A294DB" w:rsidR="00986AB8" w:rsidRPr="00527263" w:rsidRDefault="00527263" w:rsidP="00986AB8">
            <w:pPr>
              <w:rPr>
                <w:sz w:val="18"/>
              </w:rPr>
            </w:pPr>
            <w:r w:rsidRPr="00527263">
              <w:rPr>
                <w:rFonts w:ascii="Arial" w:hAnsi="Arial" w:cs="Arial"/>
                <w:i/>
                <w:color w:val="000000"/>
                <w:sz w:val="18"/>
                <w:szCs w:val="20"/>
              </w:rPr>
              <w:t>E</w:t>
            </w:r>
            <w:r w:rsidR="00986AB8" w:rsidRPr="00527263">
              <w:rPr>
                <w:rFonts w:ascii="Arial" w:hAnsi="Arial" w:cs="Arial"/>
                <w:i/>
                <w:color w:val="000000"/>
                <w:sz w:val="18"/>
                <w:szCs w:val="20"/>
              </w:rPr>
              <w:t>ncourage the trainee to</w:t>
            </w:r>
            <w:r w:rsidR="00986AB8" w:rsidRPr="00527263">
              <w:rPr>
                <w:rFonts w:ascii="Arial" w:hAnsi="Arial" w:cs="Arial"/>
                <w:color w:val="000000"/>
                <w:sz w:val="18"/>
                <w:szCs w:val="23"/>
              </w:rPr>
              <w:t xml:space="preserve"> </w:t>
            </w:r>
            <w:r w:rsidR="00986AB8" w:rsidRPr="00527263">
              <w:rPr>
                <w:rFonts w:ascii="Arial" w:hAnsi="Arial" w:cs="Arial"/>
                <w:i/>
                <w:color w:val="000000"/>
                <w:sz w:val="18"/>
                <w:szCs w:val="20"/>
              </w:rPr>
              <w:t>participate in the life of the school and understand its role within the wider community</w:t>
            </w:r>
          </w:p>
        </w:tc>
        <w:tc>
          <w:tcPr>
            <w:tcW w:w="3827" w:type="dxa"/>
          </w:tcPr>
          <w:p w14:paraId="51038D01" w14:textId="676D0F5E" w:rsidR="00986AB8" w:rsidRDefault="00E9212C" w:rsidP="00527263">
            <w:pPr>
              <w:pStyle w:val="ListParagraph"/>
              <w:numPr>
                <w:ilvl w:val="0"/>
                <w:numId w:val="6"/>
              </w:numPr>
              <w:rPr>
                <w:sz w:val="18"/>
              </w:rPr>
            </w:pPr>
            <w:r>
              <w:rPr>
                <w:sz w:val="18"/>
              </w:rPr>
              <w:t xml:space="preserve">Assign the trainee </w:t>
            </w:r>
            <w:r w:rsidR="00C57E7C">
              <w:rPr>
                <w:sz w:val="18"/>
              </w:rPr>
              <w:t xml:space="preserve">as an observer </w:t>
            </w:r>
            <w:r w:rsidR="00094911">
              <w:rPr>
                <w:sz w:val="18"/>
              </w:rPr>
              <w:t xml:space="preserve">to a tutor group </w:t>
            </w:r>
          </w:p>
          <w:p w14:paraId="59AC296A" w14:textId="77777777" w:rsidR="0016272E" w:rsidRDefault="0016272E" w:rsidP="00527263">
            <w:pPr>
              <w:pStyle w:val="ListParagraph"/>
              <w:numPr>
                <w:ilvl w:val="0"/>
                <w:numId w:val="6"/>
              </w:numPr>
              <w:rPr>
                <w:sz w:val="18"/>
              </w:rPr>
            </w:pPr>
            <w:r>
              <w:rPr>
                <w:sz w:val="18"/>
              </w:rPr>
              <w:t>Signpost extra-curricular opportunities to the trainee and encourage them to undertake at least one such opportunity during their placement</w:t>
            </w:r>
          </w:p>
          <w:p w14:paraId="2456A56C" w14:textId="1D924F4D" w:rsidR="0016272E" w:rsidRPr="00527263" w:rsidRDefault="0016272E" w:rsidP="00527263">
            <w:pPr>
              <w:pStyle w:val="ListParagraph"/>
              <w:numPr>
                <w:ilvl w:val="0"/>
                <w:numId w:val="6"/>
              </w:numPr>
              <w:rPr>
                <w:sz w:val="18"/>
              </w:rPr>
            </w:pPr>
            <w:r>
              <w:rPr>
                <w:sz w:val="18"/>
              </w:rPr>
              <w:t>Provide an opportunity for a trainee to attend a parent’s evening / meeting  alongside an experienced member of staff</w:t>
            </w:r>
          </w:p>
        </w:tc>
        <w:tc>
          <w:tcPr>
            <w:tcW w:w="3969" w:type="dxa"/>
          </w:tcPr>
          <w:p w14:paraId="10EFD7CF" w14:textId="77777777" w:rsidR="00094911" w:rsidRDefault="00094911" w:rsidP="00527263">
            <w:pPr>
              <w:pStyle w:val="ListParagraph"/>
              <w:numPr>
                <w:ilvl w:val="0"/>
                <w:numId w:val="6"/>
              </w:numPr>
              <w:rPr>
                <w:sz w:val="18"/>
              </w:rPr>
            </w:pPr>
            <w:r>
              <w:rPr>
                <w:sz w:val="18"/>
              </w:rPr>
              <w:t>Involve the trainee in leading some aspects of form tutor duties</w:t>
            </w:r>
          </w:p>
          <w:p w14:paraId="09E96D46" w14:textId="66614CAD" w:rsidR="00094911" w:rsidRDefault="00094911" w:rsidP="00527263">
            <w:pPr>
              <w:pStyle w:val="ListParagraph"/>
              <w:numPr>
                <w:ilvl w:val="0"/>
                <w:numId w:val="6"/>
              </w:numPr>
              <w:rPr>
                <w:sz w:val="18"/>
              </w:rPr>
            </w:pPr>
            <w:r>
              <w:rPr>
                <w:sz w:val="18"/>
              </w:rPr>
              <w:t>Involve the trainee in any extra-curricular activities you lead, modelling aspects of Health and Safety this might involve</w:t>
            </w:r>
          </w:p>
          <w:p w14:paraId="2B14DA01" w14:textId="3246FAE8" w:rsidR="00986AB8" w:rsidRPr="00527263" w:rsidRDefault="00094911" w:rsidP="00527263">
            <w:pPr>
              <w:pStyle w:val="ListParagraph"/>
              <w:numPr>
                <w:ilvl w:val="0"/>
                <w:numId w:val="6"/>
              </w:numPr>
              <w:rPr>
                <w:sz w:val="18"/>
              </w:rPr>
            </w:pPr>
            <w:r>
              <w:rPr>
                <w:sz w:val="18"/>
              </w:rPr>
              <w:t>Guide and involve the trainee in discourse with parents</w:t>
            </w:r>
          </w:p>
        </w:tc>
        <w:tc>
          <w:tcPr>
            <w:tcW w:w="4030" w:type="dxa"/>
          </w:tcPr>
          <w:p w14:paraId="7E0F658C" w14:textId="77777777" w:rsidR="00094911" w:rsidRDefault="00094911" w:rsidP="00094911">
            <w:pPr>
              <w:pStyle w:val="ListParagraph"/>
              <w:numPr>
                <w:ilvl w:val="0"/>
                <w:numId w:val="6"/>
              </w:numPr>
              <w:rPr>
                <w:sz w:val="18"/>
              </w:rPr>
            </w:pPr>
            <w:r>
              <w:rPr>
                <w:sz w:val="18"/>
              </w:rPr>
              <w:t>Critically reflect on their future role as a form tutor within some mentor meetings</w:t>
            </w:r>
          </w:p>
          <w:p w14:paraId="2E200E8E" w14:textId="77777777" w:rsidR="00094911" w:rsidRDefault="00094911" w:rsidP="00094911">
            <w:pPr>
              <w:pStyle w:val="ListParagraph"/>
              <w:numPr>
                <w:ilvl w:val="0"/>
                <w:numId w:val="6"/>
              </w:numPr>
              <w:rPr>
                <w:sz w:val="18"/>
              </w:rPr>
            </w:pPr>
            <w:r>
              <w:rPr>
                <w:sz w:val="18"/>
              </w:rPr>
              <w:t>Discuss the impact extra-curricular activities can have on outcomes for both teachers and students</w:t>
            </w:r>
          </w:p>
          <w:p w14:paraId="59FC33ED" w14:textId="61809895" w:rsidR="00986AB8" w:rsidRPr="00527263" w:rsidRDefault="002155C4" w:rsidP="00094911">
            <w:pPr>
              <w:pStyle w:val="ListParagraph"/>
              <w:numPr>
                <w:ilvl w:val="0"/>
                <w:numId w:val="6"/>
              </w:numPr>
              <w:rPr>
                <w:sz w:val="18"/>
              </w:rPr>
            </w:pPr>
            <w:r>
              <w:rPr>
                <w:sz w:val="18"/>
              </w:rPr>
              <w:t>Critically reflect on the impact of discourse with parents</w:t>
            </w:r>
          </w:p>
        </w:tc>
      </w:tr>
      <w:tr w:rsidR="00986AB8" w14:paraId="721F72E0" w14:textId="77777777" w:rsidTr="00527263">
        <w:tc>
          <w:tcPr>
            <w:tcW w:w="2122" w:type="dxa"/>
            <w:shd w:val="clear" w:color="auto" w:fill="D9D9D9" w:themeFill="background1" w:themeFillShade="D9"/>
          </w:tcPr>
          <w:p w14:paraId="0F07DF31" w14:textId="78227766" w:rsidR="00986AB8" w:rsidRPr="00527263" w:rsidRDefault="00527263" w:rsidP="00986AB8">
            <w:pPr>
              <w:rPr>
                <w:sz w:val="18"/>
              </w:rPr>
            </w:pPr>
            <w:r w:rsidRPr="00527263">
              <w:rPr>
                <w:rFonts w:ascii="Arial" w:hAnsi="Arial" w:cs="Arial"/>
                <w:i/>
                <w:color w:val="000000"/>
                <w:sz w:val="18"/>
                <w:szCs w:val="20"/>
              </w:rPr>
              <w:t>S</w:t>
            </w:r>
            <w:r w:rsidR="00986AB8" w:rsidRPr="00527263">
              <w:rPr>
                <w:rFonts w:ascii="Arial" w:hAnsi="Arial" w:cs="Arial"/>
                <w:i/>
                <w:color w:val="000000"/>
                <w:sz w:val="18"/>
                <w:szCs w:val="20"/>
              </w:rPr>
              <w:t>upport the trainee in developing the highest standards of professional and personal conduct</w:t>
            </w:r>
          </w:p>
        </w:tc>
        <w:tc>
          <w:tcPr>
            <w:tcW w:w="3827" w:type="dxa"/>
          </w:tcPr>
          <w:p w14:paraId="5A7D9424" w14:textId="34CB4417" w:rsidR="00C57E7C" w:rsidRPr="00094911" w:rsidRDefault="00C57E7C" w:rsidP="00094911">
            <w:pPr>
              <w:pStyle w:val="ListParagraph"/>
              <w:numPr>
                <w:ilvl w:val="0"/>
                <w:numId w:val="8"/>
              </w:numPr>
              <w:rPr>
                <w:sz w:val="18"/>
              </w:rPr>
            </w:pPr>
            <w:r w:rsidRPr="00094911">
              <w:rPr>
                <w:sz w:val="18"/>
              </w:rPr>
              <w:t xml:space="preserve">Clarify </w:t>
            </w:r>
            <w:r w:rsidR="00094911" w:rsidRPr="00094911">
              <w:rPr>
                <w:sz w:val="18"/>
              </w:rPr>
              <w:t xml:space="preserve">professional expectations, </w:t>
            </w:r>
            <w:r w:rsidRPr="00094911">
              <w:rPr>
                <w:sz w:val="18"/>
              </w:rPr>
              <w:t>duties and other additional responsibilities to the trainee</w:t>
            </w:r>
          </w:p>
          <w:p w14:paraId="0BA56B10" w14:textId="044F3CB9" w:rsidR="00094911" w:rsidRDefault="00094911" w:rsidP="00527263">
            <w:pPr>
              <w:pStyle w:val="ListParagraph"/>
              <w:numPr>
                <w:ilvl w:val="0"/>
                <w:numId w:val="6"/>
              </w:numPr>
              <w:rPr>
                <w:sz w:val="18"/>
              </w:rPr>
            </w:pPr>
            <w:r>
              <w:rPr>
                <w:sz w:val="18"/>
              </w:rPr>
              <w:t>Introduce the trainee to the SENDCo and discuss his/ her role and support for classroom practice</w:t>
            </w:r>
          </w:p>
          <w:p w14:paraId="3C0A0B48" w14:textId="2139D7BB" w:rsidR="00986AB8" w:rsidRPr="00527263" w:rsidRDefault="00C57E7C" w:rsidP="00527263">
            <w:pPr>
              <w:pStyle w:val="ListParagraph"/>
              <w:numPr>
                <w:ilvl w:val="0"/>
                <w:numId w:val="6"/>
              </w:numPr>
              <w:rPr>
                <w:sz w:val="18"/>
              </w:rPr>
            </w:pPr>
            <w:r>
              <w:rPr>
                <w:sz w:val="18"/>
              </w:rPr>
              <w:t>Monitor perceptions of the trainee’s professional conduct within the setting and address any c</w:t>
            </w:r>
            <w:r w:rsidR="00094911">
              <w:rPr>
                <w:sz w:val="18"/>
              </w:rPr>
              <w:t>oncerns within a timely fashion -</w:t>
            </w:r>
            <w:r>
              <w:rPr>
                <w:sz w:val="18"/>
              </w:rPr>
              <w:t xml:space="preserve"> notifying the university of any actions taken</w:t>
            </w:r>
          </w:p>
        </w:tc>
        <w:tc>
          <w:tcPr>
            <w:tcW w:w="3969" w:type="dxa"/>
          </w:tcPr>
          <w:p w14:paraId="19858259" w14:textId="37D08F46" w:rsidR="002155C4" w:rsidRPr="002155C4" w:rsidRDefault="00094911" w:rsidP="002155C4">
            <w:pPr>
              <w:pStyle w:val="ListParagraph"/>
              <w:numPr>
                <w:ilvl w:val="0"/>
                <w:numId w:val="6"/>
              </w:numPr>
              <w:rPr>
                <w:sz w:val="18"/>
              </w:rPr>
            </w:pPr>
            <w:r>
              <w:rPr>
                <w:sz w:val="18"/>
              </w:rPr>
              <w:t xml:space="preserve">Discuss with the trainee his/ her professional conduct within the setting regularly </w:t>
            </w:r>
            <w:r w:rsidR="002155C4">
              <w:rPr>
                <w:sz w:val="18"/>
              </w:rPr>
              <w:t>– identifying strengths and setting targets where needed</w:t>
            </w:r>
          </w:p>
          <w:p w14:paraId="62BB99AF" w14:textId="77777777" w:rsidR="002155C4" w:rsidRDefault="002155C4" w:rsidP="00527263">
            <w:pPr>
              <w:pStyle w:val="ListParagraph"/>
              <w:numPr>
                <w:ilvl w:val="0"/>
                <w:numId w:val="6"/>
              </w:numPr>
              <w:rPr>
                <w:sz w:val="18"/>
              </w:rPr>
            </w:pPr>
            <w:r>
              <w:rPr>
                <w:sz w:val="18"/>
              </w:rPr>
              <w:t>Guide the trainee to liaise with the SEND team to plan for Wave 1 interventions within his / her practice</w:t>
            </w:r>
          </w:p>
          <w:p w14:paraId="685F90A3" w14:textId="518630FC" w:rsidR="00986AB8" w:rsidRPr="00527263" w:rsidRDefault="002155C4" w:rsidP="002155C4">
            <w:pPr>
              <w:pStyle w:val="ListParagraph"/>
              <w:numPr>
                <w:ilvl w:val="0"/>
                <w:numId w:val="6"/>
              </w:numPr>
              <w:rPr>
                <w:sz w:val="18"/>
              </w:rPr>
            </w:pPr>
            <w:r>
              <w:rPr>
                <w:sz w:val="18"/>
              </w:rPr>
              <w:t>Raise professional concerns in a timely fashion with the university and develop a shared intervention</w:t>
            </w:r>
          </w:p>
        </w:tc>
        <w:tc>
          <w:tcPr>
            <w:tcW w:w="4030" w:type="dxa"/>
          </w:tcPr>
          <w:p w14:paraId="21EA09D9" w14:textId="77777777" w:rsidR="002155C4" w:rsidRDefault="002155C4" w:rsidP="00527263">
            <w:pPr>
              <w:pStyle w:val="ListParagraph"/>
              <w:numPr>
                <w:ilvl w:val="0"/>
                <w:numId w:val="6"/>
              </w:numPr>
              <w:rPr>
                <w:sz w:val="18"/>
              </w:rPr>
            </w:pPr>
            <w:r>
              <w:rPr>
                <w:sz w:val="18"/>
              </w:rPr>
              <w:t>Critically reflect on the impact of the trainee’s professional conduct within the setting</w:t>
            </w:r>
          </w:p>
          <w:p w14:paraId="45C4AD13" w14:textId="77777777" w:rsidR="002155C4" w:rsidRDefault="002155C4" w:rsidP="00527263">
            <w:pPr>
              <w:pStyle w:val="ListParagraph"/>
              <w:numPr>
                <w:ilvl w:val="0"/>
                <w:numId w:val="6"/>
              </w:numPr>
              <w:rPr>
                <w:sz w:val="18"/>
              </w:rPr>
            </w:pPr>
            <w:r>
              <w:rPr>
                <w:sz w:val="18"/>
              </w:rPr>
              <w:t>Critically reflect on the impact of Wave 1 interventions within the trainee’s practice</w:t>
            </w:r>
          </w:p>
          <w:p w14:paraId="353CA1FF" w14:textId="051CEA58" w:rsidR="00986AB8" w:rsidRPr="00527263" w:rsidRDefault="002155C4" w:rsidP="002155C4">
            <w:pPr>
              <w:pStyle w:val="ListParagraph"/>
              <w:numPr>
                <w:ilvl w:val="0"/>
                <w:numId w:val="6"/>
              </w:numPr>
              <w:rPr>
                <w:sz w:val="18"/>
              </w:rPr>
            </w:pPr>
            <w:r>
              <w:rPr>
                <w:sz w:val="18"/>
              </w:rPr>
              <w:t>Raise professional concerns in a timely fashion with the university and develop a school-led intervention</w:t>
            </w:r>
          </w:p>
        </w:tc>
      </w:tr>
      <w:tr w:rsidR="00986AB8" w14:paraId="70E10F70" w14:textId="77777777" w:rsidTr="00527263">
        <w:tc>
          <w:tcPr>
            <w:tcW w:w="2122" w:type="dxa"/>
            <w:shd w:val="clear" w:color="auto" w:fill="D9D9D9" w:themeFill="background1" w:themeFillShade="D9"/>
          </w:tcPr>
          <w:p w14:paraId="3B86E0E7" w14:textId="40563B4B" w:rsidR="00986AB8" w:rsidRPr="00527263" w:rsidRDefault="00527263" w:rsidP="00986AB8">
            <w:pPr>
              <w:rPr>
                <w:sz w:val="18"/>
              </w:rPr>
            </w:pPr>
            <w:r w:rsidRPr="00527263">
              <w:rPr>
                <w:rFonts w:ascii="Arial" w:hAnsi="Arial" w:cs="Arial"/>
                <w:i/>
                <w:color w:val="000000"/>
                <w:sz w:val="18"/>
                <w:szCs w:val="20"/>
              </w:rPr>
              <w:t>S</w:t>
            </w:r>
            <w:r w:rsidR="00986AB8" w:rsidRPr="00527263">
              <w:rPr>
                <w:rFonts w:ascii="Arial" w:hAnsi="Arial" w:cs="Arial"/>
                <w:i/>
                <w:color w:val="000000"/>
                <w:sz w:val="18"/>
                <w:szCs w:val="20"/>
              </w:rPr>
              <w:t>upport the trainee in promoting equality and diversity</w:t>
            </w:r>
          </w:p>
        </w:tc>
        <w:tc>
          <w:tcPr>
            <w:tcW w:w="3827" w:type="dxa"/>
          </w:tcPr>
          <w:p w14:paraId="20A7E8FF" w14:textId="77777777" w:rsidR="00094911" w:rsidRDefault="00C57E7C" w:rsidP="00C57E7C">
            <w:pPr>
              <w:pStyle w:val="ListParagraph"/>
              <w:numPr>
                <w:ilvl w:val="0"/>
                <w:numId w:val="6"/>
              </w:numPr>
              <w:rPr>
                <w:sz w:val="18"/>
              </w:rPr>
            </w:pPr>
            <w:r>
              <w:rPr>
                <w:sz w:val="18"/>
              </w:rPr>
              <w:t>Signpost the setting’s Equality Policy with the trainee during induction</w:t>
            </w:r>
          </w:p>
          <w:p w14:paraId="406EDC8D" w14:textId="675C9046" w:rsidR="00986AB8" w:rsidRPr="00C57E7C" w:rsidRDefault="00094911" w:rsidP="00C57E7C">
            <w:pPr>
              <w:pStyle w:val="ListParagraph"/>
              <w:numPr>
                <w:ilvl w:val="0"/>
                <w:numId w:val="6"/>
              </w:numPr>
              <w:rPr>
                <w:sz w:val="18"/>
              </w:rPr>
            </w:pPr>
            <w:r>
              <w:rPr>
                <w:sz w:val="18"/>
              </w:rPr>
              <w:t xml:space="preserve">Discuss aspects of inclusion within day to day practice – aligned to the Teachers’ / </w:t>
            </w:r>
            <w:r w:rsidR="009D22FB">
              <w:rPr>
                <w:sz w:val="18"/>
              </w:rPr>
              <w:t>EFT</w:t>
            </w:r>
            <w:r>
              <w:rPr>
                <w:sz w:val="18"/>
              </w:rPr>
              <w:t xml:space="preserve"> Standards</w:t>
            </w:r>
          </w:p>
        </w:tc>
        <w:tc>
          <w:tcPr>
            <w:tcW w:w="3969" w:type="dxa"/>
          </w:tcPr>
          <w:p w14:paraId="653EEDA0" w14:textId="77777777" w:rsidR="002155C4" w:rsidRDefault="00C57E7C" w:rsidP="00527263">
            <w:pPr>
              <w:pStyle w:val="ListParagraph"/>
              <w:numPr>
                <w:ilvl w:val="0"/>
                <w:numId w:val="6"/>
              </w:numPr>
              <w:rPr>
                <w:sz w:val="18"/>
              </w:rPr>
            </w:pPr>
            <w:r>
              <w:rPr>
                <w:sz w:val="18"/>
              </w:rPr>
              <w:t xml:space="preserve">Discuss with the trainee opportunities within lessons to promote equality and diversity </w:t>
            </w:r>
          </w:p>
          <w:p w14:paraId="780FF6DE" w14:textId="5DBC3E2A" w:rsidR="00986AB8" w:rsidRPr="00527263" w:rsidRDefault="002155C4" w:rsidP="00527263">
            <w:pPr>
              <w:pStyle w:val="ListParagraph"/>
              <w:numPr>
                <w:ilvl w:val="0"/>
                <w:numId w:val="6"/>
              </w:numPr>
              <w:rPr>
                <w:sz w:val="18"/>
              </w:rPr>
            </w:pPr>
            <w:r>
              <w:rPr>
                <w:sz w:val="18"/>
              </w:rPr>
              <w:t>Develop specific inclusion targets</w:t>
            </w:r>
            <w:r w:rsidR="00B70B92">
              <w:rPr>
                <w:sz w:val="18"/>
              </w:rPr>
              <w:t xml:space="preserve"> for the trainee within their day to day practice</w:t>
            </w:r>
          </w:p>
        </w:tc>
        <w:tc>
          <w:tcPr>
            <w:tcW w:w="4030" w:type="dxa"/>
          </w:tcPr>
          <w:p w14:paraId="64813713" w14:textId="77777777" w:rsidR="00B70B92" w:rsidRDefault="00B70B92" w:rsidP="00527263">
            <w:pPr>
              <w:pStyle w:val="ListParagraph"/>
              <w:numPr>
                <w:ilvl w:val="0"/>
                <w:numId w:val="6"/>
              </w:numPr>
              <w:rPr>
                <w:sz w:val="18"/>
              </w:rPr>
            </w:pPr>
            <w:r>
              <w:rPr>
                <w:sz w:val="18"/>
              </w:rPr>
              <w:t>Critically reflect with the trainee on lessons to promote equality and diversity</w:t>
            </w:r>
          </w:p>
          <w:p w14:paraId="177EA733" w14:textId="03452F11" w:rsidR="00986AB8" w:rsidRPr="00527263" w:rsidRDefault="00B70B92" w:rsidP="00527263">
            <w:pPr>
              <w:pStyle w:val="ListParagraph"/>
              <w:numPr>
                <w:ilvl w:val="0"/>
                <w:numId w:val="6"/>
              </w:numPr>
              <w:rPr>
                <w:sz w:val="18"/>
              </w:rPr>
            </w:pPr>
            <w:r>
              <w:rPr>
                <w:sz w:val="18"/>
              </w:rPr>
              <w:t>Critically reflect with the trainee the impact inclusion strategies have on learning outcomes</w:t>
            </w:r>
          </w:p>
        </w:tc>
      </w:tr>
      <w:tr w:rsidR="00986AB8" w14:paraId="59DDDB79" w14:textId="77777777" w:rsidTr="00527263">
        <w:tc>
          <w:tcPr>
            <w:tcW w:w="2122" w:type="dxa"/>
            <w:shd w:val="clear" w:color="auto" w:fill="D9D9D9" w:themeFill="background1" w:themeFillShade="D9"/>
          </w:tcPr>
          <w:p w14:paraId="051A3992" w14:textId="6863FAE2" w:rsidR="00986AB8" w:rsidRPr="00527263" w:rsidRDefault="00527263" w:rsidP="00986AB8">
            <w:pPr>
              <w:rPr>
                <w:sz w:val="18"/>
              </w:rPr>
            </w:pPr>
            <w:r w:rsidRPr="00527263">
              <w:rPr>
                <w:rFonts w:ascii="Arial" w:hAnsi="Arial" w:cs="Arial"/>
                <w:i/>
                <w:color w:val="000000"/>
                <w:sz w:val="18"/>
                <w:szCs w:val="20"/>
              </w:rPr>
              <w:t>E</w:t>
            </w:r>
            <w:r w:rsidR="00986AB8" w:rsidRPr="00527263">
              <w:rPr>
                <w:rFonts w:ascii="Arial" w:hAnsi="Arial" w:cs="Arial"/>
                <w:i/>
                <w:color w:val="000000"/>
                <w:sz w:val="18"/>
                <w:szCs w:val="20"/>
              </w:rPr>
              <w:t>nsure the trainee understands and complies with relevant legislation, including that related to the safeguarding of children</w:t>
            </w:r>
          </w:p>
        </w:tc>
        <w:tc>
          <w:tcPr>
            <w:tcW w:w="3827" w:type="dxa"/>
          </w:tcPr>
          <w:p w14:paraId="3FE0A086" w14:textId="77777777" w:rsidR="00C57E7C" w:rsidRDefault="00C57E7C" w:rsidP="00527263">
            <w:pPr>
              <w:pStyle w:val="ListParagraph"/>
              <w:numPr>
                <w:ilvl w:val="0"/>
                <w:numId w:val="6"/>
              </w:numPr>
              <w:rPr>
                <w:sz w:val="18"/>
              </w:rPr>
            </w:pPr>
            <w:r>
              <w:rPr>
                <w:sz w:val="18"/>
              </w:rPr>
              <w:t>Check that the trainee has a university safeguarding letter when s/he arrives on the placement</w:t>
            </w:r>
          </w:p>
          <w:p w14:paraId="17076EB4" w14:textId="77777777" w:rsidR="00C57E7C" w:rsidRDefault="00C57E7C" w:rsidP="00C57E7C">
            <w:pPr>
              <w:pStyle w:val="ListParagraph"/>
              <w:numPr>
                <w:ilvl w:val="0"/>
                <w:numId w:val="6"/>
              </w:numPr>
              <w:rPr>
                <w:sz w:val="18"/>
              </w:rPr>
            </w:pPr>
            <w:r>
              <w:rPr>
                <w:sz w:val="18"/>
              </w:rPr>
              <w:t xml:space="preserve">Ensure the trainee undertakes the setting’s safeguarding training </w:t>
            </w:r>
          </w:p>
          <w:p w14:paraId="5A1F4F82" w14:textId="50F66181" w:rsidR="00986AB8" w:rsidRPr="00527263" w:rsidRDefault="00C57E7C" w:rsidP="00C57E7C">
            <w:pPr>
              <w:pStyle w:val="ListParagraph"/>
              <w:numPr>
                <w:ilvl w:val="0"/>
                <w:numId w:val="6"/>
              </w:numPr>
              <w:rPr>
                <w:sz w:val="18"/>
              </w:rPr>
            </w:pPr>
            <w:r>
              <w:rPr>
                <w:sz w:val="18"/>
              </w:rPr>
              <w:t>Signpost the DSLs within the setting to the trainee</w:t>
            </w:r>
          </w:p>
        </w:tc>
        <w:tc>
          <w:tcPr>
            <w:tcW w:w="3969" w:type="dxa"/>
          </w:tcPr>
          <w:p w14:paraId="244F98D2" w14:textId="77777777" w:rsidR="00B70B92" w:rsidRDefault="00B70B92" w:rsidP="00B70B92">
            <w:pPr>
              <w:pStyle w:val="ListParagraph"/>
              <w:numPr>
                <w:ilvl w:val="0"/>
                <w:numId w:val="6"/>
              </w:numPr>
              <w:rPr>
                <w:sz w:val="18"/>
              </w:rPr>
            </w:pPr>
            <w:r>
              <w:rPr>
                <w:sz w:val="18"/>
              </w:rPr>
              <w:t>Discuss with the trainee the role of effective safeguarding practices within the setting</w:t>
            </w:r>
          </w:p>
          <w:p w14:paraId="7E3A1447" w14:textId="6F56476C" w:rsidR="00986AB8" w:rsidRPr="00B70B92" w:rsidRDefault="00B70B92" w:rsidP="00B70B92">
            <w:pPr>
              <w:pStyle w:val="ListParagraph"/>
              <w:numPr>
                <w:ilvl w:val="0"/>
                <w:numId w:val="6"/>
              </w:numPr>
              <w:rPr>
                <w:sz w:val="18"/>
              </w:rPr>
            </w:pPr>
            <w:r>
              <w:rPr>
                <w:sz w:val="18"/>
              </w:rPr>
              <w:t>Review and clarify the trainee’s understanding of safeguarding within your setting</w:t>
            </w:r>
          </w:p>
        </w:tc>
        <w:tc>
          <w:tcPr>
            <w:tcW w:w="4030" w:type="dxa"/>
          </w:tcPr>
          <w:p w14:paraId="1528D0C5" w14:textId="16D066ED" w:rsidR="00986AB8" w:rsidRPr="00527263" w:rsidRDefault="00B70B92" w:rsidP="00527263">
            <w:pPr>
              <w:pStyle w:val="ListParagraph"/>
              <w:numPr>
                <w:ilvl w:val="0"/>
                <w:numId w:val="6"/>
              </w:numPr>
              <w:rPr>
                <w:sz w:val="18"/>
              </w:rPr>
            </w:pPr>
            <w:r>
              <w:rPr>
                <w:sz w:val="18"/>
              </w:rPr>
              <w:t>Critically reflect on a safeguarding case study with the trainee</w:t>
            </w:r>
          </w:p>
        </w:tc>
      </w:tr>
      <w:tr w:rsidR="00986AB8" w14:paraId="7211732B" w14:textId="77777777" w:rsidTr="00527263">
        <w:tc>
          <w:tcPr>
            <w:tcW w:w="2122" w:type="dxa"/>
            <w:shd w:val="clear" w:color="auto" w:fill="D9D9D9" w:themeFill="background1" w:themeFillShade="D9"/>
          </w:tcPr>
          <w:p w14:paraId="2F399CDB" w14:textId="626D3247" w:rsidR="00986AB8" w:rsidRPr="00527263" w:rsidRDefault="00527263" w:rsidP="00986AB8">
            <w:pPr>
              <w:rPr>
                <w:sz w:val="18"/>
              </w:rPr>
            </w:pPr>
            <w:r w:rsidRPr="00527263">
              <w:rPr>
                <w:rFonts w:ascii="Arial" w:hAnsi="Arial" w:cs="Arial"/>
                <w:i/>
                <w:color w:val="000000"/>
                <w:sz w:val="18"/>
                <w:szCs w:val="20"/>
              </w:rPr>
              <w:t>S</w:t>
            </w:r>
            <w:r w:rsidR="00986AB8" w:rsidRPr="00527263">
              <w:rPr>
                <w:rFonts w:ascii="Arial" w:hAnsi="Arial" w:cs="Arial"/>
                <w:i/>
                <w:color w:val="000000"/>
                <w:sz w:val="18"/>
                <w:szCs w:val="20"/>
              </w:rPr>
              <w:t>upport the trainee to develop skills to manage time effectively</w:t>
            </w:r>
          </w:p>
        </w:tc>
        <w:tc>
          <w:tcPr>
            <w:tcW w:w="3827" w:type="dxa"/>
          </w:tcPr>
          <w:p w14:paraId="5043469D" w14:textId="1C385DC2" w:rsidR="00986AB8" w:rsidRPr="00527263" w:rsidRDefault="00B70B92" w:rsidP="00B70B92">
            <w:pPr>
              <w:pStyle w:val="ListParagraph"/>
              <w:numPr>
                <w:ilvl w:val="0"/>
                <w:numId w:val="6"/>
              </w:numPr>
              <w:rPr>
                <w:sz w:val="18"/>
              </w:rPr>
            </w:pPr>
            <w:r>
              <w:rPr>
                <w:sz w:val="18"/>
              </w:rPr>
              <w:t xml:space="preserve">Identify </w:t>
            </w:r>
            <w:r w:rsidR="00C57E7C">
              <w:rPr>
                <w:sz w:val="18"/>
              </w:rPr>
              <w:t xml:space="preserve">how </w:t>
            </w:r>
            <w:r>
              <w:rPr>
                <w:sz w:val="18"/>
              </w:rPr>
              <w:t xml:space="preserve">the trainee should </w:t>
            </w:r>
            <w:r w:rsidR="00C57E7C">
              <w:rPr>
                <w:sz w:val="18"/>
              </w:rPr>
              <w:t>use their non-contact time effectively to meet the requirements of the placement</w:t>
            </w:r>
          </w:p>
        </w:tc>
        <w:tc>
          <w:tcPr>
            <w:tcW w:w="3969" w:type="dxa"/>
          </w:tcPr>
          <w:p w14:paraId="3FF8D2B2" w14:textId="3560858D" w:rsidR="00986AB8" w:rsidRPr="00527263" w:rsidRDefault="00B70B92" w:rsidP="00B70B92">
            <w:pPr>
              <w:pStyle w:val="ListParagraph"/>
              <w:numPr>
                <w:ilvl w:val="0"/>
                <w:numId w:val="6"/>
              </w:numPr>
              <w:rPr>
                <w:sz w:val="18"/>
              </w:rPr>
            </w:pPr>
            <w:r>
              <w:rPr>
                <w:sz w:val="18"/>
              </w:rPr>
              <w:t>Guide and monitor the impact of how the trainee can use their non-contact time effectively to meet the requirements of the placement</w:t>
            </w:r>
          </w:p>
        </w:tc>
        <w:tc>
          <w:tcPr>
            <w:tcW w:w="4030" w:type="dxa"/>
          </w:tcPr>
          <w:p w14:paraId="47B7D273" w14:textId="64A5BF21" w:rsidR="00986AB8" w:rsidRPr="00527263" w:rsidRDefault="00B70B92" w:rsidP="00527263">
            <w:pPr>
              <w:pStyle w:val="ListParagraph"/>
              <w:numPr>
                <w:ilvl w:val="0"/>
                <w:numId w:val="6"/>
              </w:numPr>
              <w:rPr>
                <w:sz w:val="18"/>
              </w:rPr>
            </w:pPr>
            <w:r>
              <w:rPr>
                <w:sz w:val="18"/>
              </w:rPr>
              <w:t>Use open questions to coach the trainee in developing a strategy to manage their time effectively during the placement</w:t>
            </w:r>
          </w:p>
        </w:tc>
      </w:tr>
    </w:tbl>
    <w:p w14:paraId="45B7A760" w14:textId="06F9DA38" w:rsidR="00094911" w:rsidRDefault="00094911"/>
    <w:tbl>
      <w:tblPr>
        <w:tblStyle w:val="TableGrid"/>
        <w:tblW w:w="0" w:type="auto"/>
        <w:tblLook w:val="04A0" w:firstRow="1" w:lastRow="0" w:firstColumn="1" w:lastColumn="0" w:noHBand="0" w:noVBand="1"/>
      </w:tblPr>
      <w:tblGrid>
        <w:gridCol w:w="2122"/>
        <w:gridCol w:w="3827"/>
        <w:gridCol w:w="3969"/>
        <w:gridCol w:w="4030"/>
      </w:tblGrid>
      <w:tr w:rsidR="00986AB8" w14:paraId="13BC3B78" w14:textId="77777777" w:rsidTr="254EEAE5">
        <w:tc>
          <w:tcPr>
            <w:tcW w:w="13948" w:type="dxa"/>
            <w:gridSpan w:val="4"/>
            <w:shd w:val="clear" w:color="auto" w:fill="D9D9D9" w:themeFill="background1" w:themeFillShade="D9"/>
          </w:tcPr>
          <w:p w14:paraId="227C4052" w14:textId="525944F7" w:rsidR="00986AB8" w:rsidRPr="00986AB8" w:rsidRDefault="00986AB8" w:rsidP="00986AB8">
            <w:pPr>
              <w:widowControl w:val="0"/>
              <w:autoSpaceDE w:val="0"/>
              <w:autoSpaceDN w:val="0"/>
              <w:adjustRightInd w:val="0"/>
              <w:spacing w:before="60"/>
              <w:rPr>
                <w:b/>
                <w:bCs/>
                <w:sz w:val="23"/>
                <w:szCs w:val="23"/>
              </w:rPr>
            </w:pPr>
            <w:r>
              <w:rPr>
                <w:rFonts w:ascii="Arial" w:hAnsi="Arial" w:cs="Arial"/>
                <w:b/>
                <w:bCs/>
                <w:sz w:val="20"/>
                <w:szCs w:val="20"/>
                <w:lang w:val="en-US"/>
              </w:rPr>
              <w:t xml:space="preserve">Standard 4: </w:t>
            </w:r>
            <w:r>
              <w:rPr>
                <w:b/>
                <w:bCs/>
                <w:sz w:val="23"/>
                <w:szCs w:val="23"/>
              </w:rPr>
              <w:t>Continue to develop their own professional knowledge, skills and understanding and invest time in developing a good working relationship within relevant ITT partnerships.</w:t>
            </w:r>
          </w:p>
        </w:tc>
      </w:tr>
      <w:tr w:rsidR="00986AB8" w14:paraId="7E4062B4" w14:textId="77777777" w:rsidTr="254EEAE5">
        <w:tc>
          <w:tcPr>
            <w:tcW w:w="2122" w:type="dxa"/>
          </w:tcPr>
          <w:p w14:paraId="37422E7B" w14:textId="77777777" w:rsidR="00986AB8" w:rsidRPr="00986AB8" w:rsidRDefault="00986AB8" w:rsidP="00986AB8">
            <w:pPr>
              <w:rPr>
                <w:b/>
              </w:rPr>
            </w:pPr>
            <w:r w:rsidRPr="00986AB8">
              <w:rPr>
                <w:b/>
              </w:rPr>
              <w:t>Standard Prompts</w:t>
            </w:r>
          </w:p>
        </w:tc>
        <w:tc>
          <w:tcPr>
            <w:tcW w:w="3827" w:type="dxa"/>
          </w:tcPr>
          <w:p w14:paraId="00FDEDE5" w14:textId="26E239F9" w:rsidR="00986AB8" w:rsidRPr="00500BB8" w:rsidRDefault="00986AB8" w:rsidP="00BB10E5">
            <w:pPr>
              <w:widowControl w:val="0"/>
              <w:autoSpaceDE w:val="0"/>
              <w:autoSpaceDN w:val="0"/>
              <w:adjustRightInd w:val="0"/>
              <w:spacing w:before="60"/>
              <w:jc w:val="center"/>
              <w:rPr>
                <w:rFonts w:ascii="Arial" w:hAnsi="Arial" w:cs="Arial"/>
                <w:b/>
                <w:bCs/>
                <w:sz w:val="20"/>
                <w:szCs w:val="20"/>
                <w:lang w:val="en-US"/>
              </w:rPr>
            </w:pPr>
            <w:r w:rsidRPr="00500BB8">
              <w:rPr>
                <w:rFonts w:ascii="Arial" w:hAnsi="Arial" w:cs="Arial"/>
                <w:b/>
                <w:bCs/>
                <w:sz w:val="20"/>
                <w:szCs w:val="20"/>
                <w:lang w:val="en-US"/>
              </w:rPr>
              <w:t>Establishing Practice in ITE Mentoring</w:t>
            </w:r>
          </w:p>
        </w:tc>
        <w:tc>
          <w:tcPr>
            <w:tcW w:w="3969" w:type="dxa"/>
          </w:tcPr>
          <w:p w14:paraId="289C0910" w14:textId="7A9E8A3A" w:rsidR="00986AB8" w:rsidRPr="00500BB8" w:rsidRDefault="00C57E7C"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Embedding</w:t>
            </w:r>
            <w:r w:rsidR="00986AB8" w:rsidRPr="00500BB8">
              <w:rPr>
                <w:rFonts w:ascii="Arial" w:hAnsi="Arial" w:cs="Arial"/>
                <w:b/>
                <w:bCs/>
                <w:sz w:val="20"/>
                <w:szCs w:val="20"/>
                <w:lang w:val="en-US"/>
              </w:rPr>
              <w:t xml:space="preserve"> Practice in ITE Mentoring</w:t>
            </w:r>
          </w:p>
        </w:tc>
        <w:tc>
          <w:tcPr>
            <w:tcW w:w="4030" w:type="dxa"/>
          </w:tcPr>
          <w:p w14:paraId="05147E5D" w14:textId="27E4FF60" w:rsidR="00986AB8" w:rsidRPr="00500BB8" w:rsidRDefault="00C57E7C" w:rsidP="00BB10E5">
            <w:pPr>
              <w:widowControl w:val="0"/>
              <w:autoSpaceDE w:val="0"/>
              <w:autoSpaceDN w:val="0"/>
              <w:adjustRightInd w:val="0"/>
              <w:spacing w:before="60"/>
              <w:jc w:val="center"/>
              <w:rPr>
                <w:rFonts w:ascii="Arial" w:hAnsi="Arial" w:cs="Arial"/>
                <w:b/>
                <w:bCs/>
                <w:sz w:val="20"/>
                <w:szCs w:val="20"/>
                <w:lang w:val="en-US"/>
              </w:rPr>
            </w:pPr>
            <w:r>
              <w:rPr>
                <w:rFonts w:ascii="Arial" w:hAnsi="Arial" w:cs="Arial"/>
                <w:b/>
                <w:bCs/>
                <w:sz w:val="20"/>
                <w:szCs w:val="20"/>
                <w:lang w:val="en-US"/>
              </w:rPr>
              <w:t>Enhancing</w:t>
            </w:r>
            <w:r w:rsidR="00986AB8" w:rsidRPr="00500BB8">
              <w:rPr>
                <w:rFonts w:ascii="Arial" w:hAnsi="Arial" w:cs="Arial"/>
                <w:b/>
                <w:bCs/>
                <w:sz w:val="20"/>
                <w:szCs w:val="20"/>
                <w:lang w:val="en-US"/>
              </w:rPr>
              <w:t xml:space="preserve"> Practice in ITE Mentoring</w:t>
            </w:r>
          </w:p>
        </w:tc>
      </w:tr>
      <w:tr w:rsidR="00986AB8" w14:paraId="20D33606" w14:textId="77777777" w:rsidTr="254EEAE5">
        <w:tc>
          <w:tcPr>
            <w:tcW w:w="2122" w:type="dxa"/>
            <w:shd w:val="clear" w:color="auto" w:fill="D9D9D9" w:themeFill="background1" w:themeFillShade="D9"/>
          </w:tcPr>
          <w:p w14:paraId="07177C55" w14:textId="6297BFEE" w:rsidR="00986AB8" w:rsidRPr="00527263" w:rsidRDefault="00527263" w:rsidP="00986AB8">
            <w:pPr>
              <w:rPr>
                <w:sz w:val="18"/>
              </w:rPr>
            </w:pPr>
            <w:r w:rsidRPr="00527263">
              <w:rPr>
                <w:rFonts w:ascii="Arial" w:hAnsi="Arial" w:cs="Arial"/>
                <w:i/>
                <w:color w:val="000000"/>
                <w:sz w:val="18"/>
                <w:szCs w:val="20"/>
              </w:rPr>
              <w:t>E</w:t>
            </w:r>
            <w:r w:rsidR="00857B31" w:rsidRPr="00527263">
              <w:rPr>
                <w:rFonts w:ascii="Arial" w:hAnsi="Arial" w:cs="Arial"/>
                <w:i/>
                <w:color w:val="000000"/>
                <w:sz w:val="18"/>
                <w:szCs w:val="20"/>
              </w:rPr>
              <w:t>nsure consistency by working with other mentors and partners to moderate judgements</w:t>
            </w:r>
          </w:p>
        </w:tc>
        <w:tc>
          <w:tcPr>
            <w:tcW w:w="3827" w:type="dxa"/>
          </w:tcPr>
          <w:p w14:paraId="12FC4772" w14:textId="77777777" w:rsidR="00366486" w:rsidRDefault="000F7899" w:rsidP="00C57E7C">
            <w:pPr>
              <w:pStyle w:val="ListParagraph"/>
              <w:numPr>
                <w:ilvl w:val="0"/>
                <w:numId w:val="7"/>
              </w:numPr>
              <w:rPr>
                <w:sz w:val="18"/>
              </w:rPr>
            </w:pPr>
            <w:r>
              <w:rPr>
                <w:sz w:val="18"/>
              </w:rPr>
              <w:t>Conduct a joint observation with an academic lead from the university – agree the trainee’s strengths and development targets collaboratively</w:t>
            </w:r>
          </w:p>
          <w:p w14:paraId="2B097829" w14:textId="1A59636E" w:rsidR="00986AB8" w:rsidRPr="00C57E7C" w:rsidRDefault="00366486" w:rsidP="00C57E7C">
            <w:pPr>
              <w:pStyle w:val="ListParagraph"/>
              <w:numPr>
                <w:ilvl w:val="0"/>
                <w:numId w:val="7"/>
              </w:numPr>
              <w:rPr>
                <w:sz w:val="18"/>
              </w:rPr>
            </w:pPr>
            <w:r>
              <w:rPr>
                <w:sz w:val="18"/>
              </w:rPr>
              <w:t>Review your mentoring practice with peers within your setting – agree a trainee’s strengths and development targets collaboratively</w:t>
            </w:r>
          </w:p>
        </w:tc>
        <w:tc>
          <w:tcPr>
            <w:tcW w:w="3969" w:type="dxa"/>
          </w:tcPr>
          <w:p w14:paraId="19B18C6D" w14:textId="6C40944E" w:rsidR="00B473CF" w:rsidRDefault="00B473CF" w:rsidP="00B473CF">
            <w:pPr>
              <w:pStyle w:val="ListParagraph"/>
              <w:numPr>
                <w:ilvl w:val="0"/>
                <w:numId w:val="7"/>
              </w:numPr>
              <w:rPr>
                <w:sz w:val="18"/>
              </w:rPr>
            </w:pPr>
            <w:r>
              <w:rPr>
                <w:sz w:val="18"/>
              </w:rPr>
              <w:t>Conduct a joint observation with an academic lead from the university –lead discourse on the trainee’s strengths and development targets collaboratively</w:t>
            </w:r>
          </w:p>
          <w:p w14:paraId="255387FA" w14:textId="0FACEEBE" w:rsidR="00986AB8" w:rsidRPr="00B473CF" w:rsidRDefault="00B473CF" w:rsidP="00B473CF">
            <w:pPr>
              <w:pStyle w:val="ListParagraph"/>
              <w:numPr>
                <w:ilvl w:val="0"/>
                <w:numId w:val="7"/>
              </w:numPr>
              <w:rPr>
                <w:sz w:val="18"/>
              </w:rPr>
            </w:pPr>
            <w:r>
              <w:rPr>
                <w:sz w:val="18"/>
              </w:rPr>
              <w:t xml:space="preserve">Review your mentoring practice with peers within your setting –lead on a trainee’s strengths and development targets </w:t>
            </w:r>
          </w:p>
        </w:tc>
        <w:tc>
          <w:tcPr>
            <w:tcW w:w="4030" w:type="dxa"/>
          </w:tcPr>
          <w:p w14:paraId="54C78F5B" w14:textId="77777777" w:rsidR="00B473CF" w:rsidRDefault="00B473CF" w:rsidP="00B473CF">
            <w:pPr>
              <w:pStyle w:val="ListParagraph"/>
              <w:numPr>
                <w:ilvl w:val="0"/>
                <w:numId w:val="7"/>
              </w:numPr>
              <w:rPr>
                <w:sz w:val="18"/>
              </w:rPr>
            </w:pPr>
            <w:r>
              <w:rPr>
                <w:sz w:val="18"/>
              </w:rPr>
              <w:t>Conduct a joint observation with an academic lead from the university –lead discourse on the trainee’s strengths and development targets collaboratively</w:t>
            </w:r>
          </w:p>
          <w:p w14:paraId="2192C041" w14:textId="77777777" w:rsidR="00986AB8" w:rsidRDefault="00B473CF" w:rsidP="00C57E7C">
            <w:pPr>
              <w:pStyle w:val="ListParagraph"/>
              <w:numPr>
                <w:ilvl w:val="0"/>
                <w:numId w:val="7"/>
              </w:numPr>
              <w:rPr>
                <w:sz w:val="18"/>
              </w:rPr>
            </w:pPr>
            <w:r>
              <w:rPr>
                <w:sz w:val="18"/>
              </w:rPr>
              <w:t>Critically reflect on the impact of mentoring across your setting – lead a development plan to enhance impact</w:t>
            </w:r>
          </w:p>
          <w:p w14:paraId="10943573" w14:textId="21484A15" w:rsidR="00B473CF" w:rsidRPr="00C57E7C" w:rsidRDefault="00B473CF" w:rsidP="00C57E7C">
            <w:pPr>
              <w:pStyle w:val="ListParagraph"/>
              <w:numPr>
                <w:ilvl w:val="0"/>
                <w:numId w:val="7"/>
              </w:numPr>
              <w:rPr>
                <w:sz w:val="18"/>
              </w:rPr>
            </w:pPr>
            <w:r>
              <w:rPr>
                <w:sz w:val="18"/>
              </w:rPr>
              <w:t>Support and guide new mentors within your setting</w:t>
            </w:r>
          </w:p>
        </w:tc>
      </w:tr>
      <w:tr w:rsidR="00986AB8" w14:paraId="6C425CD8" w14:textId="77777777" w:rsidTr="254EEAE5">
        <w:tc>
          <w:tcPr>
            <w:tcW w:w="2122" w:type="dxa"/>
            <w:shd w:val="clear" w:color="auto" w:fill="D9D9D9" w:themeFill="background1" w:themeFillShade="D9"/>
          </w:tcPr>
          <w:p w14:paraId="61CC5553" w14:textId="26F55E90" w:rsidR="00986AB8" w:rsidRPr="00527263" w:rsidRDefault="00527263" w:rsidP="00986AB8">
            <w:pPr>
              <w:rPr>
                <w:sz w:val="18"/>
              </w:rPr>
            </w:pPr>
            <w:r w:rsidRPr="00527263">
              <w:rPr>
                <w:rFonts w:ascii="Arial" w:hAnsi="Arial" w:cs="Arial"/>
                <w:i/>
                <w:color w:val="000000"/>
                <w:sz w:val="18"/>
                <w:szCs w:val="20"/>
              </w:rPr>
              <w:t>C</w:t>
            </w:r>
            <w:r w:rsidR="00857B31" w:rsidRPr="00527263">
              <w:rPr>
                <w:rFonts w:ascii="Arial" w:hAnsi="Arial" w:cs="Arial"/>
                <w:i/>
                <w:color w:val="000000"/>
                <w:sz w:val="18"/>
                <w:szCs w:val="20"/>
              </w:rPr>
              <w:t>ontinue to develop their own mentoring practice and subject and pedagogical expertise by accessing appropriate professional development and engaging with robust research</w:t>
            </w:r>
          </w:p>
        </w:tc>
        <w:tc>
          <w:tcPr>
            <w:tcW w:w="3827" w:type="dxa"/>
          </w:tcPr>
          <w:p w14:paraId="6A1C183C" w14:textId="77777777" w:rsidR="00B473CF" w:rsidRDefault="00B473CF" w:rsidP="00B473CF">
            <w:pPr>
              <w:pStyle w:val="ListParagraph"/>
              <w:numPr>
                <w:ilvl w:val="0"/>
                <w:numId w:val="7"/>
              </w:numPr>
              <w:rPr>
                <w:sz w:val="18"/>
              </w:rPr>
            </w:pPr>
            <w:r>
              <w:rPr>
                <w:sz w:val="18"/>
              </w:rPr>
              <w:t>Attend at least 2 university mentor training / CPD events</w:t>
            </w:r>
          </w:p>
          <w:p w14:paraId="76F2467D" w14:textId="5CDF59F8" w:rsidR="00986AB8" w:rsidRPr="00B473CF" w:rsidRDefault="00B473CF" w:rsidP="00B473CF">
            <w:pPr>
              <w:pStyle w:val="ListParagraph"/>
              <w:numPr>
                <w:ilvl w:val="0"/>
                <w:numId w:val="7"/>
              </w:numPr>
              <w:rPr>
                <w:sz w:val="18"/>
              </w:rPr>
            </w:pPr>
            <w:r>
              <w:rPr>
                <w:sz w:val="18"/>
              </w:rPr>
              <w:t>Track performance aligned to the ITE Mentor Standard tracking document</w:t>
            </w:r>
          </w:p>
        </w:tc>
        <w:tc>
          <w:tcPr>
            <w:tcW w:w="3969" w:type="dxa"/>
          </w:tcPr>
          <w:p w14:paraId="0F00B103" w14:textId="77777777" w:rsidR="00B473CF" w:rsidRDefault="00B473CF" w:rsidP="00C57E7C">
            <w:pPr>
              <w:pStyle w:val="ListParagraph"/>
              <w:numPr>
                <w:ilvl w:val="0"/>
                <w:numId w:val="7"/>
              </w:numPr>
              <w:rPr>
                <w:sz w:val="18"/>
              </w:rPr>
            </w:pPr>
            <w:r>
              <w:rPr>
                <w:sz w:val="18"/>
              </w:rPr>
              <w:t>Work with university leads to develop input on mentor training / CPD</w:t>
            </w:r>
          </w:p>
          <w:p w14:paraId="72E5B4B2" w14:textId="2C57BA60" w:rsidR="00986AB8" w:rsidRPr="00C57E7C" w:rsidRDefault="3AA0674D" w:rsidP="254EEAE5">
            <w:pPr>
              <w:pStyle w:val="ListParagraph"/>
              <w:numPr>
                <w:ilvl w:val="0"/>
                <w:numId w:val="7"/>
              </w:numPr>
              <w:rPr>
                <w:sz w:val="18"/>
                <w:szCs w:val="18"/>
              </w:rPr>
            </w:pPr>
            <w:r w:rsidRPr="254EEAE5">
              <w:rPr>
                <w:sz w:val="18"/>
                <w:szCs w:val="18"/>
              </w:rPr>
              <w:t>Identify areas for development within the ITE Mentor Standard tracking document</w:t>
            </w:r>
          </w:p>
          <w:p w14:paraId="4787147C" w14:textId="711FBF80" w:rsidR="00986AB8" w:rsidRPr="00C57E7C" w:rsidRDefault="15B8C95A" w:rsidP="254EEAE5">
            <w:pPr>
              <w:pStyle w:val="ListParagraph"/>
              <w:numPr>
                <w:ilvl w:val="0"/>
                <w:numId w:val="7"/>
              </w:numPr>
              <w:rPr>
                <w:sz w:val="18"/>
                <w:szCs w:val="18"/>
              </w:rPr>
            </w:pPr>
            <w:r w:rsidRPr="254EEAE5">
              <w:rPr>
                <w:sz w:val="18"/>
                <w:szCs w:val="18"/>
              </w:rPr>
              <w:t>Plan to develop further research into mentoring</w:t>
            </w:r>
          </w:p>
        </w:tc>
        <w:tc>
          <w:tcPr>
            <w:tcW w:w="4030" w:type="dxa"/>
          </w:tcPr>
          <w:p w14:paraId="23CC6F49" w14:textId="77777777" w:rsidR="00B473CF" w:rsidRDefault="00B473CF" w:rsidP="00C57E7C">
            <w:pPr>
              <w:pStyle w:val="ListParagraph"/>
              <w:numPr>
                <w:ilvl w:val="0"/>
                <w:numId w:val="7"/>
              </w:numPr>
              <w:rPr>
                <w:sz w:val="18"/>
              </w:rPr>
            </w:pPr>
            <w:r>
              <w:rPr>
                <w:sz w:val="18"/>
              </w:rPr>
              <w:t>Lead mentor training / CPD university sessions</w:t>
            </w:r>
          </w:p>
          <w:p w14:paraId="5BD64962" w14:textId="76E06314" w:rsidR="00986AB8" w:rsidRPr="00C57E7C" w:rsidRDefault="3AA0674D" w:rsidP="254EEAE5">
            <w:pPr>
              <w:pStyle w:val="ListParagraph"/>
              <w:numPr>
                <w:ilvl w:val="0"/>
                <w:numId w:val="7"/>
              </w:numPr>
              <w:rPr>
                <w:sz w:val="18"/>
                <w:szCs w:val="18"/>
              </w:rPr>
            </w:pPr>
            <w:r w:rsidRPr="254EEAE5">
              <w:rPr>
                <w:sz w:val="18"/>
                <w:szCs w:val="18"/>
              </w:rPr>
              <w:t>Complete outstanding areas for development within the ITE Mentor Standard tracking document</w:t>
            </w:r>
          </w:p>
          <w:p w14:paraId="2429A241" w14:textId="24EAC363" w:rsidR="00986AB8" w:rsidRPr="00C57E7C" w:rsidRDefault="1A8B72DF" w:rsidP="254EEAE5">
            <w:pPr>
              <w:pStyle w:val="ListParagraph"/>
              <w:numPr>
                <w:ilvl w:val="0"/>
                <w:numId w:val="7"/>
              </w:numPr>
              <w:rPr>
                <w:sz w:val="18"/>
                <w:szCs w:val="18"/>
              </w:rPr>
            </w:pPr>
            <w:r w:rsidRPr="254EEAE5">
              <w:rPr>
                <w:sz w:val="18"/>
                <w:szCs w:val="18"/>
              </w:rPr>
              <w:t>Pursue further Level 7 study incorporating this field of practice.</w:t>
            </w:r>
          </w:p>
        </w:tc>
      </w:tr>
    </w:tbl>
    <w:p w14:paraId="48F0C460" w14:textId="77777777" w:rsidR="000F7899" w:rsidRDefault="000F7899"/>
    <w:p w14:paraId="57AA8518" w14:textId="77777777" w:rsidR="00857B31" w:rsidRDefault="00857B31"/>
    <w:p w14:paraId="43C0CAFA" w14:textId="77777777" w:rsidR="00857B31" w:rsidRDefault="00857B31"/>
    <w:p w14:paraId="5637A9D1" w14:textId="77777777" w:rsidR="00857B31" w:rsidRDefault="00857B31"/>
    <w:p w14:paraId="307A9E54" w14:textId="77777777" w:rsidR="00857B31" w:rsidRDefault="00857B31"/>
    <w:p w14:paraId="6B18C977" w14:textId="0C3E6313" w:rsidR="00857B31" w:rsidRDefault="00857B31"/>
    <w:p w14:paraId="506B766A" w14:textId="77777777" w:rsidR="003B0B3E" w:rsidRDefault="003B0B3E"/>
    <w:p w14:paraId="30F5C8FA" w14:textId="77777777" w:rsidR="00857B31" w:rsidRDefault="00857B31"/>
    <w:p w14:paraId="2FE42EFC" w14:textId="784281F2" w:rsidR="00857B31" w:rsidRDefault="00857B31" w:rsidP="00857B31">
      <w:pPr>
        <w:widowControl w:val="0"/>
        <w:autoSpaceDE w:val="0"/>
        <w:autoSpaceDN w:val="0"/>
        <w:adjustRightInd w:val="0"/>
        <w:spacing w:before="60" w:after="0" w:line="240" w:lineRule="auto"/>
        <w:rPr>
          <w:rFonts w:ascii="Arial" w:hAnsi="Arial" w:cs="Arial"/>
          <w:b/>
          <w:bCs/>
          <w:i/>
          <w:sz w:val="20"/>
          <w:szCs w:val="20"/>
          <w:lang w:val="en-US"/>
        </w:rPr>
      </w:pPr>
      <w:r>
        <w:rPr>
          <w:rFonts w:ascii="Arial" w:hAnsi="Arial" w:cs="Arial"/>
          <w:bCs/>
          <w:i/>
          <w:sz w:val="20"/>
          <w:szCs w:val="20"/>
          <w:u w:val="single"/>
          <w:lang w:val="en-US"/>
        </w:rPr>
        <w:lastRenderedPageBreak/>
        <w:t>Sources:</w:t>
      </w:r>
    </w:p>
    <w:p w14:paraId="5FEB569B" w14:textId="77777777" w:rsidR="00857B31" w:rsidRDefault="00857B31" w:rsidP="00857B31">
      <w:pPr>
        <w:widowControl w:val="0"/>
        <w:autoSpaceDE w:val="0"/>
        <w:autoSpaceDN w:val="0"/>
        <w:adjustRightInd w:val="0"/>
        <w:spacing w:before="60" w:after="0" w:line="240" w:lineRule="auto"/>
        <w:rPr>
          <w:rFonts w:ascii="Arial" w:hAnsi="Arial" w:cs="Arial"/>
          <w:b/>
          <w:bCs/>
          <w:i/>
          <w:sz w:val="20"/>
          <w:szCs w:val="20"/>
          <w:lang w:val="en-US"/>
        </w:rPr>
      </w:pPr>
    </w:p>
    <w:p w14:paraId="62666913" w14:textId="77777777" w:rsidR="00857B31" w:rsidRDefault="00857B31" w:rsidP="00857B31">
      <w:pPr>
        <w:pStyle w:val="Default"/>
      </w:pPr>
    </w:p>
    <w:p w14:paraId="0DD9E5E8" w14:textId="77777777" w:rsidR="00857B31" w:rsidRPr="0098399A" w:rsidRDefault="00857B31" w:rsidP="00857B31">
      <w:pPr>
        <w:pStyle w:val="Heading1"/>
        <w:rPr>
          <w:rFonts w:ascii="Calibri" w:hAnsi="Calibri" w:cs="Calibri"/>
        </w:rPr>
      </w:pPr>
      <w:r w:rsidRPr="0098399A">
        <w:rPr>
          <w:rFonts w:ascii="Calibri" w:hAnsi="Calibri" w:cs="Calibri"/>
        </w:rPr>
        <w:t xml:space="preserve"> National Standards for school-based initial teacher training (ITT) mentors (July 2016): </w:t>
      </w:r>
      <w:hyperlink r:id="rId13" w:history="1">
        <w:r w:rsidRPr="0098399A">
          <w:rPr>
            <w:rStyle w:val="Hyperlink"/>
            <w:rFonts w:ascii="Calibri" w:hAnsi="Calibri" w:cs="Calibri"/>
            <w:bCs/>
          </w:rPr>
          <w:t>https://assets.publishing.service.gov.uk/government/uploads/system/uploads/attachment_data/file/536891/Mentor_standards_report_Final.pdf</w:t>
        </w:r>
      </w:hyperlink>
    </w:p>
    <w:p w14:paraId="20E46464" w14:textId="66FAAF6B" w:rsidR="00857B31" w:rsidRDefault="00857B31" w:rsidP="00857B31">
      <w:pPr>
        <w:widowControl w:val="0"/>
        <w:autoSpaceDE w:val="0"/>
        <w:autoSpaceDN w:val="0"/>
        <w:adjustRightInd w:val="0"/>
        <w:spacing w:before="60" w:after="0" w:line="240" w:lineRule="auto"/>
        <w:rPr>
          <w:bCs/>
          <w:sz w:val="24"/>
          <w:szCs w:val="24"/>
        </w:rPr>
      </w:pPr>
    </w:p>
    <w:p w14:paraId="74EC18C8" w14:textId="77777777" w:rsidR="00857B31" w:rsidRDefault="00857B31" w:rsidP="00857B31">
      <w:pPr>
        <w:widowControl w:val="0"/>
        <w:autoSpaceDE w:val="0"/>
        <w:autoSpaceDN w:val="0"/>
        <w:adjustRightInd w:val="0"/>
        <w:spacing w:before="60" w:after="0" w:line="240" w:lineRule="auto"/>
        <w:rPr>
          <w:bCs/>
          <w:sz w:val="24"/>
          <w:szCs w:val="24"/>
        </w:rPr>
      </w:pPr>
      <w:r>
        <w:rPr>
          <w:bCs/>
          <w:sz w:val="24"/>
          <w:szCs w:val="24"/>
        </w:rPr>
        <w:t>Early Career Framework (January 2019):</w:t>
      </w:r>
    </w:p>
    <w:p w14:paraId="207FA34C" w14:textId="77777777" w:rsidR="00857B31" w:rsidRDefault="00E17E4B" w:rsidP="00857B31">
      <w:pPr>
        <w:widowControl w:val="0"/>
        <w:autoSpaceDE w:val="0"/>
        <w:autoSpaceDN w:val="0"/>
        <w:adjustRightInd w:val="0"/>
        <w:spacing w:before="60" w:after="0" w:line="240" w:lineRule="auto"/>
        <w:rPr>
          <w:bCs/>
          <w:sz w:val="24"/>
          <w:szCs w:val="24"/>
        </w:rPr>
      </w:pPr>
      <w:hyperlink r:id="rId14" w:history="1">
        <w:r w:rsidR="00857B31">
          <w:rPr>
            <w:rStyle w:val="Hyperlink"/>
          </w:rPr>
          <w:t>https://assets.publishing.service.gov.uk/government/uploads/system/uploads/attachment_data/file/773705/Early-Career_Framework.pdf</w:t>
        </w:r>
      </w:hyperlink>
    </w:p>
    <w:p w14:paraId="6809B723" w14:textId="42C4F904" w:rsidR="00857B31" w:rsidRDefault="00857B31" w:rsidP="00857B31">
      <w:pPr>
        <w:pStyle w:val="Default"/>
      </w:pPr>
    </w:p>
    <w:p w14:paraId="57C3AEFA" w14:textId="77777777" w:rsidR="00857B31" w:rsidRPr="0098399A" w:rsidRDefault="00857B31" w:rsidP="00857B31">
      <w:pPr>
        <w:pStyle w:val="Heading1"/>
        <w:rPr>
          <w:rFonts w:ascii="Calibri" w:hAnsi="Calibri" w:cs="Calibri"/>
        </w:rPr>
      </w:pPr>
      <w:r w:rsidRPr="0098399A">
        <w:rPr>
          <w:rFonts w:ascii="Calibri" w:hAnsi="Calibri" w:cs="Calibri"/>
        </w:rPr>
        <w:t xml:space="preserve">Eliminating unnecessary workload around marking (March 2016): </w:t>
      </w:r>
      <w:hyperlink r:id="rId15" w:history="1">
        <w:r w:rsidRPr="0098399A">
          <w:rPr>
            <w:rStyle w:val="Hyperlink"/>
            <w:rFonts w:ascii="Calibri" w:hAnsi="Calibri" w:cs="Calibri"/>
            <w:bCs/>
          </w:rPr>
          <w:t>https://assets.publishing.service.gov.uk/government/uploads/system/uploads/attachment_data/file/511256/Eliminating-unnecessary-workload-around-marking.pdf</w:t>
        </w:r>
      </w:hyperlink>
    </w:p>
    <w:p w14:paraId="556AB796" w14:textId="0DC5033D" w:rsidR="00857B31" w:rsidRDefault="00857B31" w:rsidP="00857B31">
      <w:pPr>
        <w:pStyle w:val="Default"/>
      </w:pPr>
    </w:p>
    <w:p w14:paraId="7A11D0AD" w14:textId="29B9FCE3" w:rsidR="00857B31" w:rsidRDefault="00857B31" w:rsidP="00857B31">
      <w:pPr>
        <w:widowControl w:val="0"/>
        <w:autoSpaceDE w:val="0"/>
        <w:autoSpaceDN w:val="0"/>
        <w:adjustRightInd w:val="0"/>
        <w:spacing w:before="60" w:after="0" w:line="240" w:lineRule="auto"/>
        <w:rPr>
          <w:bCs/>
          <w:sz w:val="24"/>
          <w:szCs w:val="24"/>
        </w:rPr>
      </w:pPr>
      <w:r w:rsidRPr="00B83AE3">
        <w:rPr>
          <w:bCs/>
          <w:sz w:val="24"/>
          <w:szCs w:val="24"/>
        </w:rPr>
        <w:t xml:space="preserve">Eliminating unnecessary workload around planning and teaching resources (March 2016): </w:t>
      </w:r>
      <w:hyperlink r:id="rId16" w:history="1">
        <w:r w:rsidRPr="00657C1D">
          <w:rPr>
            <w:rStyle w:val="Hyperlink"/>
            <w:bCs/>
            <w:sz w:val="24"/>
            <w:szCs w:val="24"/>
          </w:rPr>
          <w:t>https://assets.publishing.service.gov.uk/government/uploads/system/uploads/attachment_data/file/511257/Eliminating-unnecessary-workload-around-planning-and-teaching-resources.pdf</w:t>
        </w:r>
      </w:hyperlink>
    </w:p>
    <w:p w14:paraId="3CED53E9" w14:textId="4A9ECE12" w:rsidR="00857B31" w:rsidRDefault="00857B31" w:rsidP="00857B31">
      <w:pPr>
        <w:pStyle w:val="Default"/>
      </w:pPr>
    </w:p>
    <w:p w14:paraId="77B8EAE2" w14:textId="5F275E50" w:rsidR="00857B31" w:rsidRDefault="00857B31" w:rsidP="00857B31">
      <w:pPr>
        <w:widowControl w:val="0"/>
        <w:autoSpaceDE w:val="0"/>
        <w:autoSpaceDN w:val="0"/>
        <w:adjustRightInd w:val="0"/>
        <w:spacing w:before="60" w:after="0" w:line="240" w:lineRule="auto"/>
        <w:rPr>
          <w:bCs/>
          <w:sz w:val="24"/>
          <w:szCs w:val="24"/>
        </w:rPr>
      </w:pPr>
      <w:r w:rsidRPr="00B83AE3">
        <w:rPr>
          <w:bCs/>
          <w:sz w:val="24"/>
          <w:szCs w:val="24"/>
        </w:rPr>
        <w:t xml:space="preserve">Eliminating unnecessary workload associated with data management (March 2016): </w:t>
      </w:r>
      <w:hyperlink r:id="rId17" w:history="1">
        <w:r w:rsidRPr="00657C1D">
          <w:rPr>
            <w:rStyle w:val="Hyperlink"/>
            <w:bCs/>
            <w:sz w:val="24"/>
            <w:szCs w:val="24"/>
          </w:rPr>
          <w:t>https://assets.publishing.service.gov.uk/government/uploads/system/uploads/attachment_data/file/511258/Eliminating-unnecessary-workload-associated-with-data-management.pdf</w:t>
        </w:r>
      </w:hyperlink>
    </w:p>
    <w:p w14:paraId="0C17C6C2" w14:textId="77777777" w:rsidR="00857B31" w:rsidRDefault="00857B31" w:rsidP="00857B31">
      <w:pPr>
        <w:widowControl w:val="0"/>
        <w:autoSpaceDE w:val="0"/>
        <w:autoSpaceDN w:val="0"/>
        <w:adjustRightInd w:val="0"/>
        <w:spacing w:before="60" w:after="0" w:line="240" w:lineRule="auto"/>
        <w:rPr>
          <w:bCs/>
          <w:sz w:val="24"/>
          <w:szCs w:val="24"/>
        </w:rPr>
      </w:pPr>
      <w:r>
        <w:rPr>
          <w:bCs/>
          <w:sz w:val="24"/>
          <w:szCs w:val="24"/>
        </w:rPr>
        <w:t>UCL Verbal Feedback Report (August 2019):</w:t>
      </w:r>
    </w:p>
    <w:p w14:paraId="0730AE43" w14:textId="6FD64EE2" w:rsidR="00857B31" w:rsidRDefault="00E17E4B" w:rsidP="00857B31">
      <w:pPr>
        <w:rPr>
          <w:rStyle w:val="Hyperlink"/>
        </w:rPr>
      </w:pPr>
      <w:hyperlink r:id="rId18" w:history="1">
        <w:r w:rsidR="00857B31">
          <w:rPr>
            <w:rStyle w:val="Hyperlink"/>
          </w:rPr>
          <w:t>https://www.teachertoolkit.co.uk/2019/09/28/verbal-feedback-report/</w:t>
        </w:r>
      </w:hyperlink>
    </w:p>
    <w:p w14:paraId="4EBCB346" w14:textId="77777777" w:rsidR="00B505D7" w:rsidRDefault="00B505D7" w:rsidP="00857B31"/>
    <w:p w14:paraId="1A0D4042" w14:textId="77777777" w:rsidR="00B505D7" w:rsidRDefault="00B505D7">
      <w:r>
        <w:br w:type="page"/>
      </w:r>
    </w:p>
    <w:p w14:paraId="6152E044" w14:textId="5135EF53" w:rsidR="00B505D7" w:rsidRDefault="00B505D7" w:rsidP="00B505D7">
      <w:pPr>
        <w:pStyle w:val="Title"/>
        <w:jc w:val="center"/>
      </w:pPr>
      <w:r>
        <w:rPr>
          <w:noProof/>
          <w:lang w:eastAsia="en-GB"/>
        </w:rPr>
        <w:lastRenderedPageBreak/>
        <w:drawing>
          <wp:inline distT="0" distB="0" distL="0" distR="0" wp14:anchorId="1D2B271C" wp14:editId="1B881C7D">
            <wp:extent cx="868680" cy="874131"/>
            <wp:effectExtent l="0" t="0" r="762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3314" cy="888857"/>
                    </a:xfrm>
                    <a:prstGeom prst="rect">
                      <a:avLst/>
                    </a:prstGeom>
                    <a:noFill/>
                    <a:ln>
                      <a:noFill/>
                    </a:ln>
                  </pic:spPr>
                </pic:pic>
              </a:graphicData>
            </a:graphic>
          </wp:inline>
        </w:drawing>
      </w:r>
    </w:p>
    <w:p w14:paraId="1AE66035" w14:textId="77777777" w:rsidR="00B505D7" w:rsidRDefault="00B505D7" w:rsidP="00B505D7">
      <w:pPr>
        <w:pStyle w:val="Title"/>
      </w:pPr>
    </w:p>
    <w:p w14:paraId="24A75E49" w14:textId="437281B2" w:rsidR="00B505D7" w:rsidRDefault="00B505D7" w:rsidP="00B505D7">
      <w:pPr>
        <w:pStyle w:val="Title"/>
      </w:pPr>
      <w:r>
        <w:t>Prompts for developmental discussions between a BCU tutor and a BCU school mentor</w:t>
      </w:r>
    </w:p>
    <w:p w14:paraId="43D8DB74" w14:textId="212694B7" w:rsidR="00B505D7" w:rsidRPr="007769F1" w:rsidRDefault="00B505D7" w:rsidP="00B505D7">
      <w:pPr>
        <w:pStyle w:val="ListParagraph"/>
        <w:numPr>
          <w:ilvl w:val="0"/>
          <w:numId w:val="10"/>
        </w:numPr>
        <w:rPr>
          <w:sz w:val="20"/>
        </w:rPr>
      </w:pPr>
      <w:r w:rsidRPr="007769F1">
        <w:rPr>
          <w:sz w:val="24"/>
        </w:rPr>
        <w:t>Have you attended</w:t>
      </w:r>
      <w:r>
        <w:rPr>
          <w:sz w:val="24"/>
        </w:rPr>
        <w:t xml:space="preserve"> / viewed the recorded the BCU M</w:t>
      </w:r>
      <w:r w:rsidRPr="007769F1">
        <w:rPr>
          <w:sz w:val="24"/>
        </w:rPr>
        <w:t xml:space="preserve">entor CPD </w:t>
      </w:r>
      <w:r>
        <w:rPr>
          <w:sz w:val="24"/>
        </w:rPr>
        <w:t xml:space="preserve">Event 1 </w:t>
      </w:r>
      <w:r w:rsidRPr="007769F1">
        <w:rPr>
          <w:sz w:val="24"/>
        </w:rPr>
        <w:t>session?</w:t>
      </w:r>
    </w:p>
    <w:p w14:paraId="7167CF2C" w14:textId="77777777" w:rsidR="00B505D7" w:rsidRPr="007769F1" w:rsidRDefault="00B505D7" w:rsidP="00B505D7">
      <w:pPr>
        <w:pStyle w:val="ListParagraph"/>
        <w:numPr>
          <w:ilvl w:val="0"/>
          <w:numId w:val="10"/>
        </w:numPr>
        <w:rPr>
          <w:sz w:val="20"/>
        </w:rPr>
      </w:pPr>
      <w:r w:rsidRPr="007769F1">
        <w:rPr>
          <w:sz w:val="24"/>
        </w:rPr>
        <w:t>How has the tracker helped you to identify your strengths as a mentor?</w:t>
      </w:r>
    </w:p>
    <w:p w14:paraId="3683C99D" w14:textId="77777777" w:rsidR="00B505D7" w:rsidRPr="007769F1" w:rsidRDefault="00B505D7" w:rsidP="00B505D7">
      <w:pPr>
        <w:pStyle w:val="ListParagraph"/>
        <w:numPr>
          <w:ilvl w:val="0"/>
          <w:numId w:val="10"/>
        </w:numPr>
        <w:rPr>
          <w:sz w:val="20"/>
        </w:rPr>
      </w:pPr>
      <w:r w:rsidRPr="007769F1">
        <w:rPr>
          <w:sz w:val="24"/>
        </w:rPr>
        <w:t>How often are you meeting your trainee and how do you conduct formative feedback to him / her?</w:t>
      </w:r>
    </w:p>
    <w:p w14:paraId="78DA64F9" w14:textId="77777777" w:rsidR="00B505D7" w:rsidRPr="007769F1" w:rsidRDefault="00B505D7" w:rsidP="00B505D7">
      <w:pPr>
        <w:pStyle w:val="ListParagraph"/>
        <w:numPr>
          <w:ilvl w:val="0"/>
          <w:numId w:val="10"/>
        </w:numPr>
        <w:rPr>
          <w:sz w:val="20"/>
        </w:rPr>
      </w:pPr>
      <w:r>
        <w:rPr>
          <w:sz w:val="24"/>
        </w:rPr>
        <w:t>W</w:t>
      </w:r>
      <w:r w:rsidRPr="007769F1">
        <w:rPr>
          <w:sz w:val="24"/>
        </w:rPr>
        <w:t>here in your weekly support of your trainee teacher have you been able to draw on these identified strengths to train and support the trainee?</w:t>
      </w:r>
    </w:p>
    <w:p w14:paraId="6D609599" w14:textId="77777777" w:rsidR="00B505D7" w:rsidRPr="007769F1" w:rsidRDefault="00B505D7" w:rsidP="00B505D7">
      <w:pPr>
        <w:pStyle w:val="ListParagraph"/>
        <w:numPr>
          <w:ilvl w:val="0"/>
          <w:numId w:val="10"/>
        </w:numPr>
        <w:rPr>
          <w:sz w:val="20"/>
        </w:rPr>
      </w:pPr>
      <w:r w:rsidRPr="007769F1">
        <w:rPr>
          <w:sz w:val="24"/>
        </w:rPr>
        <w:t>How do you know that your mentoring conversation has been successful?</w:t>
      </w:r>
    </w:p>
    <w:p w14:paraId="2D57F336" w14:textId="77777777" w:rsidR="00B505D7" w:rsidRPr="007769F1" w:rsidRDefault="00B505D7" w:rsidP="00B505D7">
      <w:pPr>
        <w:pStyle w:val="ListParagraph"/>
        <w:numPr>
          <w:ilvl w:val="0"/>
          <w:numId w:val="10"/>
        </w:numPr>
        <w:rPr>
          <w:sz w:val="20"/>
        </w:rPr>
      </w:pPr>
      <w:r w:rsidRPr="007769F1">
        <w:rPr>
          <w:sz w:val="24"/>
        </w:rPr>
        <w:t>Tell me how you have had an impact with you trainee recently?</w:t>
      </w:r>
    </w:p>
    <w:p w14:paraId="221A365C" w14:textId="77777777" w:rsidR="00B505D7" w:rsidRPr="007769F1" w:rsidRDefault="00B505D7" w:rsidP="00B505D7">
      <w:pPr>
        <w:pStyle w:val="ListParagraph"/>
        <w:numPr>
          <w:ilvl w:val="0"/>
          <w:numId w:val="10"/>
        </w:numPr>
        <w:rPr>
          <w:sz w:val="20"/>
        </w:rPr>
      </w:pPr>
      <w:r w:rsidRPr="007769F1">
        <w:rPr>
          <w:sz w:val="24"/>
        </w:rPr>
        <w:t>W</w:t>
      </w:r>
      <w:r>
        <w:rPr>
          <w:sz w:val="24"/>
        </w:rPr>
        <w:t>here is your trainee doing well within the BCU Core Curriculum Content– how is that being communicated with him / her?</w:t>
      </w:r>
    </w:p>
    <w:p w14:paraId="62A435CC" w14:textId="77777777" w:rsidR="00B505D7" w:rsidRPr="009A08E1" w:rsidRDefault="00B505D7" w:rsidP="00B505D7">
      <w:pPr>
        <w:pStyle w:val="ListParagraph"/>
        <w:numPr>
          <w:ilvl w:val="0"/>
          <w:numId w:val="10"/>
        </w:numPr>
        <w:rPr>
          <w:sz w:val="20"/>
        </w:rPr>
      </w:pPr>
      <w:r w:rsidRPr="007769F1">
        <w:rPr>
          <w:sz w:val="24"/>
        </w:rPr>
        <w:t>Where do you think they need further direction or support</w:t>
      </w:r>
      <w:r w:rsidRPr="009A08E1">
        <w:rPr>
          <w:sz w:val="24"/>
        </w:rPr>
        <w:t>– how is that being communicated with him / her</w:t>
      </w:r>
      <w:r w:rsidRPr="007769F1">
        <w:rPr>
          <w:sz w:val="24"/>
        </w:rPr>
        <w:t>?</w:t>
      </w:r>
    </w:p>
    <w:p w14:paraId="50B0ACCC" w14:textId="77777777" w:rsidR="00B505D7" w:rsidRPr="007769F1" w:rsidRDefault="00B505D7" w:rsidP="00B505D7">
      <w:pPr>
        <w:pStyle w:val="ListParagraph"/>
        <w:numPr>
          <w:ilvl w:val="0"/>
          <w:numId w:val="10"/>
        </w:numPr>
        <w:rPr>
          <w:sz w:val="20"/>
        </w:rPr>
      </w:pPr>
      <w:r>
        <w:rPr>
          <w:sz w:val="24"/>
        </w:rPr>
        <w:t>Which aspects of the 3 Cs (committed, creative, confident) have you observed in your trainee’s practice to date?</w:t>
      </w:r>
    </w:p>
    <w:p w14:paraId="24E1F836" w14:textId="77777777" w:rsidR="00B505D7" w:rsidRPr="007769F1" w:rsidRDefault="00B505D7" w:rsidP="00B505D7">
      <w:pPr>
        <w:pStyle w:val="ListParagraph"/>
        <w:numPr>
          <w:ilvl w:val="0"/>
          <w:numId w:val="10"/>
        </w:numPr>
        <w:rPr>
          <w:sz w:val="20"/>
        </w:rPr>
      </w:pPr>
      <w:r w:rsidRPr="007769F1">
        <w:rPr>
          <w:sz w:val="24"/>
        </w:rPr>
        <w:t>How has the tracker helped you identify further development needs to enhance your role as a mentor?</w:t>
      </w:r>
    </w:p>
    <w:p w14:paraId="0BFBEAE4" w14:textId="77777777" w:rsidR="00B505D7" w:rsidRPr="007769F1" w:rsidRDefault="00B505D7" w:rsidP="00B505D7">
      <w:pPr>
        <w:pStyle w:val="ListParagraph"/>
        <w:numPr>
          <w:ilvl w:val="0"/>
          <w:numId w:val="10"/>
        </w:numPr>
        <w:rPr>
          <w:b/>
          <w:sz w:val="20"/>
        </w:rPr>
      </w:pPr>
      <w:r>
        <w:rPr>
          <w:sz w:val="24"/>
        </w:rPr>
        <w:t>C</w:t>
      </w:r>
      <w:r w:rsidRPr="007769F1">
        <w:rPr>
          <w:b/>
          <w:sz w:val="24"/>
        </w:rPr>
        <w:t>an I observe a mentor meeti</w:t>
      </w:r>
      <w:r>
        <w:rPr>
          <w:b/>
          <w:sz w:val="24"/>
        </w:rPr>
        <w:t>ng in the coming weeks via TEAMS</w:t>
      </w:r>
      <w:r w:rsidRPr="007769F1">
        <w:rPr>
          <w:b/>
          <w:sz w:val="24"/>
        </w:rPr>
        <w:t>?</w:t>
      </w:r>
    </w:p>
    <w:p w14:paraId="5A6ED3F0" w14:textId="77777777" w:rsidR="00B505D7" w:rsidRPr="007769F1" w:rsidRDefault="00B505D7" w:rsidP="00B505D7">
      <w:pPr>
        <w:pStyle w:val="ListParagraph"/>
        <w:numPr>
          <w:ilvl w:val="0"/>
          <w:numId w:val="10"/>
        </w:numPr>
        <w:rPr>
          <w:sz w:val="20"/>
        </w:rPr>
      </w:pPr>
      <w:r w:rsidRPr="007769F1">
        <w:rPr>
          <w:sz w:val="24"/>
        </w:rPr>
        <w:t>Where do you feel inexperienced</w:t>
      </w:r>
      <w:r>
        <w:rPr>
          <w:sz w:val="24"/>
        </w:rPr>
        <w:t>,</w:t>
      </w:r>
      <w:r w:rsidRPr="007769F1">
        <w:rPr>
          <w:sz w:val="24"/>
        </w:rPr>
        <w:t xml:space="preserve"> or lacking in knowledge</w:t>
      </w:r>
      <w:r>
        <w:rPr>
          <w:sz w:val="24"/>
        </w:rPr>
        <w:t>, to meet aspects of the Mentor S</w:t>
      </w:r>
      <w:r w:rsidRPr="007769F1">
        <w:rPr>
          <w:sz w:val="24"/>
        </w:rPr>
        <w:t>tandards?</w:t>
      </w:r>
    </w:p>
    <w:p w14:paraId="68C59758" w14:textId="77777777" w:rsidR="00B505D7" w:rsidRPr="007769F1" w:rsidRDefault="00B505D7" w:rsidP="00B505D7">
      <w:pPr>
        <w:pStyle w:val="ListParagraph"/>
        <w:numPr>
          <w:ilvl w:val="0"/>
          <w:numId w:val="10"/>
        </w:numPr>
        <w:rPr>
          <w:sz w:val="20"/>
        </w:rPr>
      </w:pPr>
      <w:r w:rsidRPr="007769F1">
        <w:rPr>
          <w:sz w:val="24"/>
        </w:rPr>
        <w:t>Can we work though some solutions to support your development?</w:t>
      </w:r>
    </w:p>
    <w:p w14:paraId="7F4C0027" w14:textId="77777777" w:rsidR="00B505D7" w:rsidRPr="007769F1" w:rsidRDefault="00B505D7" w:rsidP="00B505D7">
      <w:pPr>
        <w:pStyle w:val="ListParagraph"/>
        <w:numPr>
          <w:ilvl w:val="0"/>
          <w:numId w:val="10"/>
        </w:numPr>
        <w:rPr>
          <w:sz w:val="20"/>
        </w:rPr>
      </w:pPr>
      <w:r w:rsidRPr="007769F1">
        <w:rPr>
          <w:sz w:val="24"/>
        </w:rPr>
        <w:t xml:space="preserve">Can I model </w:t>
      </w:r>
      <w:r>
        <w:rPr>
          <w:sz w:val="24"/>
        </w:rPr>
        <w:t xml:space="preserve">some </w:t>
      </w:r>
      <w:r w:rsidRPr="007769F1">
        <w:rPr>
          <w:sz w:val="24"/>
        </w:rPr>
        <w:t xml:space="preserve">ways to develop that area of your practice within a </w:t>
      </w:r>
      <w:r>
        <w:rPr>
          <w:sz w:val="24"/>
        </w:rPr>
        <w:t xml:space="preserve">future </w:t>
      </w:r>
      <w:r w:rsidRPr="007769F1">
        <w:rPr>
          <w:sz w:val="24"/>
        </w:rPr>
        <w:t>collaborative mentor meeting?</w:t>
      </w:r>
    </w:p>
    <w:p w14:paraId="21AEDBAB" w14:textId="77777777" w:rsidR="00B505D7" w:rsidRPr="007769F1" w:rsidRDefault="00B505D7" w:rsidP="00B505D7">
      <w:pPr>
        <w:pStyle w:val="ListParagraph"/>
        <w:numPr>
          <w:ilvl w:val="0"/>
          <w:numId w:val="10"/>
        </w:numPr>
        <w:rPr>
          <w:sz w:val="20"/>
        </w:rPr>
      </w:pPr>
      <w:r>
        <w:rPr>
          <w:sz w:val="24"/>
        </w:rPr>
        <w:t>What steps can you make to building you confidence in this identified areas between now and my next meeting?</w:t>
      </w:r>
    </w:p>
    <w:p w14:paraId="4C2E0091" w14:textId="77777777" w:rsidR="00B505D7" w:rsidRPr="007769F1" w:rsidRDefault="00B505D7" w:rsidP="00B505D7">
      <w:pPr>
        <w:pStyle w:val="ListParagraph"/>
        <w:numPr>
          <w:ilvl w:val="0"/>
          <w:numId w:val="10"/>
        </w:numPr>
        <w:rPr>
          <w:sz w:val="20"/>
        </w:rPr>
      </w:pPr>
      <w:r>
        <w:rPr>
          <w:sz w:val="24"/>
        </w:rPr>
        <w:t>To what extent is the tracker and this meeting supporting your role as a mentor?</w:t>
      </w:r>
    </w:p>
    <w:p w14:paraId="0B9D2FBD" w14:textId="383666A9" w:rsidR="00B505D7" w:rsidRDefault="00B505D7" w:rsidP="00857B31"/>
    <w:sectPr w:rsidR="00B505D7" w:rsidSect="00A1234C">
      <w:headerReference w:type="default" r:id="rId20"/>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3E4D" w14:textId="77777777" w:rsidR="00BB34F7" w:rsidRDefault="00BB34F7" w:rsidP="00986AB8">
      <w:pPr>
        <w:spacing w:after="0" w:line="240" w:lineRule="auto"/>
      </w:pPr>
      <w:r>
        <w:separator/>
      </w:r>
    </w:p>
  </w:endnote>
  <w:endnote w:type="continuationSeparator" w:id="0">
    <w:p w14:paraId="1FD77162" w14:textId="77777777" w:rsidR="00BB34F7" w:rsidRDefault="00BB34F7" w:rsidP="00986AB8">
      <w:pPr>
        <w:spacing w:after="0" w:line="240" w:lineRule="auto"/>
      </w:pPr>
      <w:r>
        <w:continuationSeparator/>
      </w:r>
    </w:p>
  </w:endnote>
  <w:endnote w:type="continuationNotice" w:id="1">
    <w:p w14:paraId="5B8FDA97" w14:textId="77777777" w:rsidR="00BB34F7" w:rsidRDefault="00BB3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C4CD" w14:textId="77777777" w:rsidR="00BB34F7" w:rsidRDefault="00BB34F7" w:rsidP="00986AB8">
      <w:pPr>
        <w:spacing w:after="0" w:line="240" w:lineRule="auto"/>
      </w:pPr>
      <w:r>
        <w:separator/>
      </w:r>
    </w:p>
  </w:footnote>
  <w:footnote w:type="continuationSeparator" w:id="0">
    <w:p w14:paraId="68B7D072" w14:textId="77777777" w:rsidR="00BB34F7" w:rsidRDefault="00BB34F7" w:rsidP="00986AB8">
      <w:pPr>
        <w:spacing w:after="0" w:line="240" w:lineRule="auto"/>
      </w:pPr>
      <w:r>
        <w:continuationSeparator/>
      </w:r>
    </w:p>
  </w:footnote>
  <w:footnote w:type="continuationNotice" w:id="1">
    <w:p w14:paraId="048818E3" w14:textId="77777777" w:rsidR="00BB34F7" w:rsidRDefault="00BB3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5EE8" w14:textId="77777777" w:rsidR="000F7899" w:rsidRPr="0091783E" w:rsidRDefault="000F7899" w:rsidP="00986AB8">
    <w:pPr>
      <w:spacing w:after="0"/>
      <w:ind w:right="5102"/>
      <w:rPr>
        <w:color w:val="001E3C"/>
      </w:rPr>
    </w:pPr>
    <w:r>
      <w:rPr>
        <w:noProof/>
        <w:lang w:eastAsia="en-GB"/>
      </w:rPr>
      <w:drawing>
        <wp:anchor distT="0" distB="0" distL="114300" distR="114300" simplePos="0" relativeHeight="251658240" behindDoc="0" locked="0" layoutInCell="1" allowOverlap="1" wp14:anchorId="48204F2C" wp14:editId="52F3E2FD">
          <wp:simplePos x="0" y="0"/>
          <wp:positionH relativeFrom="margin">
            <wp:align>right</wp:align>
          </wp:positionH>
          <wp:positionV relativeFrom="paragraph">
            <wp:posOffset>-212246</wp:posOffset>
          </wp:positionV>
          <wp:extent cx="2417685" cy="66936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685" cy="66936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E3C"/>
      </w:rPr>
      <w:t>Secondary and Post Compulsory / Adult Education</w:t>
    </w:r>
  </w:p>
  <w:p w14:paraId="7EECAF23" w14:textId="4D2D055A" w:rsidR="000F7899" w:rsidRPr="00AA64A1" w:rsidRDefault="000F7899" w:rsidP="00986AB8">
    <w:pPr>
      <w:pStyle w:val="Title"/>
      <w:spacing w:after="600"/>
      <w:ind w:right="4820"/>
      <w:rPr>
        <w:sz w:val="32"/>
      </w:rPr>
    </w:pPr>
    <w:r w:rsidRPr="00AA64A1">
      <w:rPr>
        <w:color w:val="001E3C"/>
        <w:sz w:val="32"/>
      </w:rPr>
      <w:t>ITE Mentor Standard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4C3"/>
    <w:multiLevelType w:val="hybridMultilevel"/>
    <w:tmpl w:val="C29C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A0B5E"/>
    <w:multiLevelType w:val="hybridMultilevel"/>
    <w:tmpl w:val="852453A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D60501C"/>
    <w:multiLevelType w:val="hybridMultilevel"/>
    <w:tmpl w:val="114C0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A0B66"/>
    <w:multiLevelType w:val="hybridMultilevel"/>
    <w:tmpl w:val="D04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22E7"/>
    <w:multiLevelType w:val="hybridMultilevel"/>
    <w:tmpl w:val="4D066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F414F"/>
    <w:multiLevelType w:val="hybridMultilevel"/>
    <w:tmpl w:val="CB0C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19237A"/>
    <w:multiLevelType w:val="hybridMultilevel"/>
    <w:tmpl w:val="7FA8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A51FD7"/>
    <w:multiLevelType w:val="hybridMultilevel"/>
    <w:tmpl w:val="8702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F852AB"/>
    <w:multiLevelType w:val="hybridMultilevel"/>
    <w:tmpl w:val="864A6696"/>
    <w:lvl w:ilvl="0" w:tplc="D3282032">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08D6"/>
    <w:multiLevelType w:val="hybridMultilevel"/>
    <w:tmpl w:val="5582C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FE1817"/>
    <w:multiLevelType w:val="hybridMultilevel"/>
    <w:tmpl w:val="CD421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3"/>
  </w:num>
  <w:num w:numId="6">
    <w:abstractNumId w:val="6"/>
  </w:num>
  <w:num w:numId="7">
    <w:abstractNumId w:val="4"/>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8"/>
    <w:rsid w:val="00066590"/>
    <w:rsid w:val="00085F4E"/>
    <w:rsid w:val="00094911"/>
    <w:rsid w:val="000F7899"/>
    <w:rsid w:val="00102613"/>
    <w:rsid w:val="0011270D"/>
    <w:rsid w:val="0016272E"/>
    <w:rsid w:val="00166FDA"/>
    <w:rsid w:val="0017124B"/>
    <w:rsid w:val="001E4D53"/>
    <w:rsid w:val="0021271A"/>
    <w:rsid w:val="002155C4"/>
    <w:rsid w:val="0025667B"/>
    <w:rsid w:val="0027076D"/>
    <w:rsid w:val="003362A1"/>
    <w:rsid w:val="00366486"/>
    <w:rsid w:val="00394A76"/>
    <w:rsid w:val="003A6F6D"/>
    <w:rsid w:val="003B0B3E"/>
    <w:rsid w:val="0046278E"/>
    <w:rsid w:val="00527263"/>
    <w:rsid w:val="00532473"/>
    <w:rsid w:val="00564BBD"/>
    <w:rsid w:val="005848F0"/>
    <w:rsid w:val="005A0D8F"/>
    <w:rsid w:val="006724F9"/>
    <w:rsid w:val="006725C1"/>
    <w:rsid w:val="006B2902"/>
    <w:rsid w:val="006E0245"/>
    <w:rsid w:val="007106AA"/>
    <w:rsid w:val="007574BE"/>
    <w:rsid w:val="00772564"/>
    <w:rsid w:val="007769F1"/>
    <w:rsid w:val="007E1AA8"/>
    <w:rsid w:val="00857B31"/>
    <w:rsid w:val="009751B0"/>
    <w:rsid w:val="00986AB8"/>
    <w:rsid w:val="009A08E1"/>
    <w:rsid w:val="009C6968"/>
    <w:rsid w:val="009D22FB"/>
    <w:rsid w:val="00A1234C"/>
    <w:rsid w:val="00AA64A1"/>
    <w:rsid w:val="00B473CF"/>
    <w:rsid w:val="00B505D7"/>
    <w:rsid w:val="00B70B92"/>
    <w:rsid w:val="00BB10E5"/>
    <w:rsid w:val="00BB34F7"/>
    <w:rsid w:val="00BD1FE2"/>
    <w:rsid w:val="00BE379E"/>
    <w:rsid w:val="00C14250"/>
    <w:rsid w:val="00C57E7C"/>
    <w:rsid w:val="00C60523"/>
    <w:rsid w:val="00C660B1"/>
    <w:rsid w:val="00D03C92"/>
    <w:rsid w:val="00E17E4B"/>
    <w:rsid w:val="00E80778"/>
    <w:rsid w:val="00E914B0"/>
    <w:rsid w:val="00E9212C"/>
    <w:rsid w:val="00ED315F"/>
    <w:rsid w:val="15B8C95A"/>
    <w:rsid w:val="1A8B72DF"/>
    <w:rsid w:val="1D12221C"/>
    <w:rsid w:val="254EEAE5"/>
    <w:rsid w:val="3AA0674D"/>
    <w:rsid w:val="55D4B0A9"/>
    <w:rsid w:val="63AEB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5E2C3"/>
  <w15:chartTrackingRefBased/>
  <w15:docId w15:val="{25758610-B486-43D5-8F80-D69E6D0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B31"/>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val="en-US" w:eastAsia="en-GB"/>
    </w:rPr>
  </w:style>
  <w:style w:type="paragraph" w:styleId="Heading2">
    <w:name w:val="heading 2"/>
    <w:basedOn w:val="Normal"/>
    <w:next w:val="Normal"/>
    <w:link w:val="Heading2Char"/>
    <w:uiPriority w:val="9"/>
    <w:unhideWhenUsed/>
    <w:qFormat/>
    <w:rsid w:val="00584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B8"/>
  </w:style>
  <w:style w:type="paragraph" w:styleId="Footer">
    <w:name w:val="footer"/>
    <w:basedOn w:val="Normal"/>
    <w:link w:val="FooterChar"/>
    <w:uiPriority w:val="99"/>
    <w:unhideWhenUsed/>
    <w:rsid w:val="0098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B8"/>
  </w:style>
  <w:style w:type="paragraph" w:styleId="Title">
    <w:name w:val="Title"/>
    <w:next w:val="Normal"/>
    <w:link w:val="TitleChar"/>
    <w:uiPriority w:val="10"/>
    <w:qFormat/>
    <w:rsid w:val="00986AB8"/>
    <w:rPr>
      <w:rFonts w:ascii="Arial" w:eastAsia="Calibri" w:hAnsi="Arial" w:cs="Arial"/>
      <w:color w:val="002663"/>
      <w:sz w:val="36"/>
      <w:szCs w:val="36"/>
    </w:rPr>
  </w:style>
  <w:style w:type="character" w:customStyle="1" w:styleId="TitleChar">
    <w:name w:val="Title Char"/>
    <w:basedOn w:val="DefaultParagraphFont"/>
    <w:link w:val="Title"/>
    <w:uiPriority w:val="10"/>
    <w:rsid w:val="00986AB8"/>
    <w:rPr>
      <w:rFonts w:ascii="Arial" w:eastAsia="Calibri" w:hAnsi="Arial" w:cs="Arial"/>
      <w:color w:val="002663"/>
      <w:sz w:val="36"/>
      <w:szCs w:val="36"/>
    </w:rPr>
  </w:style>
  <w:style w:type="table" w:styleId="TableGrid">
    <w:name w:val="Table Grid"/>
    <w:basedOn w:val="TableNormal"/>
    <w:uiPriority w:val="39"/>
    <w:rsid w:val="0098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AB8"/>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Heading1Char">
    <w:name w:val="Heading 1 Char"/>
    <w:basedOn w:val="DefaultParagraphFont"/>
    <w:link w:val="Heading1"/>
    <w:uiPriority w:val="9"/>
    <w:rsid w:val="00857B31"/>
    <w:rPr>
      <w:rFonts w:ascii="Times New Roman" w:eastAsia="Times New Roman" w:hAnsi="Times New Roman" w:cs="Times New Roman"/>
      <w:sz w:val="24"/>
      <w:szCs w:val="24"/>
      <w:lang w:val="en-US" w:eastAsia="en-GB"/>
    </w:rPr>
  </w:style>
  <w:style w:type="character" w:styleId="Hyperlink">
    <w:name w:val="Hyperlink"/>
    <w:uiPriority w:val="99"/>
    <w:unhideWhenUsed/>
    <w:rsid w:val="00857B31"/>
    <w:rPr>
      <w:color w:val="0000FF"/>
      <w:u w:val="single"/>
    </w:rPr>
  </w:style>
  <w:style w:type="paragraph" w:styleId="ListParagraph">
    <w:name w:val="List Paragraph"/>
    <w:basedOn w:val="Normal"/>
    <w:uiPriority w:val="34"/>
    <w:qFormat/>
    <w:rsid w:val="00BB10E5"/>
    <w:pPr>
      <w:ind w:left="720"/>
      <w:contextualSpacing/>
    </w:pPr>
  </w:style>
  <w:style w:type="paragraph" w:styleId="NoSpacing">
    <w:name w:val="No Spacing"/>
    <w:link w:val="NoSpacingChar"/>
    <w:uiPriority w:val="1"/>
    <w:qFormat/>
    <w:rsid w:val="00A123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234C"/>
    <w:rPr>
      <w:rFonts w:eastAsiaTheme="minorEastAsia"/>
      <w:lang w:val="en-US"/>
    </w:rPr>
  </w:style>
  <w:style w:type="character" w:customStyle="1" w:styleId="Heading2Char">
    <w:name w:val="Heading 2 Char"/>
    <w:basedOn w:val="DefaultParagraphFont"/>
    <w:link w:val="Heading2"/>
    <w:uiPriority w:val="9"/>
    <w:rsid w:val="005848F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B50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536891/Mentor_standards_report_Final.pdf" TargetMode="External"/><Relationship Id="rId18" Type="http://schemas.openxmlformats.org/officeDocument/2006/relationships/hyperlink" Target="https://www.teachertoolkit.co.uk/2019/09/28/verbal-feedback-repo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511258/Eliminating-unnecessary-workload-associated-with-data-management.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11257/Eliminating-unnecessary-workload-around-planning-and-teaching-resourc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511256/Eliminating-unnecessary-workload-around-marking.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73705/Early-Career_Framework.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837463-79B2-4D58-9059-64FAA0155FFE}"/>
      </w:docPartPr>
      <w:docPartBody>
        <w:p w:rsidR="00000000" w:rsidRDefault="002952F7">
          <w:r w:rsidRPr="004905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F7"/>
    <w:rsid w:val="0029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Mentors have a pivotal role in the training journey of beginning teachers.  In order to empower and support all mentors in BCU partner schools they will be introduced to the BCU Mentor Tracker in 2020/21 Mentor Training events. The BCU Tracker has been developed around the DFE National Standards for school-based initial teacher training (ITT) Mentors (2016). School mentors will use the tracker to audit their individual skills and development needs and in turn discuss these with their link BCU tutor during school meetings / visits.  The tracker and suggested discussion prompts will facilitate ongoing partner support and guidance for all partnership mentors as they train beginning teachers in their schools.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2BDD3-688C-4A41-AC26-712D3174EB2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9e8d84a2-d901-482f-ae87-ea9ae76f4e30"/>
    <ds:schemaRef ds:uri="d0e65c00-8cce-4ef3-8539-a6d58b510099"/>
    <ds:schemaRef ds:uri="http://www.w3.org/XML/1998/namespace"/>
    <ds:schemaRef ds:uri="http://purl.org/dc/elements/1.1/"/>
  </ds:schemaRefs>
</ds:datastoreItem>
</file>

<file path=customXml/itemProps3.xml><?xml version="1.0" encoding="utf-8"?>
<ds:datastoreItem xmlns:ds="http://schemas.openxmlformats.org/officeDocument/2006/customXml" ds:itemID="{3D1E61A1-B9C4-4C68-9BBB-3B696A8C2328}">
  <ds:schemaRefs>
    <ds:schemaRef ds:uri="http://schemas.microsoft.com/sharepoint/v3/contenttype/forms"/>
  </ds:schemaRefs>
</ds:datastoreItem>
</file>

<file path=customXml/itemProps4.xml><?xml version="1.0" encoding="utf-8"?>
<ds:datastoreItem xmlns:ds="http://schemas.openxmlformats.org/officeDocument/2006/customXml" ds:itemID="{CA2BE6F6-8543-4FC6-936A-56707A5E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736AC8-D7B2-407E-82EB-EA00456F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BCU Mentor tracker</vt:lpstr>
    </vt:vector>
  </TitlesOfParts>
  <Company>Birmingham City University</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BCU Mentor tracker</dc:title>
  <dc:subject>Professional Development Tool for ITE school mentors</dc:subject>
  <dc:creator>Amanda Brougham and Jane Lloyd</dc:creator>
  <cp:keywords/>
  <dc:description/>
  <cp:lastModifiedBy>Amanda Brougham</cp:lastModifiedBy>
  <cp:revision>2</cp:revision>
  <dcterms:created xsi:type="dcterms:W3CDTF">2021-08-13T15:56:00Z</dcterms:created>
  <dcterms:modified xsi:type="dcterms:W3CDTF">2021-08-13T15:56:00Z</dcterms:modified>
  <cp:category>BCU Strategic Partnership Lead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