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054" w:rsidRDefault="002F7054" w:rsidP="002F7054">
      <w:pPr>
        <w:jc w:val="center"/>
        <w:rPr>
          <w:b/>
          <w:u w:val="single"/>
        </w:rPr>
      </w:pPr>
      <w:r w:rsidRPr="000140FD">
        <w:rPr>
          <w:b/>
          <w:u w:val="single"/>
        </w:rPr>
        <w:t>Desi</w:t>
      </w:r>
      <w:r w:rsidRPr="000140FD">
        <w:rPr>
          <w:b/>
        </w:rPr>
        <w:t>g</w:t>
      </w:r>
      <w:r w:rsidRPr="000140FD">
        <w:rPr>
          <w:b/>
          <w:u w:val="single"/>
        </w:rPr>
        <w:t xml:space="preserve">n for Performance </w:t>
      </w:r>
      <w:r>
        <w:rPr>
          <w:b/>
          <w:u w:val="single"/>
        </w:rPr>
        <w:t>2018-19</w:t>
      </w:r>
    </w:p>
    <w:p w:rsidR="002F7054" w:rsidRDefault="002F7054" w:rsidP="002F7054">
      <w:pPr>
        <w:jc w:val="center"/>
        <w:rPr>
          <w:b/>
          <w:u w:val="single"/>
        </w:rPr>
      </w:pPr>
      <w:r w:rsidRPr="000140FD">
        <w:rPr>
          <w:b/>
          <w:u w:val="single"/>
        </w:rPr>
        <w:t>E</w:t>
      </w:r>
      <w:r w:rsidRPr="000140FD">
        <w:rPr>
          <w:b/>
        </w:rPr>
        <w:t>q</w:t>
      </w:r>
      <w:r w:rsidRPr="000140FD">
        <w:rPr>
          <w:b/>
          <w:u w:val="single"/>
        </w:rPr>
        <w:t>ui</w:t>
      </w:r>
      <w:r w:rsidRPr="000140FD">
        <w:rPr>
          <w:b/>
        </w:rPr>
        <w:t>p</w:t>
      </w:r>
      <w:r w:rsidRPr="000140FD">
        <w:rPr>
          <w:b/>
          <w:u w:val="single"/>
        </w:rPr>
        <w:t>ment List</w:t>
      </w:r>
    </w:p>
    <w:p w:rsidR="002F7054" w:rsidRDefault="002F7054" w:rsidP="002F7054">
      <w:pPr>
        <w:rPr>
          <w:b/>
          <w:u w:val="single"/>
        </w:rPr>
      </w:pPr>
    </w:p>
    <w:p w:rsidR="002F7054" w:rsidRDefault="002F7054" w:rsidP="002F7054">
      <w:r>
        <w:t xml:space="preserve">The following list, which has been carefully drawn up to avoid unnecessary expenditure, describes the minimum provision we would expect you to have in your first year, of which only the items listed in </w:t>
      </w:r>
      <w:r>
        <w:rPr>
          <w:b/>
        </w:rPr>
        <w:t xml:space="preserve">bold </w:t>
      </w:r>
      <w:r>
        <w:t>type will be needed immediately:</w:t>
      </w:r>
    </w:p>
    <w:p w:rsidR="002F7054" w:rsidRDefault="002F7054" w:rsidP="002F7054"/>
    <w:p w:rsidR="002F7054" w:rsidRPr="00DF2809" w:rsidRDefault="002F7054" w:rsidP="002F7054">
      <w:pPr>
        <w:pStyle w:val="ListParagraph"/>
        <w:numPr>
          <w:ilvl w:val="0"/>
          <w:numId w:val="1"/>
        </w:numPr>
        <w:rPr>
          <w:b/>
        </w:rPr>
      </w:pPr>
      <w:r w:rsidRPr="00DF2809">
        <w:rPr>
          <w:b/>
        </w:rPr>
        <w:t>Sketchbook both A5 and A3</w:t>
      </w:r>
    </w:p>
    <w:p w:rsidR="002F7054" w:rsidRPr="00DF2809" w:rsidRDefault="002F7054" w:rsidP="002F7054">
      <w:pPr>
        <w:pStyle w:val="ListParagraph"/>
        <w:numPr>
          <w:ilvl w:val="0"/>
          <w:numId w:val="1"/>
        </w:numPr>
        <w:rPr>
          <w:b/>
        </w:rPr>
      </w:pPr>
      <w:r w:rsidRPr="00DF2809">
        <w:rPr>
          <w:b/>
        </w:rPr>
        <w:t>Cutting Mat A3</w:t>
      </w:r>
    </w:p>
    <w:p w:rsidR="002F7054" w:rsidRPr="00DF2809" w:rsidRDefault="002F7054" w:rsidP="002F7054">
      <w:pPr>
        <w:pStyle w:val="ListParagraph"/>
        <w:numPr>
          <w:ilvl w:val="0"/>
          <w:numId w:val="1"/>
        </w:numPr>
        <w:rPr>
          <w:b/>
        </w:rPr>
      </w:pPr>
      <w:r w:rsidRPr="00DF2809">
        <w:rPr>
          <w:b/>
        </w:rPr>
        <w:t>Metal ruler 300mm Minimum</w:t>
      </w:r>
    </w:p>
    <w:p w:rsidR="002F7054" w:rsidRPr="00DF2809" w:rsidRDefault="002F7054" w:rsidP="002F7054">
      <w:pPr>
        <w:pStyle w:val="ListParagraph"/>
        <w:numPr>
          <w:ilvl w:val="0"/>
          <w:numId w:val="1"/>
        </w:numPr>
        <w:rPr>
          <w:b/>
        </w:rPr>
      </w:pPr>
      <w:r w:rsidRPr="00DF2809">
        <w:rPr>
          <w:b/>
        </w:rPr>
        <w:t xml:space="preserve">Dry media, a good range of charcoals, pencils, pastels </w:t>
      </w:r>
      <w:proofErr w:type="spellStart"/>
      <w:r w:rsidRPr="00DF2809">
        <w:rPr>
          <w:b/>
        </w:rPr>
        <w:t>etc</w:t>
      </w:r>
      <w:proofErr w:type="spellEnd"/>
    </w:p>
    <w:p w:rsidR="002F7054" w:rsidRPr="00DF2809" w:rsidRDefault="002F7054" w:rsidP="002F7054">
      <w:pPr>
        <w:pStyle w:val="ListParagraph"/>
        <w:numPr>
          <w:ilvl w:val="0"/>
          <w:numId w:val="1"/>
        </w:numPr>
        <w:rPr>
          <w:b/>
        </w:rPr>
      </w:pPr>
      <w:r w:rsidRPr="00DF2809">
        <w:rPr>
          <w:b/>
        </w:rPr>
        <w:t>Wet media, a good range of colour in either acrylic or gouache.</w:t>
      </w:r>
    </w:p>
    <w:p w:rsidR="002F7054" w:rsidRPr="00DF2809" w:rsidRDefault="002F7054" w:rsidP="002F7054">
      <w:pPr>
        <w:pStyle w:val="ListParagraph"/>
        <w:numPr>
          <w:ilvl w:val="0"/>
          <w:numId w:val="1"/>
        </w:numPr>
        <w:rPr>
          <w:b/>
        </w:rPr>
      </w:pPr>
      <w:r w:rsidRPr="00DF2809">
        <w:rPr>
          <w:b/>
        </w:rPr>
        <w:t>A variety of paintbrushes</w:t>
      </w:r>
    </w:p>
    <w:p w:rsidR="002F7054" w:rsidRPr="00DF2809" w:rsidRDefault="002F7054" w:rsidP="002F7054">
      <w:pPr>
        <w:pStyle w:val="ListParagraph"/>
        <w:numPr>
          <w:ilvl w:val="0"/>
          <w:numId w:val="1"/>
        </w:numPr>
        <w:rPr>
          <w:b/>
        </w:rPr>
      </w:pPr>
      <w:r w:rsidRPr="00DF2809">
        <w:rPr>
          <w:b/>
        </w:rPr>
        <w:t>1 x scale ruler that has both 1:25 and 1:50 on it</w:t>
      </w:r>
    </w:p>
    <w:p w:rsidR="002F7054" w:rsidRPr="00DF2809" w:rsidRDefault="002F7054" w:rsidP="002F7054">
      <w:pPr>
        <w:pStyle w:val="ListParagraph"/>
        <w:numPr>
          <w:ilvl w:val="0"/>
          <w:numId w:val="1"/>
        </w:numPr>
        <w:rPr>
          <w:b/>
        </w:rPr>
      </w:pPr>
      <w:r w:rsidRPr="00DF2809">
        <w:rPr>
          <w:b/>
        </w:rPr>
        <w:t>Swann Morton scalpel and spare blades or disposable craft knife</w:t>
      </w:r>
    </w:p>
    <w:p w:rsidR="002F7054" w:rsidRPr="00DF2809" w:rsidRDefault="002F7054" w:rsidP="002F7054">
      <w:pPr>
        <w:pStyle w:val="ListParagraph"/>
        <w:numPr>
          <w:ilvl w:val="0"/>
          <w:numId w:val="1"/>
        </w:numPr>
        <w:rPr>
          <w:b/>
        </w:rPr>
      </w:pPr>
      <w:r w:rsidRPr="00DF2809">
        <w:rPr>
          <w:b/>
        </w:rPr>
        <w:t>A variety of pens (not ballpoint) for drawing</w:t>
      </w:r>
    </w:p>
    <w:p w:rsidR="002F7054" w:rsidRPr="00DF2809" w:rsidRDefault="002F7054" w:rsidP="002F7054">
      <w:pPr>
        <w:pStyle w:val="ListParagraph"/>
        <w:numPr>
          <w:ilvl w:val="0"/>
          <w:numId w:val="1"/>
        </w:numPr>
        <w:rPr>
          <w:b/>
        </w:rPr>
      </w:pPr>
      <w:r>
        <w:rPr>
          <w:b/>
        </w:rPr>
        <w:t>2</w:t>
      </w:r>
      <w:r w:rsidRPr="00DF2809">
        <w:rPr>
          <w:b/>
        </w:rPr>
        <w:t xml:space="preserve"> USB flash-drives: 2gb or above for saving and transferring digital work</w:t>
      </w:r>
    </w:p>
    <w:p w:rsidR="002F7054" w:rsidRDefault="002F7054" w:rsidP="002F7054">
      <w:pPr>
        <w:rPr>
          <w:b/>
        </w:rPr>
      </w:pPr>
    </w:p>
    <w:p w:rsidR="002F7054" w:rsidRDefault="002F7054" w:rsidP="002F7054">
      <w:r>
        <w:t>We would suggest that you purchase the other items below as and when they are needed, taking the opportunity to talk to other students on the course for advice on cheap sources and websites.  There is also a shop on campus at Parkside that sells art supplies at reasonable prices.</w:t>
      </w:r>
    </w:p>
    <w:p w:rsidR="002F7054" w:rsidRDefault="002F7054" w:rsidP="002F7054"/>
    <w:p w:rsidR="002F7054" w:rsidRDefault="002F7054" w:rsidP="002F7054">
      <w:pPr>
        <w:pStyle w:val="ListParagraph"/>
        <w:numPr>
          <w:ilvl w:val="0"/>
          <w:numId w:val="2"/>
        </w:numPr>
      </w:pPr>
      <w:r>
        <w:t>A variety of black fine liner pens 0.5 &amp; 0.7</w:t>
      </w:r>
    </w:p>
    <w:p w:rsidR="002F7054" w:rsidRDefault="002F7054" w:rsidP="002F7054">
      <w:pPr>
        <w:pStyle w:val="ListParagraph"/>
        <w:numPr>
          <w:ilvl w:val="0"/>
          <w:numId w:val="2"/>
        </w:numPr>
      </w:pPr>
      <w:r>
        <w:t>Constant line pencil .35mm</w:t>
      </w:r>
    </w:p>
    <w:p w:rsidR="002F7054" w:rsidRDefault="002F7054" w:rsidP="002F7054">
      <w:pPr>
        <w:pStyle w:val="ListParagraph"/>
        <w:numPr>
          <w:ilvl w:val="0"/>
          <w:numId w:val="2"/>
        </w:numPr>
      </w:pPr>
      <w:r>
        <w:t>Compass, minimum spread of 7”</w:t>
      </w:r>
    </w:p>
    <w:p w:rsidR="002F7054" w:rsidRDefault="002F7054" w:rsidP="002F7054">
      <w:pPr>
        <w:pStyle w:val="ListParagraph"/>
        <w:numPr>
          <w:ilvl w:val="0"/>
          <w:numId w:val="2"/>
        </w:numPr>
      </w:pPr>
      <w:r>
        <w:t>Good quality putty rubber for drawing, plastic eraser for technical drawing</w:t>
      </w:r>
    </w:p>
    <w:p w:rsidR="002F7054" w:rsidRDefault="002F7054" w:rsidP="002F7054">
      <w:pPr>
        <w:pStyle w:val="ListParagraph"/>
        <w:numPr>
          <w:ilvl w:val="0"/>
          <w:numId w:val="2"/>
        </w:numPr>
      </w:pPr>
      <w:r>
        <w:t>Masking Tape</w:t>
      </w:r>
    </w:p>
    <w:p w:rsidR="002F7054" w:rsidRDefault="002F7054" w:rsidP="002F7054">
      <w:pPr>
        <w:pStyle w:val="ListParagraph"/>
        <w:numPr>
          <w:ilvl w:val="0"/>
          <w:numId w:val="2"/>
        </w:numPr>
      </w:pPr>
      <w:r>
        <w:t>Stanley Knife</w:t>
      </w:r>
    </w:p>
    <w:p w:rsidR="002F7054" w:rsidRDefault="002F7054" w:rsidP="002F7054">
      <w:pPr>
        <w:pStyle w:val="ListParagraph"/>
        <w:numPr>
          <w:ilvl w:val="0"/>
          <w:numId w:val="2"/>
        </w:numPr>
      </w:pPr>
      <w:r>
        <w:t>Soldering Iron with a fine nib</w:t>
      </w:r>
    </w:p>
    <w:p w:rsidR="002F7054" w:rsidRDefault="002F7054" w:rsidP="002F7054">
      <w:pPr>
        <w:pStyle w:val="ListParagraph"/>
        <w:numPr>
          <w:ilvl w:val="0"/>
          <w:numId w:val="2"/>
        </w:numPr>
      </w:pPr>
      <w:r>
        <w:t xml:space="preserve">Can of </w:t>
      </w:r>
      <w:proofErr w:type="spellStart"/>
      <w:r>
        <w:t>spary</w:t>
      </w:r>
      <w:proofErr w:type="spellEnd"/>
      <w:r>
        <w:t xml:space="preserve"> mount</w:t>
      </w:r>
    </w:p>
    <w:p w:rsidR="002F7054" w:rsidRDefault="002F7054" w:rsidP="002F7054">
      <w:pPr>
        <w:pStyle w:val="ListParagraph"/>
        <w:numPr>
          <w:ilvl w:val="0"/>
          <w:numId w:val="2"/>
        </w:numPr>
      </w:pPr>
      <w:r>
        <w:t>Bottle of PVA glue</w:t>
      </w:r>
    </w:p>
    <w:p w:rsidR="002F7054" w:rsidRDefault="002F7054" w:rsidP="002F7054">
      <w:pPr>
        <w:pStyle w:val="ListParagraph"/>
        <w:numPr>
          <w:ilvl w:val="0"/>
          <w:numId w:val="2"/>
        </w:numPr>
      </w:pPr>
      <w:r>
        <w:t>Tube of UHU glue</w:t>
      </w:r>
    </w:p>
    <w:p w:rsidR="002F7054" w:rsidRDefault="002F7054" w:rsidP="002F7054">
      <w:pPr>
        <w:pStyle w:val="ListParagraph"/>
        <w:numPr>
          <w:ilvl w:val="0"/>
          <w:numId w:val="2"/>
        </w:numPr>
      </w:pPr>
      <w:r>
        <w:t>Hairdryer</w:t>
      </w:r>
    </w:p>
    <w:p w:rsidR="002F7054" w:rsidRDefault="002F7054" w:rsidP="002F7054">
      <w:pPr>
        <w:pStyle w:val="ListParagraph"/>
        <w:numPr>
          <w:ilvl w:val="0"/>
          <w:numId w:val="2"/>
        </w:numPr>
      </w:pPr>
      <w:r>
        <w:t>A lockable toolbox large enough to contain the above</w:t>
      </w:r>
    </w:p>
    <w:p w:rsidR="002F7054" w:rsidRDefault="002F7054" w:rsidP="002F7054"/>
    <w:p w:rsidR="002F7054" w:rsidRDefault="002F7054" w:rsidP="002F7054">
      <w:pPr>
        <w:rPr>
          <w:i/>
        </w:rPr>
      </w:pPr>
      <w:r w:rsidRPr="00DF2809">
        <w:t>Other:</w:t>
      </w:r>
    </w:p>
    <w:p w:rsidR="002F7054" w:rsidRDefault="002F7054" w:rsidP="002F7054">
      <w:r>
        <w:t>Many students on the course find a laptop a useful individual item to have.  However, there are computer suites on campus and you have the opportunity to loan out a laptop.  If you already have your own laptop that’s fine but if you don’t then we would recommend that you wait until you are well into your first year before making this investment.  As a School; we predominantly use Apple Macs but for some students a PC is a better choice. It will very much depend on the type of the practitioner you become and the software you wish to use.</w:t>
      </w:r>
    </w:p>
    <w:p w:rsidR="002F7054" w:rsidRDefault="002F7054" w:rsidP="002F7054"/>
    <w:p w:rsidR="002F7054" w:rsidRDefault="002F7054" w:rsidP="002F7054">
      <w:pPr>
        <w:rPr>
          <w:b/>
          <w:u w:val="single"/>
        </w:rPr>
      </w:pPr>
      <w:r w:rsidRPr="0093727D">
        <w:rPr>
          <w:b/>
          <w:u w:val="single"/>
        </w:rPr>
        <w:t>Readers</w:t>
      </w:r>
    </w:p>
    <w:p w:rsidR="002F7054" w:rsidRDefault="002F7054" w:rsidP="002F7054">
      <w:r>
        <w:t xml:space="preserve">Definition of </w:t>
      </w:r>
      <w:r w:rsidRPr="0093727D">
        <w:rPr>
          <w:b/>
        </w:rPr>
        <w:t>A Reader</w:t>
      </w:r>
      <w:r>
        <w:rPr>
          <w:b/>
        </w:rPr>
        <w:t xml:space="preserve"> </w:t>
      </w:r>
      <w:r>
        <w:t>– A literary anthology: a collection of literary works chosen by the compiler.</w:t>
      </w:r>
    </w:p>
    <w:p w:rsidR="002F7054" w:rsidRDefault="002F7054" w:rsidP="002F7054"/>
    <w:p w:rsidR="002F7054" w:rsidRDefault="002F7054" w:rsidP="002F7054">
      <w:r>
        <w:lastRenderedPageBreak/>
        <w:t>We would strongly advise that you purchase the following texts as they will underpin your three years of study.  They will give you a key guide to the people, philosophies and general movements in the world of Design for Performance.</w:t>
      </w:r>
    </w:p>
    <w:p w:rsidR="002F7054" w:rsidRDefault="002F7054" w:rsidP="002F7054"/>
    <w:p w:rsidR="002F7054" w:rsidRDefault="002F7054" w:rsidP="002F7054">
      <w:pPr>
        <w:rPr>
          <w:b/>
        </w:rPr>
      </w:pPr>
      <w:r>
        <w:rPr>
          <w:b/>
        </w:rPr>
        <w:t xml:space="preserve">L4 – </w:t>
      </w:r>
      <w:r w:rsidRPr="0093727D">
        <w:rPr>
          <w:b/>
          <w:i/>
        </w:rPr>
        <w:t>The Routledge Companion to Theatre and Performance</w:t>
      </w:r>
      <w:r>
        <w:rPr>
          <w:b/>
        </w:rPr>
        <w:t xml:space="preserve"> </w:t>
      </w:r>
    </w:p>
    <w:p w:rsidR="002F7054" w:rsidRDefault="002F7054" w:rsidP="002F7054">
      <w:r>
        <w:t xml:space="preserve">(Routledge Companions) Paul </w:t>
      </w:r>
      <w:proofErr w:type="spellStart"/>
      <w:r>
        <w:t>Allain</w:t>
      </w:r>
      <w:proofErr w:type="spellEnd"/>
      <w:r>
        <w:t xml:space="preserve"> (Author), Jen </w:t>
      </w:r>
      <w:proofErr w:type="spellStart"/>
      <w:r>
        <w:t>Harvie</w:t>
      </w:r>
      <w:proofErr w:type="spellEnd"/>
      <w:r>
        <w:t xml:space="preserve"> (Author)</w:t>
      </w:r>
    </w:p>
    <w:p w:rsidR="002F7054" w:rsidRPr="0093727D" w:rsidRDefault="002F7054" w:rsidP="002F7054">
      <w:pPr>
        <w:rPr>
          <w:b/>
          <w:i/>
        </w:rPr>
      </w:pPr>
      <w:r>
        <w:rPr>
          <w:b/>
        </w:rPr>
        <w:t xml:space="preserve">L5 – </w:t>
      </w:r>
      <w:r w:rsidRPr="0093727D">
        <w:rPr>
          <w:b/>
          <w:i/>
        </w:rPr>
        <w:t xml:space="preserve">The Cambridge Introduction to Scenography </w:t>
      </w:r>
    </w:p>
    <w:p w:rsidR="002F7054" w:rsidRDefault="002F7054" w:rsidP="002F7054">
      <w:r>
        <w:t xml:space="preserve">(Cambridge Introductions to Literature) Joslin </w:t>
      </w:r>
      <w:proofErr w:type="spellStart"/>
      <w:proofErr w:type="gramStart"/>
      <w:r>
        <w:t>Mckinney</w:t>
      </w:r>
      <w:proofErr w:type="spellEnd"/>
      <w:proofErr w:type="gramEnd"/>
      <w:r>
        <w:t xml:space="preserve"> (Author), Philip Butterworth (Author)</w:t>
      </w:r>
    </w:p>
    <w:p w:rsidR="002F7054" w:rsidRPr="0093727D" w:rsidRDefault="002F7054" w:rsidP="002F7054">
      <w:pPr>
        <w:rPr>
          <w:b/>
          <w:i/>
        </w:rPr>
      </w:pPr>
      <w:r>
        <w:rPr>
          <w:b/>
        </w:rPr>
        <w:t xml:space="preserve">L6 – </w:t>
      </w:r>
      <w:r w:rsidRPr="0093727D">
        <w:rPr>
          <w:b/>
          <w:i/>
        </w:rPr>
        <w:t xml:space="preserve">Theatre and Performance Design: A Reader in Scenography  </w:t>
      </w:r>
    </w:p>
    <w:p w:rsidR="002F7054" w:rsidRDefault="002F7054" w:rsidP="002F7054">
      <w:r>
        <w:t xml:space="preserve">Jane Collins (Author), Andrew </w:t>
      </w:r>
      <w:proofErr w:type="spellStart"/>
      <w:r>
        <w:t>Nisbet</w:t>
      </w:r>
      <w:proofErr w:type="spellEnd"/>
      <w:r>
        <w:t xml:space="preserve"> </w:t>
      </w:r>
      <w:proofErr w:type="gramStart"/>
      <w:r>
        <w:t>( Author</w:t>
      </w:r>
      <w:proofErr w:type="gramEnd"/>
      <w:r>
        <w:t>)</w:t>
      </w:r>
    </w:p>
    <w:p w:rsidR="002F7054" w:rsidRDefault="002F7054" w:rsidP="002F7054"/>
    <w:p w:rsidR="002F7054" w:rsidRDefault="002F7054" w:rsidP="002F7054">
      <w:pPr>
        <w:rPr>
          <w:rFonts w:ascii="Helvetica" w:hAnsi="Helvetica" w:cs="Helvetica"/>
        </w:rPr>
      </w:pPr>
      <w:r>
        <w:rPr>
          <w:rFonts w:ascii="Helvetica" w:hAnsi="Helvetica" w:cs="Helvetica"/>
          <w:noProof/>
          <w:lang w:eastAsia="en-GB"/>
        </w:rPr>
        <w:drawing>
          <wp:inline distT="0" distB="0" distL="0" distR="0" wp14:anchorId="3B8D4824" wp14:editId="361557DC">
            <wp:extent cx="1143000" cy="17145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7270" cy="1735905"/>
                    </a:xfrm>
                    <a:prstGeom prst="rect">
                      <a:avLst/>
                    </a:prstGeom>
                    <a:noFill/>
                    <a:ln>
                      <a:noFill/>
                    </a:ln>
                  </pic:spPr>
                </pic:pic>
              </a:graphicData>
            </a:graphic>
          </wp:inline>
        </w:drawing>
      </w:r>
      <w:r>
        <w:rPr>
          <w:rFonts w:ascii="Helvetica" w:hAnsi="Helvetica" w:cs="Helvetica"/>
        </w:rPr>
        <w:t xml:space="preserve">  </w:t>
      </w:r>
      <w:r w:rsidRPr="00227A0B">
        <w:rPr>
          <w:rFonts w:ascii="Helvetica" w:hAnsi="Helvetica" w:cs="Helvetica"/>
        </w:rPr>
        <w:t xml:space="preserve"> </w:t>
      </w:r>
      <w:r>
        <w:rPr>
          <w:rFonts w:ascii="Helvetica" w:hAnsi="Helvetica" w:cs="Helvetica"/>
          <w:noProof/>
          <w:lang w:eastAsia="en-GB"/>
        </w:rPr>
        <w:drawing>
          <wp:inline distT="0" distB="0" distL="0" distR="0" wp14:anchorId="6BD85109" wp14:editId="64A9B65C">
            <wp:extent cx="1150420" cy="1723904"/>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7160" cy="1748989"/>
                    </a:xfrm>
                    <a:prstGeom prst="rect">
                      <a:avLst/>
                    </a:prstGeom>
                    <a:noFill/>
                    <a:ln>
                      <a:noFill/>
                    </a:ln>
                  </pic:spPr>
                </pic:pic>
              </a:graphicData>
            </a:graphic>
          </wp:inline>
        </w:drawing>
      </w:r>
      <w:r w:rsidRPr="00FC789C">
        <w:rPr>
          <w:rFonts w:ascii="Helvetica" w:hAnsi="Helvetica" w:cs="Helvetica"/>
        </w:rPr>
        <w:t xml:space="preserve"> </w:t>
      </w:r>
      <w:r>
        <w:rPr>
          <w:rFonts w:ascii="Helvetica" w:hAnsi="Helvetica" w:cs="Helvetica"/>
        </w:rPr>
        <w:t xml:space="preserve">  </w:t>
      </w:r>
      <w:r>
        <w:rPr>
          <w:rFonts w:ascii="Helvetica" w:hAnsi="Helvetica" w:cs="Helvetica"/>
          <w:noProof/>
          <w:lang w:eastAsia="en-GB"/>
        </w:rPr>
        <w:drawing>
          <wp:inline distT="0" distB="0" distL="0" distR="0" wp14:anchorId="5DC5DD6F" wp14:editId="0ACCC864">
            <wp:extent cx="1192070" cy="1680349"/>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5884" cy="1699821"/>
                    </a:xfrm>
                    <a:prstGeom prst="rect">
                      <a:avLst/>
                    </a:prstGeom>
                    <a:noFill/>
                    <a:ln>
                      <a:noFill/>
                    </a:ln>
                  </pic:spPr>
                </pic:pic>
              </a:graphicData>
            </a:graphic>
          </wp:inline>
        </w:drawing>
      </w:r>
    </w:p>
    <w:p w:rsidR="002F7054" w:rsidRPr="00E20543" w:rsidRDefault="002F7054" w:rsidP="002F7054">
      <w:pPr>
        <w:rPr>
          <w:rFonts w:ascii="Helvetica" w:hAnsi="Helvetica" w:cs="Helvetica"/>
        </w:rPr>
      </w:pPr>
      <w:r>
        <w:rPr>
          <w:rFonts w:ascii="Helvetica" w:hAnsi="Helvetica" w:cs="Helvetica"/>
        </w:rPr>
        <w:t>Level 4</w:t>
      </w:r>
      <w:r>
        <w:rPr>
          <w:rFonts w:ascii="Helvetica" w:hAnsi="Helvetica" w:cs="Helvetica"/>
        </w:rPr>
        <w:tab/>
        <w:t xml:space="preserve">                     Level 5                     Level 6</w:t>
      </w:r>
    </w:p>
    <w:p w:rsidR="00F446DD" w:rsidRDefault="002F7054">
      <w:bookmarkStart w:id="0" w:name="_GoBack"/>
      <w:bookmarkEnd w:id="0"/>
    </w:p>
    <w:sectPr w:rsidR="00F446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64A7"/>
    <w:multiLevelType w:val="hybridMultilevel"/>
    <w:tmpl w:val="4B161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930D95"/>
    <w:multiLevelType w:val="hybridMultilevel"/>
    <w:tmpl w:val="94E8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054"/>
    <w:rsid w:val="00194F8B"/>
    <w:rsid w:val="002F3958"/>
    <w:rsid w:val="002F7054"/>
    <w:rsid w:val="00600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A4018-95FA-43A8-9692-D427AE08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05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054"/>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Rigg</dc:creator>
  <cp:keywords/>
  <dc:description/>
  <cp:lastModifiedBy>Peter Rigg</cp:lastModifiedBy>
  <cp:revision>1</cp:revision>
  <dcterms:created xsi:type="dcterms:W3CDTF">2018-07-19T10:02:00Z</dcterms:created>
  <dcterms:modified xsi:type="dcterms:W3CDTF">2018-07-19T10:03:00Z</dcterms:modified>
</cp:coreProperties>
</file>