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5764" w14:textId="41780445" w:rsidR="003E554D" w:rsidRPr="00FD6E9F" w:rsidRDefault="00525F00" w:rsidP="47AE7080">
      <w:pPr>
        <w:rPr>
          <w:rFonts w:ascii="Arial" w:hAnsi="Arial" w:cs="Arial"/>
          <w:b/>
          <w:bCs/>
          <w:sz w:val="28"/>
          <w:szCs w:val="28"/>
        </w:rPr>
      </w:pPr>
      <w:r w:rsidRPr="47AE7080">
        <w:rPr>
          <w:rFonts w:ascii="Arial" w:hAnsi="Arial" w:cs="Arial"/>
          <w:b/>
          <w:bCs/>
          <w:sz w:val="28"/>
          <w:szCs w:val="28"/>
        </w:rPr>
        <w:t>Module</w:t>
      </w:r>
      <w:r w:rsidR="003E554D" w:rsidRPr="47AE7080">
        <w:rPr>
          <w:rFonts w:ascii="Arial" w:hAnsi="Arial" w:cs="Arial"/>
          <w:b/>
          <w:bCs/>
          <w:sz w:val="28"/>
          <w:szCs w:val="28"/>
        </w:rPr>
        <w:t xml:space="preserve"> Specification</w:t>
      </w:r>
      <w:r w:rsidR="003C0992" w:rsidRPr="47AE7080">
        <w:rPr>
          <w:rFonts w:ascii="Arial" w:hAnsi="Arial" w:cs="Arial"/>
          <w:b/>
          <w:bCs/>
          <w:sz w:val="28"/>
          <w:szCs w:val="28"/>
        </w:rPr>
        <w:t xml:space="preserve"> </w:t>
      </w:r>
    </w:p>
    <w:p w14:paraId="37CE81BE" w14:textId="77777777" w:rsidR="009F4F27" w:rsidRDefault="00525F00" w:rsidP="009F4F27">
      <w:pPr>
        <w:rPr>
          <w:rFonts w:ascii="Arial" w:hAnsi="Arial" w:cs="Arial"/>
          <w:b/>
          <w:sz w:val="24"/>
          <w:szCs w:val="24"/>
        </w:rPr>
      </w:pPr>
      <w:r w:rsidRPr="00C03B1A">
        <w:rPr>
          <w:rFonts w:ascii="Arial" w:hAnsi="Arial" w:cs="Arial"/>
          <w:b/>
          <w:sz w:val="24"/>
          <w:szCs w:val="24"/>
        </w:rPr>
        <w:t>Module</w:t>
      </w:r>
      <w:r w:rsidR="009F4F27" w:rsidRPr="00C03B1A">
        <w:rPr>
          <w:rFonts w:ascii="Arial" w:hAnsi="Arial" w:cs="Arial"/>
          <w:b/>
          <w:sz w:val="24"/>
          <w:szCs w:val="24"/>
        </w:rPr>
        <w:t xml:space="preserve"> Summary Information</w:t>
      </w:r>
    </w:p>
    <w:p w14:paraId="5D6DA5C2" w14:textId="77777777" w:rsidR="006B3F32" w:rsidRPr="00C03B1A" w:rsidRDefault="006B3F32" w:rsidP="009F4F27">
      <w:pPr>
        <w:rPr>
          <w:rFonts w:ascii="Arial" w:hAnsi="Arial" w:cs="Arial"/>
          <w:b/>
          <w:sz w:val="24"/>
          <w:szCs w:val="24"/>
        </w:rPr>
      </w:pPr>
    </w:p>
    <w:tbl>
      <w:tblPr>
        <w:tblStyle w:val="TableGrid"/>
        <w:tblW w:w="0" w:type="auto"/>
        <w:tblLook w:val="04A0" w:firstRow="1" w:lastRow="0" w:firstColumn="1" w:lastColumn="0" w:noHBand="0" w:noVBand="1"/>
      </w:tblPr>
      <w:tblGrid>
        <w:gridCol w:w="704"/>
        <w:gridCol w:w="3827"/>
        <w:gridCol w:w="5663"/>
      </w:tblGrid>
      <w:tr w:rsidR="00BA7CDF" w14:paraId="38050D3D" w14:textId="77777777" w:rsidTr="002242E5">
        <w:tc>
          <w:tcPr>
            <w:tcW w:w="704" w:type="dxa"/>
            <w:shd w:val="clear" w:color="auto" w:fill="FFFF99"/>
          </w:tcPr>
          <w:p w14:paraId="08542DC5" w14:textId="77777777" w:rsidR="00BA7CDF" w:rsidRPr="00D71BFC" w:rsidRDefault="001254B3" w:rsidP="009F4F27">
            <w:pPr>
              <w:rPr>
                <w:rFonts w:ascii="Arial" w:hAnsi="Arial" w:cs="Arial"/>
                <w:b/>
              </w:rPr>
            </w:pPr>
            <w:r w:rsidRPr="00D71BFC">
              <w:rPr>
                <w:rFonts w:ascii="Arial" w:hAnsi="Arial" w:cs="Arial"/>
                <w:b/>
              </w:rPr>
              <w:t>1</w:t>
            </w:r>
          </w:p>
        </w:tc>
        <w:tc>
          <w:tcPr>
            <w:tcW w:w="3827" w:type="dxa"/>
            <w:shd w:val="clear" w:color="auto" w:fill="FFFF99"/>
          </w:tcPr>
          <w:p w14:paraId="206C8695" w14:textId="77777777" w:rsidR="00BA7CDF" w:rsidRPr="00D71BFC" w:rsidRDefault="00525F00" w:rsidP="009F4F27">
            <w:pPr>
              <w:rPr>
                <w:rFonts w:ascii="Arial" w:hAnsi="Arial" w:cs="Arial"/>
                <w:b/>
              </w:rPr>
            </w:pPr>
            <w:r w:rsidRPr="00D71BFC">
              <w:rPr>
                <w:rFonts w:ascii="Arial" w:hAnsi="Arial" w:cs="Arial"/>
                <w:b/>
              </w:rPr>
              <w:t>Module</w:t>
            </w:r>
            <w:r w:rsidR="00BA7CDF" w:rsidRPr="00D71BFC">
              <w:rPr>
                <w:rFonts w:ascii="Arial" w:hAnsi="Arial" w:cs="Arial"/>
                <w:b/>
              </w:rPr>
              <w:t xml:space="preserve"> Title</w:t>
            </w:r>
          </w:p>
        </w:tc>
        <w:tc>
          <w:tcPr>
            <w:tcW w:w="5663" w:type="dxa"/>
            <w:shd w:val="clear" w:color="auto" w:fill="auto"/>
          </w:tcPr>
          <w:p w14:paraId="7E73B574" w14:textId="09D65D27" w:rsidR="00BA7CDF" w:rsidRPr="008C3BED" w:rsidRDefault="006B3F32" w:rsidP="000346D4">
            <w:pPr>
              <w:rPr>
                <w:rFonts w:ascii="Arial" w:hAnsi="Arial" w:cs="Arial"/>
              </w:rPr>
            </w:pPr>
            <w:r>
              <w:rPr>
                <w:rFonts w:ascii="Arial" w:hAnsi="Arial" w:cs="Arial"/>
                <w:i/>
              </w:rPr>
              <w:t xml:space="preserve">Knowledge Focused Learning for Health and Care Profession (HCP) Returners.  </w:t>
            </w:r>
          </w:p>
        </w:tc>
      </w:tr>
      <w:tr w:rsidR="006B3F32" w14:paraId="216663B1" w14:textId="77777777" w:rsidTr="002242E5">
        <w:tc>
          <w:tcPr>
            <w:tcW w:w="704" w:type="dxa"/>
            <w:shd w:val="clear" w:color="auto" w:fill="FFFF99"/>
          </w:tcPr>
          <w:p w14:paraId="34D9BECB" w14:textId="77777777" w:rsidR="006B3F32" w:rsidRPr="00D71BFC" w:rsidRDefault="006B3F32" w:rsidP="006B3F32">
            <w:pPr>
              <w:rPr>
                <w:rFonts w:ascii="Arial" w:hAnsi="Arial" w:cs="Arial"/>
                <w:b/>
              </w:rPr>
            </w:pPr>
            <w:r w:rsidRPr="00D71BFC">
              <w:rPr>
                <w:rFonts w:ascii="Arial" w:hAnsi="Arial" w:cs="Arial"/>
                <w:b/>
              </w:rPr>
              <w:t>2</w:t>
            </w:r>
          </w:p>
        </w:tc>
        <w:tc>
          <w:tcPr>
            <w:tcW w:w="3827" w:type="dxa"/>
            <w:shd w:val="clear" w:color="auto" w:fill="FFFF99"/>
          </w:tcPr>
          <w:p w14:paraId="20793F39" w14:textId="77777777" w:rsidR="006B3F32" w:rsidRPr="00D71BFC" w:rsidRDefault="006B3F32" w:rsidP="006B3F32">
            <w:pPr>
              <w:rPr>
                <w:rFonts w:ascii="Arial" w:hAnsi="Arial" w:cs="Arial"/>
                <w:b/>
              </w:rPr>
            </w:pPr>
            <w:r w:rsidRPr="00D71BFC">
              <w:rPr>
                <w:rFonts w:ascii="Arial" w:hAnsi="Arial" w:cs="Arial"/>
                <w:b/>
              </w:rPr>
              <w:t>Module Credits</w:t>
            </w:r>
          </w:p>
        </w:tc>
        <w:tc>
          <w:tcPr>
            <w:tcW w:w="5663" w:type="dxa"/>
            <w:shd w:val="clear" w:color="auto" w:fill="auto"/>
          </w:tcPr>
          <w:p w14:paraId="667B4080" w14:textId="7401A01B" w:rsidR="006B3F32" w:rsidRPr="00991CDA" w:rsidRDefault="006B3F32" w:rsidP="006B3F32">
            <w:pPr>
              <w:rPr>
                <w:rFonts w:ascii="Arial" w:hAnsi="Arial" w:cs="Arial"/>
                <w:i/>
              </w:rPr>
            </w:pPr>
            <w:r>
              <w:rPr>
                <w:rFonts w:ascii="Arial" w:hAnsi="Arial" w:cs="Arial"/>
                <w:i/>
              </w:rPr>
              <w:t>20 credits</w:t>
            </w:r>
          </w:p>
        </w:tc>
      </w:tr>
      <w:tr w:rsidR="006B3F32" w14:paraId="5DA93039" w14:textId="77777777" w:rsidTr="002242E5">
        <w:tc>
          <w:tcPr>
            <w:tcW w:w="704" w:type="dxa"/>
            <w:shd w:val="clear" w:color="auto" w:fill="FFFF99"/>
          </w:tcPr>
          <w:p w14:paraId="700B3412" w14:textId="77777777" w:rsidR="006B3F32" w:rsidRPr="00D71BFC" w:rsidRDefault="006B3F32" w:rsidP="006B3F32">
            <w:pPr>
              <w:rPr>
                <w:rFonts w:ascii="Arial" w:hAnsi="Arial" w:cs="Arial"/>
                <w:b/>
              </w:rPr>
            </w:pPr>
            <w:r w:rsidRPr="00D71BFC">
              <w:rPr>
                <w:rFonts w:ascii="Arial" w:hAnsi="Arial" w:cs="Arial"/>
                <w:b/>
              </w:rPr>
              <w:t>3</w:t>
            </w:r>
          </w:p>
        </w:tc>
        <w:tc>
          <w:tcPr>
            <w:tcW w:w="3827" w:type="dxa"/>
            <w:shd w:val="clear" w:color="auto" w:fill="FFFF99"/>
          </w:tcPr>
          <w:p w14:paraId="78D98E45" w14:textId="77777777" w:rsidR="006B3F32" w:rsidRPr="00D71BFC" w:rsidRDefault="006B3F32" w:rsidP="006B3F32">
            <w:pPr>
              <w:rPr>
                <w:rFonts w:ascii="Arial" w:hAnsi="Arial" w:cs="Arial"/>
                <w:b/>
              </w:rPr>
            </w:pPr>
            <w:r w:rsidRPr="00D71BFC">
              <w:rPr>
                <w:rFonts w:ascii="Arial" w:hAnsi="Arial" w:cs="Arial"/>
                <w:b/>
              </w:rPr>
              <w:t>Module Level</w:t>
            </w:r>
          </w:p>
        </w:tc>
        <w:tc>
          <w:tcPr>
            <w:tcW w:w="5663" w:type="dxa"/>
            <w:shd w:val="clear" w:color="auto" w:fill="auto"/>
          </w:tcPr>
          <w:p w14:paraId="4D33F775" w14:textId="7D683047" w:rsidR="006B3F32" w:rsidRPr="00991CDA" w:rsidRDefault="006B3F32" w:rsidP="006B3F32">
            <w:pPr>
              <w:rPr>
                <w:rFonts w:ascii="Arial" w:hAnsi="Arial" w:cs="Arial"/>
                <w:i/>
              </w:rPr>
            </w:pPr>
            <w:r>
              <w:rPr>
                <w:rFonts w:ascii="Arial" w:hAnsi="Arial" w:cs="Arial"/>
                <w:i/>
              </w:rPr>
              <w:t>Level 6</w:t>
            </w:r>
          </w:p>
        </w:tc>
      </w:tr>
      <w:tr w:rsidR="006B3F32" w14:paraId="52F29BE5" w14:textId="77777777" w:rsidTr="002242E5">
        <w:tc>
          <w:tcPr>
            <w:tcW w:w="704" w:type="dxa"/>
            <w:shd w:val="clear" w:color="auto" w:fill="FFFF99"/>
          </w:tcPr>
          <w:p w14:paraId="3EABEA0D" w14:textId="77777777" w:rsidR="006B3F32" w:rsidRPr="00D71BFC" w:rsidRDefault="006B3F32" w:rsidP="006B3F32">
            <w:pPr>
              <w:rPr>
                <w:rFonts w:ascii="Arial" w:hAnsi="Arial" w:cs="Arial"/>
                <w:b/>
              </w:rPr>
            </w:pPr>
            <w:r w:rsidRPr="00D71BFC">
              <w:rPr>
                <w:rFonts w:ascii="Arial" w:hAnsi="Arial" w:cs="Arial"/>
                <w:b/>
              </w:rPr>
              <w:t>4</w:t>
            </w:r>
          </w:p>
        </w:tc>
        <w:tc>
          <w:tcPr>
            <w:tcW w:w="3827" w:type="dxa"/>
            <w:shd w:val="clear" w:color="auto" w:fill="FFFF99"/>
          </w:tcPr>
          <w:p w14:paraId="643ECB6A" w14:textId="77777777" w:rsidR="006B3F32" w:rsidRPr="00D71BFC" w:rsidRDefault="006B3F32" w:rsidP="006B3F32">
            <w:pPr>
              <w:rPr>
                <w:rFonts w:ascii="Arial" w:hAnsi="Arial" w:cs="Arial"/>
                <w:b/>
              </w:rPr>
            </w:pPr>
            <w:r w:rsidRPr="00D71BFC">
              <w:rPr>
                <w:rFonts w:ascii="Arial" w:hAnsi="Arial" w:cs="Arial"/>
                <w:b/>
              </w:rPr>
              <w:t>Module Code</w:t>
            </w:r>
          </w:p>
        </w:tc>
        <w:tc>
          <w:tcPr>
            <w:tcW w:w="5663" w:type="dxa"/>
            <w:shd w:val="clear" w:color="auto" w:fill="auto"/>
          </w:tcPr>
          <w:p w14:paraId="3F87AC87" w14:textId="561A497B" w:rsidR="006B3F32" w:rsidRPr="00991CDA" w:rsidRDefault="006B3F32" w:rsidP="006B3F32">
            <w:pPr>
              <w:rPr>
                <w:rFonts w:ascii="Arial" w:hAnsi="Arial" w:cs="Arial"/>
                <w:i/>
              </w:rPr>
            </w:pPr>
            <w:r>
              <w:rPr>
                <w:rFonts w:ascii="Arial" w:hAnsi="Arial" w:cs="Arial"/>
                <w:i/>
              </w:rPr>
              <w:t>LBR</w:t>
            </w:r>
            <w:r w:rsidR="00F74C03">
              <w:rPr>
                <w:rFonts w:ascii="Arial" w:hAnsi="Arial" w:cs="Arial"/>
                <w:i/>
              </w:rPr>
              <w:t>TBC</w:t>
            </w:r>
          </w:p>
        </w:tc>
      </w:tr>
      <w:tr w:rsidR="006B3F32" w14:paraId="7C433072" w14:textId="77777777" w:rsidTr="002242E5">
        <w:tc>
          <w:tcPr>
            <w:tcW w:w="704" w:type="dxa"/>
            <w:shd w:val="clear" w:color="auto" w:fill="FFFF99"/>
          </w:tcPr>
          <w:p w14:paraId="40538CC3" w14:textId="77777777" w:rsidR="006B3F32" w:rsidRPr="00D71BFC" w:rsidRDefault="006B3F32" w:rsidP="006B3F32">
            <w:pPr>
              <w:rPr>
                <w:rFonts w:ascii="Arial" w:hAnsi="Arial" w:cs="Arial"/>
                <w:b/>
              </w:rPr>
            </w:pPr>
            <w:r>
              <w:rPr>
                <w:rFonts w:ascii="Arial" w:hAnsi="Arial" w:cs="Arial"/>
                <w:b/>
              </w:rPr>
              <w:t>5</w:t>
            </w:r>
          </w:p>
        </w:tc>
        <w:tc>
          <w:tcPr>
            <w:tcW w:w="3827" w:type="dxa"/>
            <w:shd w:val="clear" w:color="auto" w:fill="FFFF99"/>
          </w:tcPr>
          <w:p w14:paraId="604BF63F" w14:textId="77777777" w:rsidR="006B3F32" w:rsidRPr="00D71BFC" w:rsidRDefault="006B3F32" w:rsidP="006B3F32">
            <w:pPr>
              <w:rPr>
                <w:rFonts w:ascii="Arial" w:hAnsi="Arial" w:cs="Arial"/>
                <w:b/>
              </w:rPr>
            </w:pPr>
            <w:r>
              <w:rPr>
                <w:rFonts w:ascii="Arial" w:hAnsi="Arial" w:cs="Arial"/>
                <w:b/>
              </w:rPr>
              <w:t>Semester Taught</w:t>
            </w:r>
          </w:p>
        </w:tc>
        <w:tc>
          <w:tcPr>
            <w:tcW w:w="5663" w:type="dxa"/>
            <w:shd w:val="clear" w:color="auto" w:fill="auto"/>
          </w:tcPr>
          <w:p w14:paraId="5D32ADD2" w14:textId="2807E613" w:rsidR="006B3F32" w:rsidRPr="00991CDA" w:rsidRDefault="006B3F32" w:rsidP="006B3F32">
            <w:pPr>
              <w:rPr>
                <w:rFonts w:ascii="Arial" w:hAnsi="Arial" w:cs="Arial"/>
                <w:i/>
              </w:rPr>
            </w:pPr>
            <w:r>
              <w:rPr>
                <w:rFonts w:ascii="Arial" w:hAnsi="Arial" w:cs="Arial"/>
                <w:i/>
              </w:rPr>
              <w:t>1 and 2</w:t>
            </w:r>
          </w:p>
        </w:tc>
      </w:tr>
    </w:tbl>
    <w:p w14:paraId="38A6797B" w14:textId="77777777" w:rsidR="001A1605" w:rsidRDefault="001A1605" w:rsidP="00C24334">
      <w:pPr>
        <w:rPr>
          <w:rFonts w:ascii="Arial" w:hAnsi="Arial" w:cs="Arial"/>
          <w:b/>
        </w:rPr>
      </w:pPr>
    </w:p>
    <w:tbl>
      <w:tblPr>
        <w:tblStyle w:val="TableGrid"/>
        <w:tblW w:w="0" w:type="auto"/>
        <w:tblLook w:val="04A0" w:firstRow="1" w:lastRow="0" w:firstColumn="1" w:lastColumn="0" w:noHBand="0" w:noVBand="1"/>
      </w:tblPr>
      <w:tblGrid>
        <w:gridCol w:w="704"/>
        <w:gridCol w:w="9490"/>
      </w:tblGrid>
      <w:tr w:rsidR="00714122" w:rsidRPr="00BD6D77" w14:paraId="6B06F0BA" w14:textId="77777777" w:rsidTr="7D8B216A">
        <w:tc>
          <w:tcPr>
            <w:tcW w:w="704" w:type="dxa"/>
            <w:shd w:val="clear" w:color="auto" w:fill="D9E2F3" w:themeFill="accent5" w:themeFillTint="33"/>
          </w:tcPr>
          <w:p w14:paraId="658F2518" w14:textId="77777777" w:rsidR="00714122" w:rsidRPr="00BD6D77" w:rsidRDefault="00D96BBC" w:rsidP="00C03B1A">
            <w:pPr>
              <w:rPr>
                <w:rFonts w:ascii="Arial" w:hAnsi="Arial" w:cs="Arial"/>
                <w:b/>
              </w:rPr>
            </w:pPr>
            <w:r>
              <w:rPr>
                <w:rFonts w:ascii="Arial" w:hAnsi="Arial" w:cs="Arial"/>
                <w:b/>
              </w:rPr>
              <w:t>6</w:t>
            </w:r>
          </w:p>
        </w:tc>
        <w:tc>
          <w:tcPr>
            <w:tcW w:w="9490" w:type="dxa"/>
            <w:shd w:val="clear" w:color="auto" w:fill="D9E2F3" w:themeFill="accent5" w:themeFillTint="33"/>
          </w:tcPr>
          <w:p w14:paraId="3F8EF983" w14:textId="77777777" w:rsidR="00714122" w:rsidRPr="00BD6D77" w:rsidRDefault="00B12A80" w:rsidP="00DC45CA">
            <w:pPr>
              <w:rPr>
                <w:rFonts w:ascii="Arial" w:hAnsi="Arial" w:cs="Arial"/>
                <w:b/>
              </w:rPr>
            </w:pPr>
            <w:r>
              <w:rPr>
                <w:rFonts w:ascii="Arial" w:hAnsi="Arial" w:cs="Arial"/>
                <w:b/>
              </w:rPr>
              <w:t xml:space="preserve">Module </w:t>
            </w:r>
            <w:r w:rsidR="00DC45CA">
              <w:rPr>
                <w:rFonts w:ascii="Arial" w:hAnsi="Arial" w:cs="Arial"/>
                <w:b/>
              </w:rPr>
              <w:t>Overview</w:t>
            </w:r>
          </w:p>
        </w:tc>
      </w:tr>
      <w:tr w:rsidR="00BD6D77" w:rsidRPr="00BD6D77" w14:paraId="0C4EFEE0" w14:textId="77777777" w:rsidTr="7D8B216A">
        <w:tc>
          <w:tcPr>
            <w:tcW w:w="10194" w:type="dxa"/>
            <w:gridSpan w:val="2"/>
          </w:tcPr>
          <w:p w14:paraId="25D3FB2B" w14:textId="77777777" w:rsidR="006742EB" w:rsidRDefault="006742EB" w:rsidP="006742EB">
            <w:pPr>
              <w:rPr>
                <w:rFonts w:ascii="Arial" w:hAnsi="Arial" w:cs="Arial"/>
                <w:iCs/>
              </w:rPr>
            </w:pPr>
            <w:r w:rsidRPr="008752C9">
              <w:rPr>
                <w:rFonts w:ascii="Arial" w:hAnsi="Arial" w:cs="Arial"/>
                <w:iCs/>
              </w:rPr>
              <w:t xml:space="preserve">This module will </w:t>
            </w:r>
            <w:r>
              <w:rPr>
                <w:rFonts w:ascii="Arial" w:hAnsi="Arial" w:cs="Arial"/>
                <w:iCs/>
              </w:rPr>
              <w:t xml:space="preserve">enable you as a previously registered (or eligible for registration) health and care professional to undertake knowledge focused learning </w:t>
            </w:r>
            <w:r w:rsidRPr="00835D65">
              <w:rPr>
                <w:rFonts w:ascii="Arial" w:hAnsi="Arial" w:cs="Arial"/>
                <w:color w:val="000000" w:themeColor="text1"/>
              </w:rPr>
              <w:t>in order to complete the self-directed process of returning to practice as set out by the Health and Care Professions Council (HCPC, 2017).</w:t>
            </w:r>
            <w:r>
              <w:rPr>
                <w:rFonts w:ascii="Arial" w:hAnsi="Arial" w:cs="Arial"/>
                <w:color w:val="000000" w:themeColor="text1"/>
              </w:rPr>
              <w:t xml:space="preserve">  The module will be delivered using </w:t>
            </w:r>
            <w:r w:rsidRPr="008752C9">
              <w:rPr>
                <w:rFonts w:ascii="Arial" w:hAnsi="Arial" w:cs="Arial"/>
                <w:iCs/>
              </w:rPr>
              <w:t xml:space="preserve">distance </w:t>
            </w:r>
            <w:r w:rsidRPr="00363388">
              <w:rPr>
                <w:rFonts w:ascii="Arial" w:hAnsi="Arial" w:cs="Arial"/>
                <w:iCs/>
              </w:rPr>
              <w:t xml:space="preserve">learning with units of content </w:t>
            </w:r>
            <w:r w:rsidRPr="00382D73">
              <w:rPr>
                <w:rFonts w:ascii="Arial" w:hAnsi="Arial" w:cs="Arial"/>
              </w:rPr>
              <w:t xml:space="preserve">aligned to NHSE’s pillars of education, leadership, research, and clinical practice.  Your will engage with </w:t>
            </w:r>
            <w:r>
              <w:rPr>
                <w:rFonts w:ascii="Arial" w:hAnsi="Arial" w:cs="Arial"/>
                <w:iCs/>
              </w:rPr>
              <w:t xml:space="preserve">specific scheduled tutorials / learning activities </w:t>
            </w:r>
            <w:r w:rsidRPr="008752C9">
              <w:rPr>
                <w:rFonts w:ascii="Arial" w:hAnsi="Arial" w:cs="Arial"/>
                <w:iCs/>
              </w:rPr>
              <w:t>through M</w:t>
            </w:r>
            <w:r>
              <w:rPr>
                <w:rFonts w:ascii="Arial" w:hAnsi="Arial" w:cs="Arial"/>
                <w:iCs/>
              </w:rPr>
              <w:t xml:space="preserve">icrosoft </w:t>
            </w:r>
            <w:r w:rsidRPr="008752C9">
              <w:rPr>
                <w:rFonts w:ascii="Arial" w:hAnsi="Arial" w:cs="Arial"/>
                <w:iCs/>
              </w:rPr>
              <w:t xml:space="preserve">Teams and </w:t>
            </w:r>
            <w:r>
              <w:rPr>
                <w:rFonts w:ascii="Arial" w:hAnsi="Arial" w:cs="Arial"/>
                <w:iCs/>
              </w:rPr>
              <w:t>directed learning via our</w:t>
            </w:r>
            <w:r w:rsidRPr="008752C9">
              <w:rPr>
                <w:rFonts w:ascii="Arial" w:hAnsi="Arial" w:cs="Arial"/>
                <w:iCs/>
              </w:rPr>
              <w:t xml:space="preserve"> virtual learning environment </w:t>
            </w:r>
            <w:r>
              <w:rPr>
                <w:rFonts w:ascii="Arial" w:hAnsi="Arial" w:cs="Arial"/>
                <w:iCs/>
              </w:rPr>
              <w:t>(</w:t>
            </w:r>
            <w:r w:rsidRPr="008752C9">
              <w:rPr>
                <w:rFonts w:ascii="Arial" w:hAnsi="Arial" w:cs="Arial"/>
                <w:iCs/>
              </w:rPr>
              <w:t>Moodle</w:t>
            </w:r>
            <w:r>
              <w:rPr>
                <w:rFonts w:ascii="Arial" w:hAnsi="Arial" w:cs="Arial"/>
                <w:iCs/>
              </w:rPr>
              <w:t>)</w:t>
            </w:r>
            <w:r w:rsidRPr="008752C9">
              <w:rPr>
                <w:rFonts w:ascii="Arial" w:hAnsi="Arial" w:cs="Arial"/>
                <w:iCs/>
              </w:rPr>
              <w:t>.</w:t>
            </w:r>
            <w:r>
              <w:rPr>
                <w:rFonts w:ascii="Arial" w:hAnsi="Arial" w:cs="Arial"/>
                <w:iCs/>
              </w:rPr>
              <w:t xml:space="preserve">  We know that your learning needs, as a returner, are varied, so within the module you will devise a personalised return to practice action plan (with support from your professional mentor (also known as personal tutor)) and will then work towards fulfilling this.  There will be opportunities for you to consider your employability skills and how these may have developed in the period during which you were not practising your health and care profession.  </w:t>
            </w:r>
          </w:p>
          <w:p w14:paraId="5057693A" w14:textId="77777777" w:rsidR="006742EB" w:rsidRDefault="006742EB" w:rsidP="006742EB">
            <w:pPr>
              <w:rPr>
                <w:rFonts w:ascii="Arial" w:hAnsi="Arial" w:cs="Arial"/>
                <w:iCs/>
              </w:rPr>
            </w:pPr>
          </w:p>
          <w:p w14:paraId="446CB049" w14:textId="77777777" w:rsidR="006742EB" w:rsidRDefault="006742EB" w:rsidP="006742EB">
            <w:pPr>
              <w:rPr>
                <w:rFonts w:ascii="Arial" w:hAnsi="Arial" w:cs="Arial"/>
              </w:rPr>
            </w:pPr>
            <w:r>
              <w:rPr>
                <w:rFonts w:ascii="Arial" w:hAnsi="Arial" w:cs="Arial"/>
                <w:iCs/>
              </w:rPr>
              <w:t>You will also access</w:t>
            </w:r>
            <w:r w:rsidRPr="00835D65">
              <w:rPr>
                <w:rFonts w:ascii="Arial" w:hAnsi="Arial" w:cs="Arial"/>
              </w:rPr>
              <w:t xml:space="preserve"> learning resources specific to </w:t>
            </w:r>
            <w:r>
              <w:rPr>
                <w:rFonts w:ascii="Arial" w:hAnsi="Arial" w:cs="Arial"/>
              </w:rPr>
              <w:t>your</w:t>
            </w:r>
            <w:r w:rsidRPr="00835D65">
              <w:rPr>
                <w:rFonts w:ascii="Arial" w:hAnsi="Arial" w:cs="Arial"/>
              </w:rPr>
              <w:t xml:space="preserve"> field of practice</w:t>
            </w:r>
            <w:r>
              <w:rPr>
                <w:rFonts w:ascii="Arial" w:hAnsi="Arial" w:cs="Arial"/>
              </w:rPr>
              <w:t xml:space="preserve"> to enable you</w:t>
            </w:r>
            <w:r w:rsidRPr="00835D65">
              <w:rPr>
                <w:rFonts w:ascii="Arial" w:hAnsi="Arial" w:cs="Arial"/>
              </w:rPr>
              <w:t xml:space="preserve"> to update </w:t>
            </w:r>
            <w:r>
              <w:rPr>
                <w:rFonts w:ascii="Arial" w:hAnsi="Arial" w:cs="Arial"/>
              </w:rPr>
              <w:t xml:space="preserve">on key concepts of the knowledge base relevant to your health and care profession (and as identified in your action plan).  </w:t>
            </w:r>
          </w:p>
          <w:p w14:paraId="18B3AEAC" w14:textId="77777777" w:rsidR="006742EB" w:rsidRDefault="006742EB" w:rsidP="006742EB">
            <w:pPr>
              <w:rPr>
                <w:rFonts w:ascii="Arial" w:hAnsi="Arial" w:cs="Arial"/>
              </w:rPr>
            </w:pPr>
            <w:r>
              <w:rPr>
                <w:rFonts w:ascii="Arial" w:hAnsi="Arial" w:cs="Arial"/>
              </w:rPr>
              <w:t xml:space="preserve">  </w:t>
            </w:r>
          </w:p>
          <w:p w14:paraId="4040C145" w14:textId="77777777" w:rsidR="006742EB" w:rsidRDefault="006742EB" w:rsidP="006742EB">
            <w:pPr>
              <w:rPr>
                <w:rFonts w:ascii="Arial" w:hAnsi="Arial" w:cs="Arial"/>
                <w:iCs/>
              </w:rPr>
            </w:pPr>
            <w:r>
              <w:rPr>
                <w:rFonts w:ascii="Arial" w:hAnsi="Arial" w:cs="Arial"/>
                <w:iCs/>
              </w:rPr>
              <w:t>You</w:t>
            </w:r>
            <w:r w:rsidRPr="00DD068C">
              <w:rPr>
                <w:rFonts w:ascii="Arial" w:hAnsi="Arial" w:cs="Arial"/>
                <w:iCs/>
              </w:rPr>
              <w:t xml:space="preserve"> are expected to </w:t>
            </w:r>
            <w:r>
              <w:rPr>
                <w:rFonts w:ascii="Arial" w:hAnsi="Arial" w:cs="Arial"/>
                <w:iCs/>
              </w:rPr>
              <w:t>maintain</w:t>
            </w:r>
            <w:r w:rsidRPr="00DD068C">
              <w:rPr>
                <w:rFonts w:ascii="Arial" w:hAnsi="Arial" w:cs="Arial"/>
                <w:iCs/>
              </w:rPr>
              <w:t xml:space="preserve"> an auditable log of the hours that </w:t>
            </w:r>
            <w:r>
              <w:rPr>
                <w:rFonts w:ascii="Arial" w:hAnsi="Arial" w:cs="Arial"/>
                <w:iCs/>
              </w:rPr>
              <w:t xml:space="preserve">you personally have </w:t>
            </w:r>
            <w:r w:rsidRPr="00DD068C">
              <w:rPr>
                <w:rFonts w:ascii="Arial" w:hAnsi="Arial" w:cs="Arial"/>
                <w:iCs/>
              </w:rPr>
              <w:t xml:space="preserve">completed on this module to provide evidence for </w:t>
            </w:r>
            <w:r>
              <w:rPr>
                <w:rFonts w:ascii="Arial" w:hAnsi="Arial" w:cs="Arial"/>
                <w:iCs/>
              </w:rPr>
              <w:t>your</w:t>
            </w:r>
            <w:r w:rsidRPr="00DD068C">
              <w:rPr>
                <w:rFonts w:ascii="Arial" w:hAnsi="Arial" w:cs="Arial"/>
                <w:iCs/>
              </w:rPr>
              <w:t xml:space="preserve"> application to return to the Health and Care Professions Council </w:t>
            </w:r>
            <w:r>
              <w:rPr>
                <w:rFonts w:ascii="Arial" w:hAnsi="Arial" w:cs="Arial"/>
                <w:iCs/>
              </w:rPr>
              <w:t>r</w:t>
            </w:r>
            <w:r w:rsidRPr="00DD068C">
              <w:rPr>
                <w:rFonts w:ascii="Arial" w:hAnsi="Arial" w:cs="Arial"/>
                <w:iCs/>
              </w:rPr>
              <w:t>egister.</w:t>
            </w:r>
          </w:p>
          <w:p w14:paraId="578B0BC2" w14:textId="77777777" w:rsidR="00A821F9" w:rsidRPr="00BD6D77" w:rsidRDefault="00A821F9" w:rsidP="007F1C7E">
            <w:pPr>
              <w:rPr>
                <w:rFonts w:ascii="Arial" w:hAnsi="Arial" w:cs="Arial"/>
                <w:b/>
              </w:rPr>
            </w:pPr>
          </w:p>
        </w:tc>
      </w:tr>
    </w:tbl>
    <w:p w14:paraId="4D949258" w14:textId="77777777" w:rsidR="0041029D" w:rsidRDefault="0041029D" w:rsidP="00C24334">
      <w:pPr>
        <w:rPr>
          <w:rFonts w:ascii="Arial" w:hAnsi="Arial" w:cs="Arial"/>
          <w: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9490"/>
      </w:tblGrid>
      <w:tr w:rsidR="00F34C19" w14:paraId="5A0B9622" w14:textId="77777777" w:rsidTr="00872D0D">
        <w:tc>
          <w:tcPr>
            <w:tcW w:w="704" w:type="dxa"/>
            <w:shd w:val="clear" w:color="auto" w:fill="D9E2F3" w:themeFill="accent5" w:themeFillTint="33"/>
          </w:tcPr>
          <w:p w14:paraId="57BF11EF" w14:textId="77777777" w:rsidR="00F34C19" w:rsidRDefault="00D96BBC" w:rsidP="00FA04CD">
            <w:pPr>
              <w:rPr>
                <w:rFonts w:ascii="Arial" w:hAnsi="Arial" w:cs="Arial"/>
                <w:b/>
              </w:rPr>
            </w:pPr>
            <w:r>
              <w:rPr>
                <w:rFonts w:ascii="Arial" w:hAnsi="Arial" w:cs="Arial"/>
                <w:b/>
              </w:rPr>
              <w:t>7</w:t>
            </w:r>
          </w:p>
        </w:tc>
        <w:tc>
          <w:tcPr>
            <w:tcW w:w="9490" w:type="dxa"/>
            <w:shd w:val="clear" w:color="auto" w:fill="D9E2F3" w:themeFill="accent5" w:themeFillTint="33"/>
          </w:tcPr>
          <w:p w14:paraId="581FE11A" w14:textId="77777777" w:rsidR="00F34C19" w:rsidRDefault="00F34C19" w:rsidP="00C24334">
            <w:pPr>
              <w:rPr>
                <w:rFonts w:ascii="Arial" w:hAnsi="Arial" w:cs="Arial"/>
                <w:b/>
              </w:rPr>
            </w:pPr>
            <w:r>
              <w:rPr>
                <w:rFonts w:ascii="Arial" w:hAnsi="Arial" w:cs="Arial"/>
                <w:b/>
              </w:rPr>
              <w:t>Indicative Content</w:t>
            </w:r>
          </w:p>
        </w:tc>
      </w:tr>
      <w:tr w:rsidR="000769AD" w14:paraId="13FF0A9E" w14:textId="77777777" w:rsidTr="00DA679D">
        <w:tc>
          <w:tcPr>
            <w:tcW w:w="10194" w:type="dxa"/>
            <w:gridSpan w:val="2"/>
          </w:tcPr>
          <w:p w14:paraId="3C58BE82" w14:textId="77777777" w:rsidR="0045731E" w:rsidRDefault="0045731E" w:rsidP="0045731E">
            <w:pPr>
              <w:rPr>
                <w:rFonts w:ascii="Arial" w:hAnsi="Arial" w:cs="Arial"/>
                <w:b/>
              </w:rPr>
            </w:pPr>
            <w:r>
              <w:rPr>
                <w:rFonts w:ascii="Arial" w:hAnsi="Arial" w:cs="Arial"/>
                <w:b/>
              </w:rPr>
              <w:t>This module will cover a variety of updates for health and care professionals on aspects of working in and maintaining a safe and effective role in contemporary health, education and social care.  This will include:</w:t>
            </w:r>
          </w:p>
          <w:p w14:paraId="33916748" w14:textId="77777777" w:rsidR="0045731E" w:rsidRPr="003F0194" w:rsidRDefault="0045731E" w:rsidP="0045731E">
            <w:pPr>
              <w:pStyle w:val="ListParagraph"/>
              <w:numPr>
                <w:ilvl w:val="0"/>
                <w:numId w:val="36"/>
              </w:numPr>
              <w:rPr>
                <w:rFonts w:ascii="Arial" w:hAnsi="Arial" w:cs="Arial"/>
                <w:bCs/>
              </w:rPr>
            </w:pPr>
            <w:r w:rsidRPr="003F0194">
              <w:rPr>
                <w:rFonts w:ascii="Arial" w:hAnsi="Arial" w:cs="Arial"/>
                <w:bCs/>
              </w:rPr>
              <w:t xml:space="preserve">Updates on current health, education and </w:t>
            </w:r>
            <w:r>
              <w:rPr>
                <w:rFonts w:ascii="Arial" w:hAnsi="Arial" w:cs="Arial"/>
                <w:bCs/>
              </w:rPr>
              <w:t xml:space="preserve">social </w:t>
            </w:r>
            <w:r w:rsidRPr="003F0194">
              <w:rPr>
                <w:rFonts w:ascii="Arial" w:hAnsi="Arial" w:cs="Arial"/>
                <w:bCs/>
              </w:rPr>
              <w:t>care policy, practice</w:t>
            </w:r>
            <w:r>
              <w:rPr>
                <w:rFonts w:ascii="Arial" w:hAnsi="Arial" w:cs="Arial"/>
                <w:bCs/>
              </w:rPr>
              <w:t xml:space="preserve">, </w:t>
            </w:r>
            <w:r w:rsidRPr="003F0194">
              <w:rPr>
                <w:rFonts w:ascii="Arial" w:hAnsi="Arial" w:cs="Arial"/>
                <w:bCs/>
              </w:rPr>
              <w:t>sustainability and core values</w:t>
            </w:r>
          </w:p>
          <w:p w14:paraId="6C33F7C4" w14:textId="77777777" w:rsidR="0045731E" w:rsidRPr="003F0194" w:rsidRDefault="0045731E" w:rsidP="0045731E">
            <w:pPr>
              <w:pStyle w:val="ListParagraph"/>
              <w:numPr>
                <w:ilvl w:val="0"/>
                <w:numId w:val="36"/>
              </w:numPr>
              <w:rPr>
                <w:rFonts w:ascii="Arial" w:hAnsi="Arial" w:cs="Arial"/>
              </w:rPr>
            </w:pPr>
            <w:r>
              <w:rPr>
                <w:rFonts w:ascii="Arial" w:hAnsi="Arial" w:cs="Arial"/>
              </w:rPr>
              <w:t xml:space="preserve">Requirements of current HCPC professional practice including legislation, guidelines, codes of practice and standards.  </w:t>
            </w:r>
          </w:p>
          <w:p w14:paraId="20B50667" w14:textId="77777777" w:rsidR="0045731E" w:rsidRPr="003F0194" w:rsidRDefault="0045731E" w:rsidP="0045731E">
            <w:pPr>
              <w:pStyle w:val="ListParagraph"/>
              <w:numPr>
                <w:ilvl w:val="0"/>
                <w:numId w:val="36"/>
              </w:numPr>
              <w:rPr>
                <w:rFonts w:ascii="Arial" w:hAnsi="Arial" w:cs="Arial"/>
              </w:rPr>
            </w:pPr>
            <w:r w:rsidRPr="003F0194">
              <w:rPr>
                <w:rFonts w:ascii="Arial" w:hAnsi="Arial" w:cs="Arial"/>
              </w:rPr>
              <w:t>Study skills, critical analysis skills and evidence based / research informed practice</w:t>
            </w:r>
          </w:p>
          <w:p w14:paraId="5BC35BFB" w14:textId="77777777" w:rsidR="0045731E" w:rsidRPr="003F0194" w:rsidRDefault="0045731E" w:rsidP="0045731E">
            <w:pPr>
              <w:pStyle w:val="ListParagraph"/>
              <w:numPr>
                <w:ilvl w:val="0"/>
                <w:numId w:val="36"/>
              </w:numPr>
              <w:rPr>
                <w:rFonts w:ascii="Arial" w:hAnsi="Arial" w:cs="Arial"/>
              </w:rPr>
            </w:pPr>
            <w:r w:rsidRPr="003F0194">
              <w:rPr>
                <w:rFonts w:ascii="Arial" w:hAnsi="Arial" w:cs="Arial"/>
              </w:rPr>
              <w:t>Safeguarding</w:t>
            </w:r>
            <w:r>
              <w:rPr>
                <w:rFonts w:ascii="Arial" w:hAnsi="Arial" w:cs="Arial"/>
              </w:rPr>
              <w:t xml:space="preserve"> and duty of candour</w:t>
            </w:r>
          </w:p>
          <w:p w14:paraId="70AC9FB8" w14:textId="77777777" w:rsidR="0045731E" w:rsidRPr="003F0194" w:rsidRDefault="0045731E" w:rsidP="0045731E">
            <w:pPr>
              <w:pStyle w:val="ListParagraph"/>
              <w:numPr>
                <w:ilvl w:val="0"/>
                <w:numId w:val="36"/>
              </w:numPr>
              <w:rPr>
                <w:rFonts w:ascii="Arial" w:hAnsi="Arial" w:cs="Arial"/>
              </w:rPr>
            </w:pPr>
            <w:r w:rsidRPr="003F0194">
              <w:rPr>
                <w:rFonts w:ascii="Arial" w:hAnsi="Arial" w:cs="Arial"/>
              </w:rPr>
              <w:t>Equality, diversity, inclusion and difference</w:t>
            </w:r>
          </w:p>
          <w:p w14:paraId="2978597F" w14:textId="77777777" w:rsidR="0045731E" w:rsidRDefault="0045731E" w:rsidP="0045731E">
            <w:pPr>
              <w:pStyle w:val="ListParagraph"/>
              <w:numPr>
                <w:ilvl w:val="0"/>
                <w:numId w:val="36"/>
              </w:numPr>
              <w:rPr>
                <w:rFonts w:ascii="Arial" w:hAnsi="Arial" w:cs="Arial"/>
              </w:rPr>
            </w:pPr>
            <w:r w:rsidRPr="003F0194">
              <w:rPr>
                <w:rFonts w:ascii="Arial" w:hAnsi="Arial" w:cs="Arial"/>
              </w:rPr>
              <w:t>Being a digitally literate practitioner</w:t>
            </w:r>
          </w:p>
          <w:p w14:paraId="090E1629" w14:textId="77777777" w:rsidR="0045731E" w:rsidRPr="003F0194" w:rsidRDefault="0045731E" w:rsidP="0045731E">
            <w:pPr>
              <w:pStyle w:val="ListParagraph"/>
              <w:numPr>
                <w:ilvl w:val="0"/>
                <w:numId w:val="36"/>
              </w:numPr>
              <w:rPr>
                <w:rFonts w:ascii="Arial" w:hAnsi="Arial" w:cs="Arial"/>
              </w:rPr>
            </w:pPr>
            <w:r>
              <w:rPr>
                <w:rFonts w:ascii="Arial" w:hAnsi="Arial" w:cs="Arial"/>
              </w:rPr>
              <w:t>Updates in profession specific knowledge to inform practice and support clinical decision making</w:t>
            </w:r>
          </w:p>
          <w:p w14:paraId="7C74DF22" w14:textId="77777777" w:rsidR="0045731E" w:rsidRPr="003F0194" w:rsidRDefault="0045731E" w:rsidP="0045731E">
            <w:pPr>
              <w:pStyle w:val="ListParagraph"/>
              <w:numPr>
                <w:ilvl w:val="0"/>
                <w:numId w:val="36"/>
              </w:numPr>
              <w:rPr>
                <w:rFonts w:ascii="Arial" w:hAnsi="Arial" w:cs="Arial"/>
              </w:rPr>
            </w:pPr>
            <w:r w:rsidRPr="003F0194">
              <w:rPr>
                <w:rFonts w:ascii="Arial" w:hAnsi="Arial" w:cs="Arial"/>
              </w:rPr>
              <w:t xml:space="preserve">Maintaining </w:t>
            </w:r>
            <w:r>
              <w:rPr>
                <w:rFonts w:ascii="Arial" w:hAnsi="Arial" w:cs="Arial"/>
              </w:rPr>
              <w:t xml:space="preserve">practitioner </w:t>
            </w:r>
            <w:r w:rsidRPr="003F0194">
              <w:rPr>
                <w:rFonts w:ascii="Arial" w:hAnsi="Arial" w:cs="Arial"/>
              </w:rPr>
              <w:t>mental health and well-being, and building resilience</w:t>
            </w:r>
          </w:p>
          <w:p w14:paraId="00DD82E7" w14:textId="77777777" w:rsidR="00D96BBC" w:rsidRDefault="00D96BBC" w:rsidP="0090305B">
            <w:pPr>
              <w:rPr>
                <w:rFonts w:ascii="Arial" w:hAnsi="Arial" w:cs="Arial"/>
                <w:b/>
              </w:rPr>
            </w:pPr>
          </w:p>
          <w:p w14:paraId="0B248B42" w14:textId="77777777" w:rsidR="00D96BBC" w:rsidRDefault="00D96BBC" w:rsidP="0090305B">
            <w:pPr>
              <w:rPr>
                <w:rFonts w:ascii="Arial" w:hAnsi="Arial" w:cs="Arial"/>
                <w:b/>
              </w:rPr>
            </w:pPr>
          </w:p>
        </w:tc>
      </w:tr>
    </w:tbl>
    <w:p w14:paraId="3A47063F" w14:textId="70C49831" w:rsidR="00C92D79" w:rsidRDefault="00C92D79" w:rsidP="00C24334">
      <w:pPr>
        <w:rPr>
          <w:rFonts w:ascii="Arial" w:hAnsi="Arial" w:cs="Arial"/>
          <w:b/>
        </w:rPr>
      </w:pPr>
    </w:p>
    <w:p w14:paraId="410F9686" w14:textId="0A530D38" w:rsidR="009B177E" w:rsidRDefault="009B177E" w:rsidP="00C24334">
      <w:pPr>
        <w:rPr>
          <w:rFonts w:ascii="Arial" w:hAnsi="Arial" w:cs="Arial"/>
          <w:b/>
        </w:rPr>
      </w:pPr>
    </w:p>
    <w:tbl>
      <w:tblPr>
        <w:tblStyle w:val="TableGrid"/>
        <w:tblW w:w="0" w:type="auto"/>
        <w:tblLook w:val="04A0" w:firstRow="1" w:lastRow="0" w:firstColumn="1" w:lastColumn="0" w:noHBand="0" w:noVBand="1"/>
      </w:tblPr>
      <w:tblGrid>
        <w:gridCol w:w="703"/>
        <w:gridCol w:w="339"/>
        <w:gridCol w:w="9152"/>
      </w:tblGrid>
      <w:tr w:rsidR="00BF1342" w14:paraId="1E8915EE" w14:textId="77777777" w:rsidTr="108FB07D">
        <w:tc>
          <w:tcPr>
            <w:tcW w:w="703" w:type="dxa"/>
            <w:shd w:val="clear" w:color="auto" w:fill="FFFF99"/>
          </w:tcPr>
          <w:p w14:paraId="51C7773A" w14:textId="77777777" w:rsidR="00BF1342" w:rsidRPr="000D6A53" w:rsidRDefault="00D96BBC" w:rsidP="00874F68">
            <w:pPr>
              <w:rPr>
                <w:rFonts w:ascii="Arial" w:hAnsi="Arial" w:cs="Arial"/>
                <w:b/>
                <w:color w:val="002060"/>
              </w:rPr>
            </w:pPr>
            <w:r>
              <w:rPr>
                <w:rFonts w:ascii="Arial" w:hAnsi="Arial" w:cs="Arial"/>
                <w:b/>
              </w:rPr>
              <w:t>8</w:t>
            </w:r>
          </w:p>
        </w:tc>
        <w:tc>
          <w:tcPr>
            <w:tcW w:w="9491" w:type="dxa"/>
            <w:gridSpan w:val="2"/>
            <w:shd w:val="clear" w:color="auto" w:fill="FFFF99"/>
          </w:tcPr>
          <w:p w14:paraId="6C35CBD4" w14:textId="77777777" w:rsidR="00BF1342" w:rsidRPr="00D71BFC" w:rsidRDefault="009D3F45" w:rsidP="00C24334">
            <w:pPr>
              <w:rPr>
                <w:rFonts w:ascii="Arial" w:hAnsi="Arial" w:cs="Arial"/>
                <w:b/>
              </w:rPr>
            </w:pPr>
            <w:r w:rsidRPr="00D71BFC">
              <w:rPr>
                <w:rFonts w:ascii="Arial" w:hAnsi="Arial" w:cs="Arial"/>
                <w:b/>
              </w:rPr>
              <w:t>Module Learning Outcomes</w:t>
            </w:r>
          </w:p>
          <w:p w14:paraId="0A28F05B" w14:textId="77777777" w:rsidR="002B25A8" w:rsidRPr="002B25A8" w:rsidRDefault="002B25A8" w:rsidP="00C24334">
            <w:pPr>
              <w:rPr>
                <w:rFonts w:ascii="Arial" w:hAnsi="Arial" w:cs="Arial"/>
                <w:i/>
              </w:rPr>
            </w:pPr>
          </w:p>
          <w:p w14:paraId="5F997E24" w14:textId="27C885BE" w:rsidR="00B844DE" w:rsidRPr="000D6A53" w:rsidRDefault="001421BC" w:rsidP="108FB07D">
            <w:pPr>
              <w:rPr>
                <w:rFonts w:ascii="Arial" w:hAnsi="Arial" w:cs="Arial"/>
                <w:b/>
                <w:bCs/>
                <w:color w:val="002060"/>
              </w:rPr>
            </w:pPr>
            <w:r w:rsidRPr="108FB07D">
              <w:rPr>
                <w:rFonts w:ascii="Arial" w:hAnsi="Arial" w:cs="Arial"/>
                <w:b/>
                <w:bCs/>
              </w:rPr>
              <w:t>On successful completion of the module</w:t>
            </w:r>
            <w:r w:rsidR="000D6A53" w:rsidRPr="108FB07D">
              <w:rPr>
                <w:rFonts w:ascii="Arial" w:hAnsi="Arial" w:cs="Arial"/>
                <w:b/>
                <w:bCs/>
              </w:rPr>
              <w:t xml:space="preserve">, </w:t>
            </w:r>
            <w:r w:rsidR="39B30D75" w:rsidRPr="108FB07D">
              <w:rPr>
                <w:rFonts w:ascii="Arial" w:hAnsi="Arial" w:cs="Arial"/>
                <w:b/>
                <w:bCs/>
              </w:rPr>
              <w:t xml:space="preserve">you </w:t>
            </w:r>
            <w:r w:rsidR="00B844DE" w:rsidRPr="108FB07D">
              <w:rPr>
                <w:rFonts w:ascii="Arial" w:hAnsi="Arial" w:cs="Arial"/>
                <w:b/>
                <w:bCs/>
              </w:rPr>
              <w:t xml:space="preserve">will be </w:t>
            </w:r>
            <w:r w:rsidR="006908DA" w:rsidRPr="108FB07D">
              <w:rPr>
                <w:rFonts w:ascii="Arial" w:hAnsi="Arial" w:cs="Arial"/>
                <w:b/>
                <w:bCs/>
              </w:rPr>
              <w:t>able</w:t>
            </w:r>
            <w:r w:rsidR="00035A49" w:rsidRPr="108FB07D">
              <w:rPr>
                <w:rFonts w:ascii="Arial" w:hAnsi="Arial" w:cs="Arial"/>
                <w:b/>
                <w:bCs/>
              </w:rPr>
              <w:t xml:space="preserve"> to:</w:t>
            </w:r>
          </w:p>
        </w:tc>
      </w:tr>
      <w:tr w:rsidR="00BB5788" w14:paraId="2AAAD852" w14:textId="77777777" w:rsidTr="108FB07D">
        <w:tc>
          <w:tcPr>
            <w:tcW w:w="703" w:type="dxa"/>
          </w:tcPr>
          <w:p w14:paraId="0C1AFFB1" w14:textId="77777777" w:rsidR="00BB5788" w:rsidRDefault="00BB5788" w:rsidP="00BB5788">
            <w:pPr>
              <w:rPr>
                <w:rFonts w:ascii="Arial" w:hAnsi="Arial" w:cs="Arial"/>
                <w:b/>
              </w:rPr>
            </w:pPr>
          </w:p>
        </w:tc>
        <w:tc>
          <w:tcPr>
            <w:tcW w:w="339" w:type="dxa"/>
          </w:tcPr>
          <w:p w14:paraId="02CFCD92" w14:textId="77777777" w:rsidR="00BB5788" w:rsidRDefault="00BB5788" w:rsidP="00BB5788">
            <w:pPr>
              <w:rPr>
                <w:rFonts w:ascii="Arial" w:hAnsi="Arial" w:cs="Arial"/>
                <w:b/>
              </w:rPr>
            </w:pPr>
            <w:r>
              <w:rPr>
                <w:rFonts w:ascii="Arial" w:hAnsi="Arial" w:cs="Arial"/>
                <w:b/>
              </w:rPr>
              <w:t>1</w:t>
            </w:r>
          </w:p>
        </w:tc>
        <w:tc>
          <w:tcPr>
            <w:tcW w:w="9152" w:type="dxa"/>
          </w:tcPr>
          <w:p w14:paraId="790E0A37" w14:textId="4EE8754C" w:rsidR="00BB5788" w:rsidRPr="008C3BED" w:rsidRDefault="00BB5788" w:rsidP="00BB5788">
            <w:pPr>
              <w:rPr>
                <w:rFonts w:ascii="Arial" w:hAnsi="Arial" w:cs="Arial"/>
              </w:rPr>
            </w:pPr>
            <w:r>
              <w:rPr>
                <w:rFonts w:ascii="Arial" w:hAnsi="Arial" w:cs="Arial"/>
              </w:rPr>
              <w:t xml:space="preserve">Critically appraise your </w:t>
            </w:r>
            <w:r w:rsidRPr="00130564">
              <w:rPr>
                <w:rFonts w:ascii="Arial" w:hAnsi="Arial" w:cs="Arial"/>
              </w:rPr>
              <w:t>action plan to address your personal learning needs as a result of time out of your specified area of practice.</w:t>
            </w:r>
          </w:p>
        </w:tc>
      </w:tr>
      <w:tr w:rsidR="00BB5788" w14:paraId="7B4066D9" w14:textId="77777777" w:rsidTr="108FB07D">
        <w:tc>
          <w:tcPr>
            <w:tcW w:w="703" w:type="dxa"/>
          </w:tcPr>
          <w:p w14:paraId="77398166" w14:textId="77777777" w:rsidR="00BB5788" w:rsidRDefault="00BB5788" w:rsidP="00BB5788">
            <w:pPr>
              <w:rPr>
                <w:rFonts w:ascii="Arial" w:hAnsi="Arial" w:cs="Arial"/>
                <w:b/>
              </w:rPr>
            </w:pPr>
          </w:p>
        </w:tc>
        <w:tc>
          <w:tcPr>
            <w:tcW w:w="339" w:type="dxa"/>
          </w:tcPr>
          <w:p w14:paraId="74262E6C" w14:textId="77777777" w:rsidR="00BB5788" w:rsidRDefault="00BB5788" w:rsidP="00BB5788">
            <w:pPr>
              <w:rPr>
                <w:rFonts w:ascii="Arial" w:hAnsi="Arial" w:cs="Arial"/>
                <w:b/>
              </w:rPr>
            </w:pPr>
            <w:r>
              <w:rPr>
                <w:rFonts w:ascii="Arial" w:hAnsi="Arial" w:cs="Arial"/>
                <w:b/>
              </w:rPr>
              <w:t>2</w:t>
            </w:r>
          </w:p>
        </w:tc>
        <w:tc>
          <w:tcPr>
            <w:tcW w:w="9152" w:type="dxa"/>
          </w:tcPr>
          <w:p w14:paraId="77CFD58C" w14:textId="46E8BBE7" w:rsidR="00BB5788" w:rsidRPr="008C3BED" w:rsidRDefault="00BB5788" w:rsidP="00BB5788">
            <w:pPr>
              <w:rPr>
                <w:rFonts w:ascii="Arial" w:hAnsi="Arial" w:cs="Arial"/>
              </w:rPr>
            </w:pPr>
            <w:r w:rsidRPr="00130564">
              <w:rPr>
                <w:rFonts w:ascii="Arial" w:hAnsi="Arial" w:cs="Arial"/>
              </w:rPr>
              <w:t xml:space="preserve">Demonstrate evidence of </w:t>
            </w:r>
            <w:r>
              <w:rPr>
                <w:rFonts w:ascii="Arial" w:hAnsi="Arial" w:cs="Arial"/>
              </w:rPr>
              <w:t xml:space="preserve">your </w:t>
            </w:r>
            <w:r w:rsidRPr="00130564">
              <w:rPr>
                <w:rFonts w:ascii="Arial" w:hAnsi="Arial" w:cs="Arial"/>
              </w:rPr>
              <w:t>continuing professional development in preparation for your re-registration with the Health and Care Professions Council</w:t>
            </w:r>
            <w:r>
              <w:rPr>
                <w:rFonts w:ascii="Arial" w:hAnsi="Arial" w:cs="Arial"/>
              </w:rPr>
              <w:t>.</w:t>
            </w:r>
          </w:p>
        </w:tc>
      </w:tr>
      <w:tr w:rsidR="00BB5788" w14:paraId="5AF8A6DC" w14:textId="77777777" w:rsidTr="108FB07D">
        <w:tc>
          <w:tcPr>
            <w:tcW w:w="703" w:type="dxa"/>
          </w:tcPr>
          <w:p w14:paraId="70B690EF" w14:textId="77777777" w:rsidR="00BB5788" w:rsidRDefault="00BB5788" w:rsidP="00BB5788">
            <w:pPr>
              <w:rPr>
                <w:rFonts w:ascii="Arial" w:hAnsi="Arial" w:cs="Arial"/>
                <w:b/>
              </w:rPr>
            </w:pPr>
          </w:p>
        </w:tc>
        <w:tc>
          <w:tcPr>
            <w:tcW w:w="339" w:type="dxa"/>
          </w:tcPr>
          <w:p w14:paraId="26E315A4" w14:textId="77777777" w:rsidR="00BB5788" w:rsidRDefault="00BB5788" w:rsidP="00BB5788">
            <w:pPr>
              <w:rPr>
                <w:rFonts w:ascii="Arial" w:hAnsi="Arial" w:cs="Arial"/>
                <w:b/>
              </w:rPr>
            </w:pPr>
            <w:r>
              <w:rPr>
                <w:rFonts w:ascii="Arial" w:hAnsi="Arial" w:cs="Arial"/>
                <w:b/>
              </w:rPr>
              <w:t>3</w:t>
            </w:r>
          </w:p>
        </w:tc>
        <w:tc>
          <w:tcPr>
            <w:tcW w:w="9152" w:type="dxa"/>
          </w:tcPr>
          <w:p w14:paraId="70C1EEF2" w14:textId="697D57D8" w:rsidR="00BB5788" w:rsidRPr="008C3BED" w:rsidRDefault="00BB5788" w:rsidP="00BB5788">
            <w:pPr>
              <w:rPr>
                <w:rFonts w:ascii="Arial" w:hAnsi="Arial" w:cs="Arial"/>
              </w:rPr>
            </w:pPr>
            <w:r>
              <w:rPr>
                <w:rFonts w:ascii="Arial" w:hAnsi="Arial" w:cs="Arial"/>
              </w:rPr>
              <w:t xml:space="preserve">Critically discuss how </w:t>
            </w:r>
            <w:r w:rsidRPr="0021461E">
              <w:rPr>
                <w:rFonts w:ascii="Arial" w:hAnsi="Arial" w:cs="Arial"/>
              </w:rPr>
              <w:t>key concepts of the knowledge base of your profession inform your practice</w:t>
            </w:r>
            <w:r>
              <w:rPr>
                <w:rFonts w:ascii="Arial" w:hAnsi="Arial" w:cs="Arial"/>
              </w:rPr>
              <w:t xml:space="preserve">. </w:t>
            </w:r>
          </w:p>
        </w:tc>
      </w:tr>
    </w:tbl>
    <w:p w14:paraId="3B4ACE90" w14:textId="77777777" w:rsidR="00C35E01" w:rsidRDefault="00C35E01" w:rsidP="00C24334">
      <w:pPr>
        <w:rPr>
          <w:rFonts w:ascii="Arial" w:hAnsi="Arial" w:cs="Arial"/>
          <w:b/>
        </w:rPr>
      </w:pPr>
    </w:p>
    <w:tbl>
      <w:tblPr>
        <w:tblStyle w:val="TableGrid"/>
        <w:tblW w:w="0" w:type="auto"/>
        <w:tblLook w:val="04A0" w:firstRow="1" w:lastRow="0" w:firstColumn="1" w:lastColumn="0" w:noHBand="0" w:noVBand="1"/>
      </w:tblPr>
      <w:tblGrid>
        <w:gridCol w:w="704"/>
        <w:gridCol w:w="851"/>
        <w:gridCol w:w="2835"/>
        <w:gridCol w:w="2835"/>
        <w:gridCol w:w="2969"/>
      </w:tblGrid>
      <w:tr w:rsidR="00286090" w14:paraId="671232FC" w14:textId="77777777" w:rsidTr="00286090">
        <w:tc>
          <w:tcPr>
            <w:tcW w:w="704" w:type="dxa"/>
            <w:shd w:val="clear" w:color="auto" w:fill="FFFF99"/>
          </w:tcPr>
          <w:p w14:paraId="3FE3335E" w14:textId="77777777" w:rsidR="00286090" w:rsidRDefault="00D96BBC" w:rsidP="00C24334">
            <w:pPr>
              <w:rPr>
                <w:rFonts w:ascii="Arial" w:hAnsi="Arial" w:cs="Arial"/>
                <w:b/>
              </w:rPr>
            </w:pPr>
            <w:r>
              <w:rPr>
                <w:rFonts w:ascii="Arial" w:hAnsi="Arial" w:cs="Arial"/>
                <w:b/>
              </w:rPr>
              <w:t>9</w:t>
            </w:r>
          </w:p>
        </w:tc>
        <w:tc>
          <w:tcPr>
            <w:tcW w:w="9490" w:type="dxa"/>
            <w:gridSpan w:val="4"/>
            <w:shd w:val="clear" w:color="auto" w:fill="FFFF99"/>
          </w:tcPr>
          <w:p w14:paraId="0A367AD0" w14:textId="77777777" w:rsidR="00286090" w:rsidRDefault="00286090" w:rsidP="00C24334">
            <w:pPr>
              <w:rPr>
                <w:rFonts w:ascii="Arial" w:hAnsi="Arial" w:cs="Arial"/>
                <w:b/>
              </w:rPr>
            </w:pPr>
            <w:r>
              <w:rPr>
                <w:rFonts w:ascii="Arial" w:hAnsi="Arial" w:cs="Arial"/>
                <w:b/>
              </w:rPr>
              <w:t xml:space="preserve">Module Assessment </w:t>
            </w:r>
          </w:p>
        </w:tc>
      </w:tr>
      <w:tr w:rsidR="000F0CC5" w14:paraId="55C5629B" w14:textId="77777777" w:rsidTr="00D96BBC">
        <w:tc>
          <w:tcPr>
            <w:tcW w:w="1555" w:type="dxa"/>
            <w:gridSpan w:val="2"/>
            <w:shd w:val="clear" w:color="auto" w:fill="FFFF99"/>
          </w:tcPr>
          <w:p w14:paraId="403ADAF1" w14:textId="77777777" w:rsidR="000F0CC5" w:rsidRDefault="000F0CC5" w:rsidP="00C24334">
            <w:pPr>
              <w:rPr>
                <w:rFonts w:ascii="Arial" w:hAnsi="Arial" w:cs="Arial"/>
                <w:b/>
              </w:rPr>
            </w:pPr>
          </w:p>
        </w:tc>
        <w:tc>
          <w:tcPr>
            <w:tcW w:w="8639" w:type="dxa"/>
            <w:gridSpan w:val="3"/>
            <w:shd w:val="clear" w:color="auto" w:fill="FFFF99"/>
          </w:tcPr>
          <w:p w14:paraId="2A27D93A" w14:textId="77777777" w:rsidR="00D96BBC" w:rsidRPr="006908DA" w:rsidRDefault="00D96BBC" w:rsidP="00BB5788">
            <w:pPr>
              <w:rPr>
                <w:rFonts w:ascii="Arial" w:hAnsi="Arial" w:cs="Arial"/>
                <w:i/>
              </w:rPr>
            </w:pPr>
          </w:p>
        </w:tc>
      </w:tr>
      <w:tr w:rsidR="00286090" w14:paraId="7E59DBE7" w14:textId="77777777" w:rsidTr="00D96BBC">
        <w:tc>
          <w:tcPr>
            <w:tcW w:w="1555" w:type="dxa"/>
            <w:gridSpan w:val="2"/>
          </w:tcPr>
          <w:p w14:paraId="1F2E338F" w14:textId="77777777" w:rsidR="00286090" w:rsidRDefault="00D96BBC" w:rsidP="00C24334">
            <w:pPr>
              <w:rPr>
                <w:rFonts w:ascii="Arial" w:hAnsi="Arial" w:cs="Arial"/>
                <w:b/>
              </w:rPr>
            </w:pPr>
            <w:r>
              <w:rPr>
                <w:rFonts w:ascii="Arial" w:hAnsi="Arial" w:cs="Arial"/>
                <w:b/>
              </w:rPr>
              <w:t xml:space="preserve">Learning Outcome Number </w:t>
            </w:r>
            <w:r w:rsidRPr="00D96BBC">
              <w:rPr>
                <w:rFonts w:ascii="Arial" w:hAnsi="Arial" w:cs="Arial"/>
                <w:i/>
              </w:rPr>
              <w:t>(from table 8)</w:t>
            </w:r>
            <w:r>
              <w:rPr>
                <w:rFonts w:ascii="Arial" w:hAnsi="Arial" w:cs="Arial"/>
                <w:b/>
              </w:rPr>
              <w:t xml:space="preserve"> </w:t>
            </w:r>
          </w:p>
        </w:tc>
        <w:tc>
          <w:tcPr>
            <w:tcW w:w="2835" w:type="dxa"/>
          </w:tcPr>
          <w:p w14:paraId="4A7CA7C0" w14:textId="77777777" w:rsidR="00286090" w:rsidRDefault="00286090" w:rsidP="00C24334">
            <w:pPr>
              <w:rPr>
                <w:rFonts w:ascii="Arial" w:hAnsi="Arial" w:cs="Arial"/>
                <w:b/>
              </w:rPr>
            </w:pPr>
            <w:r>
              <w:rPr>
                <w:rFonts w:ascii="Arial" w:hAnsi="Arial" w:cs="Arial"/>
                <w:b/>
              </w:rPr>
              <w:t>Coursework</w:t>
            </w:r>
          </w:p>
        </w:tc>
        <w:tc>
          <w:tcPr>
            <w:tcW w:w="2835" w:type="dxa"/>
          </w:tcPr>
          <w:p w14:paraId="2B3C506F" w14:textId="77777777" w:rsidR="00286090" w:rsidRDefault="00286090" w:rsidP="00C24334">
            <w:pPr>
              <w:rPr>
                <w:rFonts w:ascii="Arial" w:hAnsi="Arial" w:cs="Arial"/>
                <w:b/>
              </w:rPr>
            </w:pPr>
            <w:r>
              <w:rPr>
                <w:rFonts w:ascii="Arial" w:hAnsi="Arial" w:cs="Arial"/>
                <w:b/>
              </w:rPr>
              <w:t>Exam</w:t>
            </w:r>
          </w:p>
        </w:tc>
        <w:tc>
          <w:tcPr>
            <w:tcW w:w="2969" w:type="dxa"/>
          </w:tcPr>
          <w:p w14:paraId="43E68A71" w14:textId="77777777" w:rsidR="00286090" w:rsidRDefault="00286090" w:rsidP="00C24334">
            <w:pPr>
              <w:rPr>
                <w:rFonts w:ascii="Arial" w:hAnsi="Arial" w:cs="Arial"/>
                <w:b/>
              </w:rPr>
            </w:pPr>
            <w:r>
              <w:rPr>
                <w:rFonts w:ascii="Arial" w:hAnsi="Arial" w:cs="Arial"/>
                <w:b/>
              </w:rPr>
              <w:t>In-Person</w:t>
            </w:r>
          </w:p>
        </w:tc>
      </w:tr>
      <w:tr w:rsidR="00286090" w14:paraId="60CBF4F1" w14:textId="77777777" w:rsidTr="00D96BBC">
        <w:tc>
          <w:tcPr>
            <w:tcW w:w="1555" w:type="dxa"/>
            <w:gridSpan w:val="2"/>
          </w:tcPr>
          <w:p w14:paraId="5856185D" w14:textId="7343B529" w:rsidR="00286090" w:rsidRDefault="004705EB" w:rsidP="00C24334">
            <w:pPr>
              <w:rPr>
                <w:rFonts w:ascii="Arial" w:hAnsi="Arial" w:cs="Arial"/>
                <w:b/>
              </w:rPr>
            </w:pPr>
            <w:r>
              <w:rPr>
                <w:rFonts w:ascii="Arial" w:hAnsi="Arial" w:cs="Arial"/>
                <w:b/>
              </w:rPr>
              <w:t>1, 2 and 3</w:t>
            </w:r>
          </w:p>
        </w:tc>
        <w:tc>
          <w:tcPr>
            <w:tcW w:w="2835" w:type="dxa"/>
          </w:tcPr>
          <w:p w14:paraId="79F193E7" w14:textId="77777777" w:rsidR="00286090" w:rsidRDefault="00286090" w:rsidP="00C24334">
            <w:pPr>
              <w:rPr>
                <w:rFonts w:ascii="Arial" w:hAnsi="Arial" w:cs="Arial"/>
                <w:b/>
              </w:rPr>
            </w:pPr>
          </w:p>
        </w:tc>
        <w:tc>
          <w:tcPr>
            <w:tcW w:w="2835" w:type="dxa"/>
          </w:tcPr>
          <w:p w14:paraId="43C4093E" w14:textId="77777777" w:rsidR="00286090" w:rsidRDefault="00286090" w:rsidP="00C24334">
            <w:pPr>
              <w:rPr>
                <w:rFonts w:ascii="Arial" w:hAnsi="Arial" w:cs="Arial"/>
                <w:b/>
              </w:rPr>
            </w:pPr>
          </w:p>
        </w:tc>
        <w:tc>
          <w:tcPr>
            <w:tcW w:w="2969" w:type="dxa"/>
          </w:tcPr>
          <w:p w14:paraId="52A360F8" w14:textId="72071311" w:rsidR="00286090" w:rsidRDefault="004705EB" w:rsidP="00C24334">
            <w:pPr>
              <w:rPr>
                <w:rFonts w:ascii="Arial" w:hAnsi="Arial" w:cs="Arial"/>
                <w:b/>
              </w:rPr>
            </w:pPr>
            <w:r>
              <w:rPr>
                <w:rFonts w:ascii="Arial" w:hAnsi="Arial" w:cs="Arial"/>
                <w:b/>
              </w:rPr>
              <w:t>Presentation (100%)</w:t>
            </w:r>
          </w:p>
        </w:tc>
      </w:tr>
    </w:tbl>
    <w:p w14:paraId="4437117F" w14:textId="77777777" w:rsidR="000051E2" w:rsidRDefault="000051E2" w:rsidP="00FC56A6">
      <w:pPr>
        <w:rPr>
          <w:rFonts w:ascii="Arial" w:hAnsi="Arial" w:cs="Arial"/>
          <w:b/>
        </w:rPr>
      </w:pPr>
    </w:p>
    <w:p w14:paraId="0FA71533" w14:textId="77777777" w:rsidR="00D96BBC" w:rsidRDefault="00D96BBC">
      <w:r>
        <w:br w:type="page"/>
      </w:r>
    </w:p>
    <w:tbl>
      <w:tblPr>
        <w:tblStyle w:val="TableGrid"/>
        <w:tblW w:w="10201" w:type="dxa"/>
        <w:tblLook w:val="04A0" w:firstRow="1" w:lastRow="0" w:firstColumn="1" w:lastColumn="0" w:noHBand="0" w:noVBand="1"/>
      </w:tblPr>
      <w:tblGrid>
        <w:gridCol w:w="704"/>
        <w:gridCol w:w="2977"/>
        <w:gridCol w:w="3260"/>
        <w:gridCol w:w="3260"/>
      </w:tblGrid>
      <w:tr w:rsidR="00A1525C" w14:paraId="49EFD750" w14:textId="77777777" w:rsidTr="007311EB">
        <w:tc>
          <w:tcPr>
            <w:tcW w:w="704" w:type="dxa"/>
            <w:shd w:val="clear" w:color="auto" w:fill="FFFF99"/>
          </w:tcPr>
          <w:p w14:paraId="17E4F3C3" w14:textId="77777777" w:rsidR="00A1525C" w:rsidRDefault="00D96BBC" w:rsidP="00A1525C">
            <w:pPr>
              <w:rPr>
                <w:rFonts w:ascii="Arial" w:hAnsi="Arial" w:cs="Arial"/>
                <w:b/>
              </w:rPr>
            </w:pPr>
            <w:r>
              <w:rPr>
                <w:rFonts w:ascii="Arial" w:hAnsi="Arial" w:cs="Arial"/>
                <w:b/>
              </w:rPr>
              <w:lastRenderedPageBreak/>
              <w:t>10</w:t>
            </w:r>
          </w:p>
        </w:tc>
        <w:tc>
          <w:tcPr>
            <w:tcW w:w="9497" w:type="dxa"/>
            <w:gridSpan w:val="3"/>
            <w:shd w:val="clear" w:color="auto" w:fill="FFFF99"/>
          </w:tcPr>
          <w:p w14:paraId="45683617" w14:textId="1B031D8A" w:rsidR="00A1525C" w:rsidRDefault="00A1525C" w:rsidP="00A1525C">
            <w:pPr>
              <w:rPr>
                <w:rFonts w:ascii="Arial" w:hAnsi="Arial" w:cs="Arial"/>
                <w:b/>
              </w:rPr>
            </w:pPr>
            <w:r>
              <w:rPr>
                <w:rFonts w:ascii="Arial" w:hAnsi="Arial" w:cs="Arial"/>
                <w:b/>
              </w:rPr>
              <w:t xml:space="preserve">Breakdown </w:t>
            </w:r>
            <w:r w:rsidRPr="003557D9">
              <w:rPr>
                <w:rFonts w:ascii="Arial" w:hAnsi="Arial" w:cs="Arial"/>
                <w:b/>
              </w:rPr>
              <w:t>L</w:t>
            </w:r>
            <w:r>
              <w:rPr>
                <w:rFonts w:ascii="Arial" w:hAnsi="Arial" w:cs="Arial"/>
                <w:b/>
              </w:rPr>
              <w:t>earning and Teaching Activities</w:t>
            </w:r>
            <w:r w:rsidR="00A80514">
              <w:rPr>
                <w:rFonts w:ascii="Arial" w:hAnsi="Arial" w:cs="Arial"/>
                <w:b/>
              </w:rPr>
              <w:t xml:space="preserve"> </w:t>
            </w:r>
          </w:p>
        </w:tc>
      </w:tr>
      <w:tr w:rsidR="00A80514" w14:paraId="41CE22F4" w14:textId="77777777" w:rsidTr="007311EB">
        <w:tc>
          <w:tcPr>
            <w:tcW w:w="704" w:type="dxa"/>
            <w:shd w:val="clear" w:color="auto" w:fill="FFFF99"/>
          </w:tcPr>
          <w:p w14:paraId="3459AD87" w14:textId="77777777" w:rsidR="00A80514" w:rsidRDefault="00A80514" w:rsidP="00A1525C">
            <w:pPr>
              <w:rPr>
                <w:rFonts w:ascii="Arial" w:hAnsi="Arial" w:cs="Arial"/>
                <w:b/>
              </w:rPr>
            </w:pPr>
          </w:p>
        </w:tc>
        <w:tc>
          <w:tcPr>
            <w:tcW w:w="9497" w:type="dxa"/>
            <w:gridSpan w:val="3"/>
            <w:shd w:val="clear" w:color="auto" w:fill="FFFF99"/>
          </w:tcPr>
          <w:p w14:paraId="0B14D6D0" w14:textId="55D242E3" w:rsidR="00A436AF" w:rsidRPr="007267B9" w:rsidRDefault="00A436AF" w:rsidP="00A1525C">
            <w:pPr>
              <w:rPr>
                <w:rFonts w:ascii="Arial" w:hAnsi="Arial" w:cs="Arial"/>
                <w:bCs/>
                <w:sz w:val="20"/>
                <w:szCs w:val="20"/>
              </w:rPr>
            </w:pPr>
            <w:r w:rsidRPr="007267B9">
              <w:rPr>
                <w:rFonts w:ascii="Arial" w:hAnsi="Arial" w:cs="Arial"/>
                <w:bCs/>
                <w:sz w:val="20"/>
                <w:szCs w:val="20"/>
              </w:rPr>
              <w:t>An overview</w:t>
            </w:r>
            <w:r w:rsidR="00A80514" w:rsidRPr="007267B9">
              <w:rPr>
                <w:rFonts w:ascii="Arial" w:hAnsi="Arial" w:cs="Arial"/>
                <w:bCs/>
                <w:sz w:val="20"/>
                <w:szCs w:val="20"/>
              </w:rPr>
              <w:t xml:space="preserve"> of the total study hours for this module</w:t>
            </w:r>
            <w:r w:rsidR="005E5463">
              <w:rPr>
                <w:rFonts w:ascii="Arial" w:hAnsi="Arial" w:cs="Arial"/>
                <w:bCs/>
                <w:sz w:val="20"/>
                <w:szCs w:val="20"/>
              </w:rPr>
              <w:t xml:space="preserve"> and</w:t>
            </w:r>
            <w:r w:rsidR="00A80514" w:rsidRPr="007267B9">
              <w:rPr>
                <w:rFonts w:ascii="Arial" w:hAnsi="Arial" w:cs="Arial"/>
                <w:bCs/>
                <w:sz w:val="20"/>
                <w:szCs w:val="20"/>
              </w:rPr>
              <w:t xml:space="preserve"> learning and teaching</w:t>
            </w:r>
            <w:r w:rsidRPr="007267B9">
              <w:rPr>
                <w:rFonts w:ascii="Arial" w:hAnsi="Arial" w:cs="Arial"/>
                <w:bCs/>
                <w:sz w:val="20"/>
                <w:szCs w:val="20"/>
              </w:rPr>
              <w:t xml:space="preserve"> activities is </w:t>
            </w:r>
            <w:r w:rsidR="005E5463">
              <w:rPr>
                <w:rFonts w:ascii="Arial" w:hAnsi="Arial" w:cs="Arial"/>
                <w:bCs/>
                <w:sz w:val="20"/>
                <w:szCs w:val="20"/>
              </w:rPr>
              <w:t xml:space="preserve">included </w:t>
            </w:r>
            <w:r w:rsidR="00296B25">
              <w:rPr>
                <w:rFonts w:ascii="Arial" w:hAnsi="Arial" w:cs="Arial"/>
                <w:bCs/>
                <w:sz w:val="20"/>
                <w:szCs w:val="20"/>
              </w:rPr>
              <w:t>in this table.</w:t>
            </w:r>
            <w:r w:rsidR="00DC55EB">
              <w:rPr>
                <w:rFonts w:ascii="Arial" w:hAnsi="Arial" w:cs="Arial"/>
                <w:bCs/>
                <w:sz w:val="20"/>
                <w:szCs w:val="20"/>
              </w:rPr>
              <w:t xml:space="preserve">  Please note selection of learning on the RTP programme is self-directed as much as tutor directed.  </w:t>
            </w:r>
          </w:p>
          <w:p w14:paraId="6F62F140" w14:textId="1C988618" w:rsidR="004122CB" w:rsidRPr="00A436AF" w:rsidRDefault="004122CB" w:rsidP="00C03A44">
            <w:pPr>
              <w:rPr>
                <w:rFonts w:ascii="Arial" w:hAnsi="Arial" w:cs="Arial"/>
                <w:bCs/>
              </w:rPr>
            </w:pPr>
          </w:p>
        </w:tc>
      </w:tr>
      <w:tr w:rsidR="007311EB" w:rsidRPr="008B4622" w14:paraId="5E3EC4C1" w14:textId="77777777" w:rsidTr="007311EB">
        <w:trPr>
          <w:trHeight w:val="759"/>
        </w:trPr>
        <w:tc>
          <w:tcPr>
            <w:tcW w:w="3681" w:type="dxa"/>
            <w:gridSpan w:val="2"/>
            <w:shd w:val="clear" w:color="auto" w:fill="FFFF99"/>
            <w:hideMark/>
          </w:tcPr>
          <w:p w14:paraId="37D3BA61" w14:textId="77777777" w:rsidR="00C43F0E" w:rsidRPr="008B4622" w:rsidRDefault="00C43F0E" w:rsidP="000D0F71">
            <w:pPr>
              <w:ind w:left="720" w:hanging="720"/>
              <w:jc w:val="both"/>
              <w:rPr>
                <w:rFonts w:ascii="Arial" w:hAnsi="Arial" w:cs="Arial"/>
              </w:rPr>
            </w:pPr>
            <w:r w:rsidRPr="008B4622">
              <w:rPr>
                <w:rFonts w:ascii="Arial" w:hAnsi="Arial" w:cs="Arial"/>
                <w:b/>
                <w:bCs/>
              </w:rPr>
              <w:t>Learning Activities</w:t>
            </w:r>
          </w:p>
          <w:p w14:paraId="50A1FAD9" w14:textId="77777777" w:rsidR="00C43F0E" w:rsidRPr="008B4622" w:rsidRDefault="00C43F0E" w:rsidP="000D0F71">
            <w:pPr>
              <w:ind w:left="720" w:hanging="720"/>
              <w:jc w:val="both"/>
              <w:rPr>
                <w:rFonts w:ascii="Arial" w:hAnsi="Arial" w:cs="Arial"/>
              </w:rPr>
            </w:pPr>
            <w:r w:rsidRPr="008B4622">
              <w:rPr>
                <w:rFonts w:ascii="Arial" w:hAnsi="Arial" w:cs="Arial"/>
                <w:b/>
                <w:bCs/>
              </w:rPr>
              <w:t> </w:t>
            </w:r>
          </w:p>
        </w:tc>
        <w:tc>
          <w:tcPr>
            <w:tcW w:w="3260" w:type="dxa"/>
            <w:shd w:val="clear" w:color="auto" w:fill="FFFF99"/>
            <w:hideMark/>
          </w:tcPr>
          <w:p w14:paraId="712127FA" w14:textId="77777777" w:rsidR="00C43F0E" w:rsidRPr="008B4622" w:rsidRDefault="00C43F0E" w:rsidP="000D0F71">
            <w:pPr>
              <w:ind w:left="720" w:hanging="720"/>
              <w:jc w:val="both"/>
              <w:rPr>
                <w:rFonts w:ascii="Arial" w:hAnsi="Arial" w:cs="Arial"/>
              </w:rPr>
            </w:pPr>
            <w:r w:rsidRPr="008B4622">
              <w:rPr>
                <w:rFonts w:ascii="Arial" w:hAnsi="Arial" w:cs="Arial"/>
                <w:b/>
                <w:bCs/>
              </w:rPr>
              <w:t>Hours</w:t>
            </w:r>
          </w:p>
        </w:tc>
        <w:tc>
          <w:tcPr>
            <w:tcW w:w="3260" w:type="dxa"/>
            <w:shd w:val="clear" w:color="auto" w:fill="FFFF99"/>
            <w:hideMark/>
          </w:tcPr>
          <w:p w14:paraId="20079729" w14:textId="77777777" w:rsidR="00C43F0E" w:rsidRPr="008B4622" w:rsidRDefault="00C43F0E" w:rsidP="00C43F0E">
            <w:pPr>
              <w:ind w:left="29"/>
              <w:rPr>
                <w:rFonts w:ascii="Arial" w:hAnsi="Arial" w:cs="Arial"/>
              </w:rPr>
            </w:pPr>
            <w:r w:rsidRPr="008B4622">
              <w:rPr>
                <w:rFonts w:ascii="Arial" w:hAnsi="Arial" w:cs="Arial"/>
                <w:b/>
                <w:bCs/>
              </w:rPr>
              <w:t>Details of Duration, Frequency and other comments</w:t>
            </w:r>
          </w:p>
        </w:tc>
      </w:tr>
      <w:tr w:rsidR="00B8455E" w:rsidRPr="008B4622" w14:paraId="76714B36" w14:textId="77777777" w:rsidTr="00B8455E">
        <w:trPr>
          <w:trHeight w:val="279"/>
        </w:trPr>
        <w:tc>
          <w:tcPr>
            <w:tcW w:w="10201" w:type="dxa"/>
            <w:gridSpan w:val="4"/>
            <w:shd w:val="clear" w:color="auto" w:fill="DEEAF6" w:themeFill="accent1" w:themeFillTint="33"/>
          </w:tcPr>
          <w:p w14:paraId="5BDE33AD" w14:textId="6510C8AD" w:rsidR="00B8455E" w:rsidRPr="008B4622" w:rsidRDefault="00B8455E" w:rsidP="00C43F0E">
            <w:pPr>
              <w:ind w:left="29"/>
              <w:rPr>
                <w:rFonts w:ascii="Arial" w:hAnsi="Arial" w:cs="Arial"/>
                <w:b/>
                <w:bCs/>
              </w:rPr>
            </w:pPr>
            <w:r>
              <w:rPr>
                <w:rFonts w:ascii="Arial" w:hAnsi="Arial" w:cs="Arial"/>
                <w:b/>
                <w:bCs/>
              </w:rPr>
              <w:t>BCU Standard Delivery:</w:t>
            </w:r>
          </w:p>
        </w:tc>
      </w:tr>
      <w:tr w:rsidR="00F573FA" w:rsidRPr="008B4622" w14:paraId="28F3D682" w14:textId="77777777" w:rsidTr="007311EB">
        <w:trPr>
          <w:trHeight w:val="2802"/>
        </w:trPr>
        <w:tc>
          <w:tcPr>
            <w:tcW w:w="3681" w:type="dxa"/>
            <w:gridSpan w:val="2"/>
            <w:hideMark/>
          </w:tcPr>
          <w:p w14:paraId="290EF72F" w14:textId="77777777" w:rsidR="00F573FA" w:rsidRPr="008B4622" w:rsidRDefault="00F573FA" w:rsidP="00F573FA">
            <w:pPr>
              <w:ind w:left="720" w:hanging="720"/>
              <w:rPr>
                <w:rFonts w:ascii="Arial" w:hAnsi="Arial" w:cs="Arial"/>
              </w:rPr>
            </w:pPr>
            <w:r w:rsidRPr="008B4622">
              <w:rPr>
                <w:rFonts w:ascii="Arial" w:hAnsi="Arial" w:cs="Arial"/>
                <w:b/>
                <w:bCs/>
              </w:rPr>
              <w:t>Scheduled Learning</w:t>
            </w:r>
          </w:p>
          <w:p w14:paraId="0F554C79" w14:textId="77777777" w:rsidR="00F573FA" w:rsidRPr="008B4622" w:rsidRDefault="00F573FA" w:rsidP="00F573FA">
            <w:pPr>
              <w:ind w:left="720"/>
              <w:rPr>
                <w:rFonts w:ascii="Arial" w:hAnsi="Arial" w:cs="Arial"/>
              </w:rPr>
            </w:pPr>
          </w:p>
          <w:p w14:paraId="566377BA" w14:textId="0CB3E416" w:rsidR="00F573FA" w:rsidRPr="008B4622" w:rsidRDefault="00F573FA" w:rsidP="00F573FA">
            <w:pPr>
              <w:ind w:left="720" w:hanging="720"/>
              <w:rPr>
                <w:rFonts w:ascii="Arial" w:hAnsi="Arial" w:cs="Arial"/>
              </w:rPr>
            </w:pPr>
          </w:p>
        </w:tc>
        <w:tc>
          <w:tcPr>
            <w:tcW w:w="3260" w:type="dxa"/>
            <w:hideMark/>
          </w:tcPr>
          <w:p w14:paraId="40F4F622" w14:textId="0D67B9A9" w:rsidR="00F573FA" w:rsidRPr="00836713" w:rsidRDefault="007A2F4E" w:rsidP="00F573FA">
            <w:pPr>
              <w:ind w:left="720" w:hanging="720"/>
              <w:jc w:val="both"/>
              <w:rPr>
                <w:rFonts w:ascii="Arial" w:hAnsi="Arial" w:cs="Arial"/>
                <w:i/>
                <w:iCs/>
              </w:rPr>
            </w:pPr>
            <w:r>
              <w:rPr>
                <w:rFonts w:ascii="Arial" w:hAnsi="Arial" w:cs="Arial"/>
                <w:i/>
                <w:sz w:val="20"/>
                <w:szCs w:val="20"/>
              </w:rPr>
              <w:t>9</w:t>
            </w:r>
            <w:r w:rsidR="00D375C3">
              <w:rPr>
                <w:rFonts w:ascii="Arial" w:hAnsi="Arial" w:cs="Arial"/>
                <w:i/>
                <w:sz w:val="20"/>
                <w:szCs w:val="20"/>
              </w:rPr>
              <w:t>0</w:t>
            </w:r>
            <w:r w:rsidR="00A721D6">
              <w:rPr>
                <w:rFonts w:ascii="Arial" w:hAnsi="Arial" w:cs="Arial"/>
                <w:i/>
                <w:sz w:val="20"/>
                <w:szCs w:val="20"/>
              </w:rPr>
              <w:t xml:space="preserve"> hours</w:t>
            </w:r>
          </w:p>
          <w:p w14:paraId="10934ED8" w14:textId="77777777" w:rsidR="00F573FA" w:rsidRPr="001D6460" w:rsidRDefault="00F573FA" w:rsidP="00F573FA">
            <w:pPr>
              <w:ind w:left="720" w:hanging="720"/>
              <w:jc w:val="both"/>
              <w:rPr>
                <w:rFonts w:ascii="Arial" w:hAnsi="Arial" w:cs="Arial"/>
              </w:rPr>
            </w:pPr>
          </w:p>
          <w:p w14:paraId="244E3E51" w14:textId="72415C9A" w:rsidR="00F573FA" w:rsidRPr="00836713" w:rsidRDefault="00F573FA" w:rsidP="00F573FA">
            <w:pPr>
              <w:ind w:left="720" w:hanging="720"/>
              <w:jc w:val="both"/>
              <w:rPr>
                <w:rFonts w:ascii="Arial" w:hAnsi="Arial" w:cs="Arial"/>
                <w:b/>
                <w:bCs/>
                <w:u w:val="single"/>
              </w:rPr>
            </w:pPr>
            <w:r w:rsidRPr="00836713">
              <w:rPr>
                <w:rFonts w:ascii="Arial" w:hAnsi="Arial" w:cs="Arial"/>
                <w:b/>
                <w:bCs/>
                <w:u w:val="single"/>
              </w:rPr>
              <w:t>Breakdown:</w:t>
            </w:r>
          </w:p>
          <w:p w14:paraId="2D3038EF" w14:textId="3DF8EAE8" w:rsidR="00F573FA" w:rsidRPr="002C134C" w:rsidRDefault="00F573FA" w:rsidP="00F573FA">
            <w:pPr>
              <w:pStyle w:val="ListParagraph"/>
              <w:numPr>
                <w:ilvl w:val="0"/>
                <w:numId w:val="33"/>
              </w:numPr>
              <w:jc w:val="both"/>
              <w:rPr>
                <w:rFonts w:ascii="Arial" w:hAnsi="Arial" w:cs="Arial"/>
              </w:rPr>
            </w:pPr>
            <w:r w:rsidRPr="002C134C">
              <w:rPr>
                <w:rFonts w:ascii="Arial" w:hAnsi="Arial" w:cs="Arial"/>
              </w:rPr>
              <w:t xml:space="preserve">Asynchronous: </w:t>
            </w:r>
            <w:r w:rsidR="007A2F4E">
              <w:rPr>
                <w:rFonts w:ascii="Arial" w:hAnsi="Arial" w:cs="Arial"/>
                <w:i/>
                <w:iCs/>
              </w:rPr>
              <w:t>7</w:t>
            </w:r>
            <w:r w:rsidR="00B32B2D">
              <w:rPr>
                <w:rFonts w:ascii="Arial" w:hAnsi="Arial" w:cs="Arial"/>
                <w:i/>
                <w:iCs/>
              </w:rPr>
              <w:t>5</w:t>
            </w:r>
            <w:r>
              <w:rPr>
                <w:rFonts w:ascii="Arial" w:hAnsi="Arial" w:cs="Arial"/>
                <w:i/>
                <w:iCs/>
              </w:rPr>
              <w:t xml:space="preserve"> hours</w:t>
            </w:r>
          </w:p>
          <w:p w14:paraId="2E04E3F2" w14:textId="2E8B33ED" w:rsidR="00F573FA" w:rsidRPr="002C134C" w:rsidRDefault="00F573FA" w:rsidP="00F573FA">
            <w:pPr>
              <w:pStyle w:val="ListParagraph"/>
              <w:numPr>
                <w:ilvl w:val="0"/>
                <w:numId w:val="33"/>
              </w:numPr>
              <w:jc w:val="both"/>
              <w:rPr>
                <w:rFonts w:ascii="Arial" w:hAnsi="Arial" w:cs="Arial"/>
              </w:rPr>
            </w:pPr>
            <w:r w:rsidRPr="002C134C">
              <w:rPr>
                <w:rFonts w:ascii="Arial" w:hAnsi="Arial" w:cs="Arial"/>
              </w:rPr>
              <w:t xml:space="preserve">Synchronous: </w:t>
            </w:r>
            <w:r>
              <w:rPr>
                <w:rFonts w:ascii="Arial" w:hAnsi="Arial" w:cs="Arial"/>
                <w:i/>
                <w:iCs/>
              </w:rPr>
              <w:t>15 hours</w:t>
            </w:r>
          </w:p>
          <w:p w14:paraId="0CA97A75" w14:textId="77777777" w:rsidR="00F573FA" w:rsidRDefault="00F573FA" w:rsidP="00F573FA">
            <w:pPr>
              <w:rPr>
                <w:rFonts w:ascii="Arial" w:hAnsi="Arial" w:cs="Arial"/>
                <w:b/>
                <w:bCs/>
              </w:rPr>
            </w:pPr>
          </w:p>
          <w:p w14:paraId="40686EEE" w14:textId="40E9CA34" w:rsidR="00F573FA" w:rsidRDefault="00F573FA" w:rsidP="00F573FA">
            <w:pPr>
              <w:rPr>
                <w:rFonts w:ascii="Arial" w:hAnsi="Arial" w:cs="Arial"/>
                <w:i/>
                <w:iCs/>
              </w:rPr>
            </w:pPr>
            <w:r w:rsidRPr="00836713">
              <w:rPr>
                <w:rFonts w:ascii="Arial" w:hAnsi="Arial" w:cs="Arial"/>
                <w:b/>
                <w:bCs/>
                <w:u w:val="single"/>
              </w:rPr>
              <w:t>Proportion of the module delivered online</w:t>
            </w:r>
            <w:r>
              <w:rPr>
                <w:rFonts w:ascii="Arial" w:hAnsi="Arial" w:cs="Arial"/>
              </w:rPr>
              <w:t xml:space="preserve">: </w:t>
            </w:r>
            <w:r>
              <w:rPr>
                <w:rFonts w:ascii="Arial" w:hAnsi="Arial" w:cs="Arial"/>
                <w:i/>
                <w:iCs/>
              </w:rPr>
              <w:t>100%</w:t>
            </w:r>
          </w:p>
          <w:p w14:paraId="62E96F73" w14:textId="77777777" w:rsidR="00F573FA" w:rsidRDefault="00F573FA" w:rsidP="00F573FA">
            <w:pPr>
              <w:rPr>
                <w:rFonts w:ascii="Arial" w:hAnsi="Arial" w:cs="Arial"/>
                <w:i/>
                <w:iCs/>
              </w:rPr>
            </w:pPr>
          </w:p>
          <w:p w14:paraId="5CCB8F2D" w14:textId="73D30340" w:rsidR="00F573FA" w:rsidRPr="00836713" w:rsidRDefault="00F573FA" w:rsidP="00F573FA">
            <w:pPr>
              <w:rPr>
                <w:rFonts w:ascii="Arial" w:hAnsi="Arial" w:cs="Arial"/>
                <w:i/>
                <w:iCs/>
              </w:rPr>
            </w:pPr>
          </w:p>
        </w:tc>
        <w:tc>
          <w:tcPr>
            <w:tcW w:w="3260" w:type="dxa"/>
            <w:hideMark/>
          </w:tcPr>
          <w:p w14:paraId="75EC94F7" w14:textId="6742C3D5" w:rsidR="00F573FA" w:rsidRDefault="00F573FA" w:rsidP="00F573FA">
            <w:pPr>
              <w:jc w:val="both"/>
              <w:rPr>
                <w:rFonts w:ascii="Arial" w:hAnsi="Arial" w:cs="Arial"/>
                <w:i/>
              </w:rPr>
            </w:pPr>
            <w:r>
              <w:rPr>
                <w:rFonts w:ascii="Arial" w:hAnsi="Arial" w:cs="Arial"/>
                <w:i/>
              </w:rPr>
              <w:t>Returners will participate in tutorials</w:t>
            </w:r>
            <w:r w:rsidR="00FE0F3E">
              <w:rPr>
                <w:rFonts w:ascii="Arial" w:hAnsi="Arial" w:cs="Arial"/>
                <w:i/>
              </w:rPr>
              <w:t xml:space="preserve">, assignment workshops, and asynchronous </w:t>
            </w:r>
            <w:r w:rsidR="00331D1F">
              <w:rPr>
                <w:rFonts w:ascii="Arial" w:hAnsi="Arial" w:cs="Arial"/>
                <w:i/>
              </w:rPr>
              <w:t xml:space="preserve">guided learning through moodle </w:t>
            </w:r>
            <w:r>
              <w:rPr>
                <w:rFonts w:ascii="Arial" w:hAnsi="Arial" w:cs="Arial"/>
                <w:i/>
              </w:rPr>
              <w:t>according to need to develop and work towards their personal return to practice action plan.</w:t>
            </w:r>
          </w:p>
          <w:p w14:paraId="4AB3215F" w14:textId="77777777" w:rsidR="00F178ED" w:rsidRDefault="00F573FA" w:rsidP="00F573FA">
            <w:pPr>
              <w:jc w:val="both"/>
              <w:rPr>
                <w:rFonts w:ascii="Arial" w:hAnsi="Arial" w:cs="Arial"/>
                <w:i/>
              </w:rPr>
            </w:pPr>
            <w:r>
              <w:rPr>
                <w:rFonts w:ascii="Arial" w:hAnsi="Arial" w:cs="Arial"/>
                <w:i/>
              </w:rPr>
              <w:t>There is an expectation that returners will maintain regular contact with their professional mentor throughout the module.</w:t>
            </w:r>
          </w:p>
          <w:p w14:paraId="511DF4B5" w14:textId="77777777" w:rsidR="00A721D6" w:rsidRDefault="00A721D6" w:rsidP="00F573FA">
            <w:pPr>
              <w:jc w:val="both"/>
              <w:rPr>
                <w:rFonts w:ascii="Arial" w:hAnsi="Arial" w:cs="Arial"/>
                <w:i/>
              </w:rPr>
            </w:pPr>
          </w:p>
          <w:p w14:paraId="429A4EE4" w14:textId="6B4F0273" w:rsidR="00F178ED" w:rsidRPr="00A721D6" w:rsidRDefault="00F178ED" w:rsidP="00A721D6">
            <w:pPr>
              <w:pStyle w:val="ListParagraph"/>
              <w:numPr>
                <w:ilvl w:val="0"/>
                <w:numId w:val="37"/>
              </w:numPr>
              <w:rPr>
                <w:rFonts w:ascii="Arial" w:hAnsi="Arial" w:cs="Arial"/>
                <w:i/>
              </w:rPr>
            </w:pPr>
            <w:r w:rsidRPr="00A721D6">
              <w:rPr>
                <w:rFonts w:ascii="Arial" w:hAnsi="Arial" w:cs="Arial"/>
                <w:i/>
              </w:rPr>
              <w:t>Up to 12 hours tutorials</w:t>
            </w:r>
          </w:p>
          <w:p w14:paraId="36705C19" w14:textId="77777777" w:rsidR="002840D2" w:rsidRPr="00A721D6" w:rsidRDefault="002840D2" w:rsidP="00A721D6">
            <w:pPr>
              <w:pStyle w:val="ListParagraph"/>
              <w:numPr>
                <w:ilvl w:val="0"/>
                <w:numId w:val="37"/>
              </w:numPr>
              <w:rPr>
                <w:rFonts w:ascii="Arial" w:hAnsi="Arial" w:cs="Arial"/>
                <w:i/>
              </w:rPr>
            </w:pPr>
            <w:r w:rsidRPr="00A721D6">
              <w:rPr>
                <w:rFonts w:ascii="Arial" w:hAnsi="Arial" w:cs="Arial"/>
                <w:i/>
              </w:rPr>
              <w:t>3 hour assessment workshop</w:t>
            </w:r>
          </w:p>
          <w:p w14:paraId="14367121" w14:textId="62C51217" w:rsidR="00F573FA" w:rsidRPr="00A721D6" w:rsidRDefault="002840D2" w:rsidP="00A721D6">
            <w:pPr>
              <w:pStyle w:val="ListParagraph"/>
              <w:numPr>
                <w:ilvl w:val="0"/>
                <w:numId w:val="37"/>
              </w:numPr>
              <w:rPr>
                <w:rFonts w:ascii="Arial" w:hAnsi="Arial" w:cs="Arial"/>
                <w:i/>
              </w:rPr>
            </w:pPr>
            <w:r w:rsidRPr="00A721D6">
              <w:rPr>
                <w:rFonts w:ascii="Arial" w:hAnsi="Arial" w:cs="Arial"/>
                <w:i/>
              </w:rPr>
              <w:t xml:space="preserve">Up to </w:t>
            </w:r>
            <w:r w:rsidR="00865ABC">
              <w:rPr>
                <w:rFonts w:ascii="Arial" w:hAnsi="Arial" w:cs="Arial"/>
                <w:i/>
              </w:rPr>
              <w:t>7</w:t>
            </w:r>
            <w:r w:rsidRPr="00A721D6">
              <w:rPr>
                <w:rFonts w:ascii="Arial" w:hAnsi="Arial" w:cs="Arial"/>
                <w:i/>
              </w:rPr>
              <w:t>5 hours through moodle</w:t>
            </w:r>
            <w:r w:rsidR="00A721D6" w:rsidRPr="00A721D6">
              <w:rPr>
                <w:rFonts w:ascii="Arial" w:hAnsi="Arial" w:cs="Arial"/>
                <w:i/>
              </w:rPr>
              <w:t xml:space="preserve"> curated content. </w:t>
            </w:r>
            <w:r w:rsidR="00F573FA" w:rsidRPr="00A721D6">
              <w:rPr>
                <w:rFonts w:ascii="Arial" w:hAnsi="Arial" w:cs="Arial"/>
                <w:i/>
              </w:rPr>
              <w:t xml:space="preserve"> </w:t>
            </w:r>
          </w:p>
          <w:p w14:paraId="2C5ED273" w14:textId="77777777" w:rsidR="00F573FA" w:rsidRDefault="00F573FA" w:rsidP="00F573FA">
            <w:pPr>
              <w:jc w:val="both"/>
              <w:rPr>
                <w:rFonts w:ascii="Arial" w:hAnsi="Arial" w:cs="Arial"/>
                <w:i/>
              </w:rPr>
            </w:pPr>
          </w:p>
          <w:p w14:paraId="17C2D862" w14:textId="286FFD23" w:rsidR="00F573FA" w:rsidRPr="001D6460" w:rsidRDefault="00F573FA" w:rsidP="00A721D6">
            <w:pPr>
              <w:rPr>
                <w:rFonts w:ascii="Arial" w:hAnsi="Arial" w:cs="Arial"/>
              </w:rPr>
            </w:pPr>
          </w:p>
        </w:tc>
      </w:tr>
      <w:tr w:rsidR="00F573FA" w:rsidRPr="008B4622" w14:paraId="3B15E3C7" w14:textId="77777777" w:rsidTr="007311EB">
        <w:trPr>
          <w:trHeight w:val="1525"/>
        </w:trPr>
        <w:tc>
          <w:tcPr>
            <w:tcW w:w="3681" w:type="dxa"/>
            <w:gridSpan w:val="2"/>
            <w:hideMark/>
          </w:tcPr>
          <w:p w14:paraId="2D7907D4" w14:textId="77777777" w:rsidR="00F573FA" w:rsidRPr="008B4622" w:rsidRDefault="00F573FA" w:rsidP="00F573FA">
            <w:pPr>
              <w:ind w:left="720" w:hanging="720"/>
              <w:jc w:val="both"/>
              <w:rPr>
                <w:rFonts w:ascii="Arial" w:hAnsi="Arial" w:cs="Arial"/>
              </w:rPr>
            </w:pPr>
            <w:r w:rsidRPr="008B4622">
              <w:rPr>
                <w:rFonts w:ascii="Arial" w:hAnsi="Arial" w:cs="Arial"/>
                <w:b/>
                <w:bCs/>
              </w:rPr>
              <w:t>Directed Learning (non-curated)</w:t>
            </w:r>
          </w:p>
          <w:p w14:paraId="5E65069F" w14:textId="77777777" w:rsidR="00F573FA" w:rsidRPr="008B4622" w:rsidRDefault="00F573FA" w:rsidP="00F573FA">
            <w:pPr>
              <w:ind w:left="720" w:hanging="720"/>
              <w:jc w:val="both"/>
              <w:rPr>
                <w:rFonts w:ascii="Arial" w:hAnsi="Arial" w:cs="Arial"/>
              </w:rPr>
            </w:pPr>
            <w:r w:rsidRPr="008B4622">
              <w:rPr>
                <w:rFonts w:ascii="Arial" w:hAnsi="Arial" w:cs="Arial"/>
                <w:b/>
                <w:bCs/>
              </w:rPr>
              <w:t> </w:t>
            </w:r>
          </w:p>
        </w:tc>
        <w:tc>
          <w:tcPr>
            <w:tcW w:w="3260" w:type="dxa"/>
            <w:hideMark/>
          </w:tcPr>
          <w:p w14:paraId="64BBE484" w14:textId="4CC481E4" w:rsidR="00F573FA" w:rsidRPr="00806093" w:rsidRDefault="007A2F4E" w:rsidP="00F573FA">
            <w:pPr>
              <w:ind w:left="32"/>
              <w:rPr>
                <w:rFonts w:ascii="Arial" w:hAnsi="Arial" w:cs="Arial"/>
                <w:i/>
                <w:iCs/>
              </w:rPr>
            </w:pPr>
            <w:r>
              <w:rPr>
                <w:rFonts w:ascii="Arial" w:hAnsi="Arial" w:cs="Arial"/>
                <w:i/>
              </w:rPr>
              <w:t>6</w:t>
            </w:r>
            <w:r w:rsidR="00A721D6">
              <w:rPr>
                <w:rFonts w:ascii="Arial" w:hAnsi="Arial" w:cs="Arial"/>
                <w:i/>
              </w:rPr>
              <w:t>0</w:t>
            </w:r>
            <w:r w:rsidR="007E5AAA">
              <w:rPr>
                <w:rFonts w:ascii="Arial" w:hAnsi="Arial" w:cs="Arial"/>
                <w:i/>
              </w:rPr>
              <w:t xml:space="preserve"> hours</w:t>
            </w:r>
          </w:p>
        </w:tc>
        <w:tc>
          <w:tcPr>
            <w:tcW w:w="3260" w:type="dxa"/>
            <w:hideMark/>
          </w:tcPr>
          <w:p w14:paraId="6485A98C" w14:textId="77777777" w:rsidR="00F573FA" w:rsidRDefault="00F573FA" w:rsidP="00F573FA">
            <w:pPr>
              <w:rPr>
                <w:rFonts w:ascii="Arial" w:hAnsi="Arial" w:cs="Arial"/>
                <w:i/>
              </w:rPr>
            </w:pPr>
            <w:r>
              <w:rPr>
                <w:rFonts w:ascii="Arial" w:hAnsi="Arial" w:cs="Arial"/>
                <w:i/>
              </w:rPr>
              <w:t xml:space="preserve">Returners will select appropriate online activity and peer group learning according to need for their personal return to practice action plan.  </w:t>
            </w:r>
          </w:p>
          <w:p w14:paraId="173A853B" w14:textId="76C65079" w:rsidR="00F573FA" w:rsidRPr="001D6460" w:rsidRDefault="00F573FA" w:rsidP="00F573FA">
            <w:pPr>
              <w:rPr>
                <w:rFonts w:ascii="Arial" w:hAnsi="Arial" w:cs="Arial"/>
              </w:rPr>
            </w:pPr>
            <w:r>
              <w:rPr>
                <w:rFonts w:ascii="Arial" w:hAnsi="Arial" w:cs="Arial"/>
                <w:i/>
              </w:rPr>
              <w:t>There is an expectation that returners will maintain regular activity throughout the module (as agreed with their professional mentor).</w:t>
            </w:r>
          </w:p>
        </w:tc>
      </w:tr>
      <w:tr w:rsidR="00C43F0E" w:rsidRPr="008B4622" w14:paraId="1B32A238" w14:textId="77777777" w:rsidTr="007311EB">
        <w:trPr>
          <w:trHeight w:val="1226"/>
        </w:trPr>
        <w:tc>
          <w:tcPr>
            <w:tcW w:w="3681" w:type="dxa"/>
            <w:gridSpan w:val="2"/>
            <w:hideMark/>
          </w:tcPr>
          <w:p w14:paraId="51D01DBD" w14:textId="77777777" w:rsidR="00C43F0E" w:rsidRPr="008B4622" w:rsidRDefault="00C43F0E" w:rsidP="000D0F71">
            <w:pPr>
              <w:ind w:left="720" w:hanging="720"/>
              <w:jc w:val="both"/>
              <w:rPr>
                <w:rFonts w:ascii="Arial" w:hAnsi="Arial" w:cs="Arial"/>
              </w:rPr>
            </w:pPr>
            <w:r w:rsidRPr="008B4622">
              <w:rPr>
                <w:rFonts w:ascii="Arial" w:hAnsi="Arial" w:cs="Arial"/>
                <w:b/>
                <w:bCs/>
              </w:rPr>
              <w:t>Private Study</w:t>
            </w:r>
          </w:p>
          <w:p w14:paraId="18C07472" w14:textId="77777777" w:rsidR="00C43F0E" w:rsidRPr="008B4622" w:rsidRDefault="00C43F0E" w:rsidP="000D0F71">
            <w:pPr>
              <w:ind w:left="720" w:hanging="720"/>
              <w:jc w:val="both"/>
              <w:rPr>
                <w:rFonts w:ascii="Arial" w:hAnsi="Arial" w:cs="Arial"/>
              </w:rPr>
            </w:pPr>
            <w:r w:rsidRPr="008B4622">
              <w:rPr>
                <w:rFonts w:ascii="Arial" w:hAnsi="Arial" w:cs="Arial"/>
                <w:b/>
                <w:bCs/>
              </w:rPr>
              <w:t> </w:t>
            </w:r>
          </w:p>
        </w:tc>
        <w:tc>
          <w:tcPr>
            <w:tcW w:w="3260" w:type="dxa"/>
            <w:hideMark/>
          </w:tcPr>
          <w:p w14:paraId="43591CF5" w14:textId="47E15FC5" w:rsidR="00C43F0E" w:rsidRDefault="00A721D6" w:rsidP="000D0F71">
            <w:pPr>
              <w:ind w:left="720" w:hanging="720"/>
              <w:jc w:val="both"/>
              <w:rPr>
                <w:rFonts w:ascii="Arial" w:hAnsi="Arial" w:cs="Arial"/>
                <w:i/>
                <w:iCs/>
              </w:rPr>
            </w:pPr>
            <w:r>
              <w:rPr>
                <w:rFonts w:ascii="Arial" w:hAnsi="Arial" w:cs="Arial"/>
                <w:i/>
                <w:iCs/>
              </w:rPr>
              <w:t>50 hours</w:t>
            </w:r>
          </w:p>
          <w:p w14:paraId="3E1CB1AA" w14:textId="77777777" w:rsidR="0068114B" w:rsidRDefault="0068114B" w:rsidP="000D0F71">
            <w:pPr>
              <w:ind w:left="720" w:hanging="720"/>
              <w:jc w:val="both"/>
              <w:rPr>
                <w:rFonts w:ascii="Arial" w:hAnsi="Arial" w:cs="Arial"/>
                <w:i/>
                <w:iCs/>
              </w:rPr>
            </w:pPr>
          </w:p>
          <w:p w14:paraId="3B99B57C" w14:textId="77777777" w:rsidR="0068114B" w:rsidRDefault="0068114B" w:rsidP="000D0F71">
            <w:pPr>
              <w:ind w:left="720" w:hanging="720"/>
              <w:jc w:val="both"/>
              <w:rPr>
                <w:rFonts w:ascii="Arial" w:hAnsi="Arial" w:cs="Arial"/>
                <w:i/>
                <w:iCs/>
              </w:rPr>
            </w:pPr>
          </w:p>
          <w:p w14:paraId="2A3FECAB" w14:textId="4CBA6261" w:rsidR="00F85680" w:rsidRPr="001D6460" w:rsidRDefault="00F85680" w:rsidP="000D0F71">
            <w:pPr>
              <w:ind w:left="720" w:hanging="720"/>
              <w:jc w:val="both"/>
              <w:rPr>
                <w:rFonts w:ascii="Arial" w:hAnsi="Arial" w:cs="Arial"/>
              </w:rPr>
            </w:pPr>
          </w:p>
        </w:tc>
        <w:tc>
          <w:tcPr>
            <w:tcW w:w="3260" w:type="dxa"/>
            <w:hideMark/>
          </w:tcPr>
          <w:p w14:paraId="716718E3" w14:textId="58F9AE45" w:rsidR="00C43F0E" w:rsidRPr="001D6460" w:rsidRDefault="00F61F6C" w:rsidP="0068114B">
            <w:pPr>
              <w:ind w:left="29"/>
              <w:rPr>
                <w:rFonts w:ascii="Arial" w:hAnsi="Arial" w:cs="Arial"/>
              </w:rPr>
            </w:pPr>
            <w:r>
              <w:rPr>
                <w:rFonts w:ascii="Arial" w:hAnsi="Arial" w:cs="Arial"/>
                <w:i/>
              </w:rPr>
              <w:t xml:space="preserve">Returners will undertake necessary private study in the form of preparation for tutorials and direct specific learning to meet their personal return to practice action plan as well as preparation for the assessment  </w:t>
            </w:r>
          </w:p>
        </w:tc>
      </w:tr>
      <w:tr w:rsidR="0019366C" w:rsidRPr="008B4622" w14:paraId="56D3BF25" w14:textId="77777777" w:rsidTr="00EC1E21">
        <w:trPr>
          <w:trHeight w:val="533"/>
        </w:trPr>
        <w:tc>
          <w:tcPr>
            <w:tcW w:w="3681" w:type="dxa"/>
            <w:gridSpan w:val="2"/>
          </w:tcPr>
          <w:p w14:paraId="00860B99" w14:textId="77777777" w:rsidR="0019366C" w:rsidRPr="008B4622" w:rsidRDefault="0019366C" w:rsidP="000D0F71">
            <w:pPr>
              <w:ind w:left="720" w:hanging="720"/>
              <w:jc w:val="both"/>
              <w:rPr>
                <w:rFonts w:ascii="Arial" w:hAnsi="Arial" w:cs="Arial"/>
                <w:b/>
                <w:bCs/>
              </w:rPr>
            </w:pPr>
            <w:r>
              <w:rPr>
                <w:rFonts w:ascii="Arial" w:hAnsi="Arial" w:cs="Arial"/>
                <w:b/>
                <w:bCs/>
              </w:rPr>
              <w:t>Total Study Hours</w:t>
            </w:r>
          </w:p>
        </w:tc>
        <w:tc>
          <w:tcPr>
            <w:tcW w:w="6520" w:type="dxa"/>
            <w:gridSpan w:val="2"/>
          </w:tcPr>
          <w:p w14:paraId="4A913BA1" w14:textId="2915921B" w:rsidR="0019366C" w:rsidRDefault="007267B9" w:rsidP="0019366C">
            <w:pPr>
              <w:ind w:left="32"/>
              <w:jc w:val="both"/>
              <w:rPr>
                <w:rFonts w:ascii="Arial" w:hAnsi="Arial" w:cs="Arial"/>
                <w:i/>
              </w:rPr>
            </w:pPr>
            <w:r>
              <w:rPr>
                <w:rFonts w:ascii="Arial" w:hAnsi="Arial" w:cs="Arial"/>
                <w:i/>
              </w:rPr>
              <w:t>:</w:t>
            </w:r>
          </w:p>
          <w:p w14:paraId="2EE43815" w14:textId="77777777" w:rsidR="0019366C" w:rsidRDefault="0019366C" w:rsidP="0019366C">
            <w:pPr>
              <w:ind w:left="32"/>
              <w:jc w:val="both"/>
              <w:rPr>
                <w:rFonts w:ascii="Arial" w:hAnsi="Arial" w:cs="Arial"/>
              </w:rPr>
            </w:pPr>
            <w:r w:rsidRPr="001D6460">
              <w:rPr>
                <w:rFonts w:ascii="Arial" w:hAnsi="Arial" w:cs="Arial"/>
              </w:rPr>
              <w:t>200 hours</w:t>
            </w:r>
          </w:p>
          <w:p w14:paraId="3177AA79" w14:textId="4A842521" w:rsidR="00436D4D" w:rsidRPr="001D6460" w:rsidRDefault="00436D4D" w:rsidP="0019366C">
            <w:pPr>
              <w:ind w:left="32"/>
              <w:jc w:val="both"/>
              <w:rPr>
                <w:rFonts w:ascii="Arial" w:hAnsi="Arial" w:cs="Arial"/>
              </w:rPr>
            </w:pPr>
          </w:p>
        </w:tc>
      </w:tr>
    </w:tbl>
    <w:p w14:paraId="25B0BA8C" w14:textId="77777777" w:rsidR="00B8455E" w:rsidRDefault="00B8455E" w:rsidP="00FC56A6">
      <w:pPr>
        <w:rPr>
          <w:rFonts w:ascii="Arial" w:hAnsi="Arial" w:cs="Arial"/>
          <w:b/>
        </w:rPr>
      </w:pPr>
    </w:p>
    <w:tbl>
      <w:tblPr>
        <w:tblStyle w:val="TableGrid"/>
        <w:tblW w:w="0" w:type="auto"/>
        <w:tblLook w:val="04A0" w:firstRow="1" w:lastRow="0" w:firstColumn="1" w:lastColumn="0" w:noHBand="0" w:noVBand="1"/>
      </w:tblPr>
      <w:tblGrid>
        <w:gridCol w:w="704"/>
        <w:gridCol w:w="9490"/>
      </w:tblGrid>
      <w:tr w:rsidR="00A1525C" w14:paraId="01A42E45" w14:textId="77777777" w:rsidTr="7D8B216A">
        <w:tc>
          <w:tcPr>
            <w:tcW w:w="704" w:type="dxa"/>
            <w:shd w:val="clear" w:color="auto" w:fill="D9E2F3" w:themeFill="accent5" w:themeFillTint="33"/>
          </w:tcPr>
          <w:p w14:paraId="6368849A" w14:textId="77777777" w:rsidR="00A1525C" w:rsidRDefault="00D13402" w:rsidP="00A1525C">
            <w:pPr>
              <w:rPr>
                <w:rFonts w:ascii="Arial" w:hAnsi="Arial" w:cs="Arial"/>
                <w:b/>
              </w:rPr>
            </w:pPr>
            <w:r>
              <w:rPr>
                <w:rFonts w:ascii="Arial" w:hAnsi="Arial" w:cs="Arial"/>
                <w:b/>
              </w:rPr>
              <w:t>11</w:t>
            </w:r>
          </w:p>
        </w:tc>
        <w:tc>
          <w:tcPr>
            <w:tcW w:w="9490" w:type="dxa"/>
            <w:shd w:val="clear" w:color="auto" w:fill="D9E2F3" w:themeFill="accent5" w:themeFillTint="33"/>
          </w:tcPr>
          <w:p w14:paraId="3BB3F3FE" w14:textId="77777777" w:rsidR="00A1525C" w:rsidRDefault="00A1525C" w:rsidP="00A1525C">
            <w:pPr>
              <w:rPr>
                <w:rFonts w:ascii="Arial" w:hAnsi="Arial" w:cs="Arial"/>
                <w:b/>
              </w:rPr>
            </w:pPr>
            <w:r>
              <w:rPr>
                <w:rFonts w:ascii="Arial" w:hAnsi="Arial" w:cs="Arial"/>
                <w:b/>
              </w:rPr>
              <w:t xml:space="preserve">Key Texts and Online </w:t>
            </w:r>
            <w:r w:rsidRPr="0099507B">
              <w:rPr>
                <w:rFonts w:ascii="Arial" w:hAnsi="Arial" w:cs="Arial"/>
                <w:b/>
              </w:rPr>
              <w:t>Learning Resources</w:t>
            </w:r>
          </w:p>
        </w:tc>
      </w:tr>
      <w:tr w:rsidR="00746AAB" w14:paraId="2510293D" w14:textId="77777777" w:rsidTr="7D8B216A">
        <w:tc>
          <w:tcPr>
            <w:tcW w:w="10194" w:type="dxa"/>
            <w:gridSpan w:val="2"/>
          </w:tcPr>
          <w:p w14:paraId="6C6E8081" w14:textId="77777777" w:rsidR="00746AAB" w:rsidRPr="006C7AA5" w:rsidRDefault="00746AAB" w:rsidP="00746AAB">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Returners</w:t>
            </w:r>
            <w:r w:rsidRPr="006C7AA5">
              <w:rPr>
                <w:rFonts w:ascii="Arial" w:hAnsi="Arial" w:cs="Arial"/>
                <w:bCs/>
                <w:color w:val="000000"/>
                <w:sz w:val="22"/>
                <w:szCs w:val="22"/>
              </w:rPr>
              <w:t xml:space="preserve"> will be introduced to the Virtual Learning Environment and asked to engage with materials throughout this module. The module has a reading list online which will be a comprehensive and </w:t>
            </w:r>
            <w:r w:rsidRPr="006C7AA5">
              <w:rPr>
                <w:rFonts w:ascii="Arial" w:hAnsi="Arial" w:cs="Arial"/>
                <w:bCs/>
                <w:color w:val="000000"/>
                <w:sz w:val="22"/>
                <w:szCs w:val="22"/>
              </w:rPr>
              <w:lastRenderedPageBreak/>
              <w:t>update resource of a variety of sources of literature and information that will support learning and achievement of learning outcomes. This can be found on your module Moodle site. Below is a sample that will support your learning.</w:t>
            </w:r>
          </w:p>
          <w:p w14:paraId="6644C4CE" w14:textId="77777777" w:rsidR="00746AAB" w:rsidRPr="006C7AA5" w:rsidRDefault="00746AAB" w:rsidP="00746AAB">
            <w:pPr>
              <w:rPr>
                <w:rFonts w:ascii="Arial" w:hAnsi="Arial" w:cs="Arial"/>
                <w:shd w:val="clear" w:color="auto" w:fill="FFFFFF"/>
              </w:rPr>
            </w:pPr>
          </w:p>
          <w:p w14:paraId="773EFB0F" w14:textId="77777777" w:rsidR="00746AAB" w:rsidRPr="006C7AA5" w:rsidRDefault="00746AAB" w:rsidP="00746AAB">
            <w:pPr>
              <w:rPr>
                <w:rFonts w:ascii="Arial" w:hAnsi="Arial" w:cs="Arial"/>
                <w:shd w:val="clear" w:color="auto" w:fill="FFFFFF"/>
              </w:rPr>
            </w:pPr>
            <w:r w:rsidRPr="006C7AA5">
              <w:rPr>
                <w:rFonts w:ascii="Arial" w:hAnsi="Arial" w:cs="Arial"/>
                <w:shd w:val="clear" w:color="auto" w:fill="FFFFFF"/>
              </w:rPr>
              <w:t xml:space="preserve">Aveyard, H., Sharp, P., Greenway, K., and Parsons, L.  (2023) </w:t>
            </w:r>
            <w:r w:rsidRPr="006C7AA5">
              <w:rPr>
                <w:rFonts w:ascii="Arial" w:hAnsi="Arial" w:cs="Arial"/>
                <w:i/>
                <w:iCs/>
                <w:shd w:val="clear" w:color="auto" w:fill="FFFFFF"/>
              </w:rPr>
              <w:t>A Beginner’s Guide to Evidence-Based Practice in Health and Social Care</w:t>
            </w:r>
            <w:r w:rsidRPr="006C7AA5">
              <w:rPr>
                <w:rFonts w:ascii="Arial" w:hAnsi="Arial" w:cs="Arial"/>
                <w:shd w:val="clear" w:color="auto" w:fill="FFFFFF"/>
              </w:rPr>
              <w:t>. Fourth edition. London: Open University Press, McGraw-Hill Education.  E-Book.</w:t>
            </w:r>
          </w:p>
          <w:p w14:paraId="463261B0" w14:textId="77777777" w:rsidR="00746AAB" w:rsidRPr="006C7AA5" w:rsidRDefault="00746AAB" w:rsidP="00746AAB">
            <w:pPr>
              <w:rPr>
                <w:rFonts w:ascii="Arial" w:hAnsi="Arial" w:cs="Arial"/>
              </w:rPr>
            </w:pPr>
          </w:p>
          <w:p w14:paraId="15DA84DE" w14:textId="77777777" w:rsidR="00746AAB" w:rsidRPr="006C7AA5" w:rsidRDefault="00746AAB" w:rsidP="00746AAB">
            <w:pPr>
              <w:rPr>
                <w:rFonts w:ascii="Arial" w:hAnsi="Arial" w:cs="Arial"/>
                <w:shd w:val="clear" w:color="auto" w:fill="FFFFFF"/>
              </w:rPr>
            </w:pPr>
            <w:r w:rsidRPr="006C7AA5">
              <w:rPr>
                <w:rFonts w:ascii="Arial" w:hAnsi="Arial" w:cs="Arial"/>
                <w:shd w:val="clear" w:color="auto" w:fill="FFFFFF"/>
              </w:rPr>
              <w:t>Cottrell, S. (2019) The</w:t>
            </w:r>
            <w:r w:rsidRPr="006C7AA5">
              <w:rPr>
                <w:rFonts w:ascii="Arial" w:hAnsi="Arial" w:cs="Arial"/>
                <w:i/>
                <w:iCs/>
                <w:shd w:val="clear" w:color="auto" w:fill="FFFFFF"/>
              </w:rPr>
              <w:t xml:space="preserve"> Study Skills Handbook</w:t>
            </w:r>
            <w:r w:rsidRPr="006C7AA5">
              <w:rPr>
                <w:rFonts w:ascii="Arial" w:hAnsi="Arial" w:cs="Arial"/>
                <w:shd w:val="clear" w:color="auto" w:fill="FFFFFF"/>
              </w:rPr>
              <w:t>. Fifth edition. London: Macmillan International Higher Education.  E-book.</w:t>
            </w:r>
          </w:p>
          <w:p w14:paraId="7B27E9A6" w14:textId="77777777" w:rsidR="00746AAB" w:rsidRPr="006C7AA5" w:rsidRDefault="00746AAB" w:rsidP="00746AAB">
            <w:pPr>
              <w:rPr>
                <w:rFonts w:ascii="Arial" w:hAnsi="Arial" w:cs="Arial"/>
              </w:rPr>
            </w:pPr>
          </w:p>
          <w:p w14:paraId="453B7D91" w14:textId="77777777" w:rsidR="00746AAB" w:rsidRPr="006C7AA5" w:rsidRDefault="00746AAB" w:rsidP="00746AAB">
            <w:pPr>
              <w:rPr>
                <w:rFonts w:ascii="Arial" w:hAnsi="Arial" w:cs="Arial"/>
                <w:shd w:val="clear" w:color="auto" w:fill="FFFFFF"/>
              </w:rPr>
            </w:pPr>
            <w:r w:rsidRPr="006C7AA5">
              <w:rPr>
                <w:rFonts w:ascii="Arial" w:hAnsi="Arial" w:cs="Arial"/>
                <w:shd w:val="clear" w:color="auto" w:fill="FFFFFF"/>
              </w:rPr>
              <w:t xml:space="preserve">Gambrill, E., D. (2019) </w:t>
            </w:r>
            <w:r w:rsidRPr="006C7AA5">
              <w:rPr>
                <w:rFonts w:ascii="Arial" w:hAnsi="Arial" w:cs="Arial"/>
                <w:i/>
                <w:iCs/>
                <w:shd w:val="clear" w:color="auto" w:fill="FFFFFF"/>
              </w:rPr>
              <w:t>Critical Thinking and the Process of Evidence-Based Practice</w:t>
            </w:r>
            <w:r w:rsidRPr="006C7AA5">
              <w:rPr>
                <w:rFonts w:ascii="Arial" w:hAnsi="Arial" w:cs="Arial"/>
                <w:shd w:val="clear" w:color="auto" w:fill="FFFFFF"/>
              </w:rPr>
              <w:t>. New York, NY: Oxford University Press. EBook.</w:t>
            </w:r>
          </w:p>
          <w:p w14:paraId="164CEBAF" w14:textId="77777777" w:rsidR="00746AAB" w:rsidRPr="006C7AA5" w:rsidRDefault="00746AAB" w:rsidP="00746AAB">
            <w:pPr>
              <w:rPr>
                <w:rFonts w:ascii="Arial" w:hAnsi="Arial" w:cs="Arial"/>
              </w:rPr>
            </w:pPr>
          </w:p>
          <w:p w14:paraId="1FFA6168" w14:textId="77777777" w:rsidR="00746AAB" w:rsidRPr="006C7AA5" w:rsidRDefault="00746AAB" w:rsidP="00746AAB">
            <w:pPr>
              <w:rPr>
                <w:rFonts w:ascii="Arial" w:hAnsi="Arial" w:cs="Arial"/>
              </w:rPr>
            </w:pPr>
            <w:r w:rsidRPr="006C7AA5">
              <w:rPr>
                <w:rFonts w:ascii="Arial" w:hAnsi="Arial" w:cs="Arial"/>
                <w:shd w:val="clear" w:color="auto" w:fill="FFFFFF"/>
              </w:rPr>
              <w:t>Greenhalgh, T. (2019). </w:t>
            </w:r>
            <w:r w:rsidRPr="006C7AA5">
              <w:rPr>
                <w:rFonts w:ascii="Arial" w:hAnsi="Arial" w:cs="Arial"/>
                <w:i/>
                <w:iCs/>
                <w:shd w:val="clear" w:color="auto" w:fill="FFFFFF"/>
              </w:rPr>
              <w:t>How to Read a Paper: The Basics of Evidence-Based Medicine and Healthcare</w:t>
            </w:r>
            <w:r w:rsidRPr="006C7AA5">
              <w:rPr>
                <w:rFonts w:ascii="Arial" w:hAnsi="Arial" w:cs="Arial"/>
                <w:shd w:val="clear" w:color="auto" w:fill="FFFFFF"/>
              </w:rPr>
              <w:t xml:space="preserve">. Sixth edition. New Jersey: Wiley Blackwell.  E-book. </w:t>
            </w:r>
          </w:p>
          <w:p w14:paraId="63779B89" w14:textId="77777777" w:rsidR="00746AAB" w:rsidRPr="006C7AA5" w:rsidRDefault="00746AAB" w:rsidP="00746AAB">
            <w:pPr>
              <w:rPr>
                <w:rFonts w:ascii="Arial" w:hAnsi="Arial" w:cs="Arial"/>
              </w:rPr>
            </w:pPr>
          </w:p>
          <w:p w14:paraId="7E96BEEB" w14:textId="77777777" w:rsidR="00746AAB" w:rsidRPr="006C7AA5" w:rsidRDefault="00746AAB" w:rsidP="00746AAB">
            <w:pPr>
              <w:spacing w:line="276" w:lineRule="auto"/>
              <w:rPr>
                <w:rFonts w:ascii="Arial" w:hAnsi="Arial" w:cs="Arial"/>
              </w:rPr>
            </w:pPr>
            <w:r w:rsidRPr="006C7AA5">
              <w:rPr>
                <w:rFonts w:ascii="Arial" w:hAnsi="Arial" w:cs="Arial"/>
              </w:rPr>
              <w:t xml:space="preserve">Health and Care Professions Council (2017) </w:t>
            </w:r>
            <w:r w:rsidRPr="006C7AA5">
              <w:rPr>
                <w:rFonts w:ascii="Arial" w:hAnsi="Arial" w:cs="Arial"/>
                <w:i/>
                <w:iCs/>
              </w:rPr>
              <w:t xml:space="preserve">Returning to Practice.  Available </w:t>
            </w:r>
            <w:hyperlink r:id="rId11" w:history="1">
              <w:r w:rsidRPr="00382D73">
                <w:rPr>
                  <w:rStyle w:val="Hyperlink"/>
                </w:rPr>
                <w:t>https://www.hcpc-uk.org/registration/returning-to-practice/</w:t>
              </w:r>
            </w:hyperlink>
            <w:r w:rsidRPr="006C7AA5">
              <w:rPr>
                <w:rFonts w:ascii="Arial" w:hAnsi="Arial" w:cs="Arial"/>
                <w:i/>
                <w:iCs/>
              </w:rPr>
              <w:t xml:space="preserve"> </w:t>
            </w:r>
            <w:r w:rsidRPr="006C7AA5">
              <w:rPr>
                <w:rFonts w:ascii="Arial" w:hAnsi="Arial" w:cs="Arial"/>
              </w:rPr>
              <w:t xml:space="preserve"> [last accessed 15.01.2024]</w:t>
            </w:r>
          </w:p>
          <w:p w14:paraId="782729A4" w14:textId="77777777" w:rsidR="00746AAB" w:rsidRPr="006C7AA5" w:rsidRDefault="00746AAB" w:rsidP="00746AAB">
            <w:pPr>
              <w:spacing w:line="276" w:lineRule="auto"/>
              <w:rPr>
                <w:rFonts w:ascii="Arial" w:eastAsia="Times New Roman" w:hAnsi="Arial" w:cs="Arial"/>
              </w:rPr>
            </w:pPr>
          </w:p>
          <w:p w14:paraId="1175648E" w14:textId="77777777" w:rsidR="00746AAB" w:rsidRPr="006C7AA5" w:rsidRDefault="00746AAB" w:rsidP="00746AAB">
            <w:pPr>
              <w:spacing w:line="276" w:lineRule="auto"/>
              <w:rPr>
                <w:rFonts w:ascii="Arial" w:hAnsi="Arial" w:cs="Arial"/>
              </w:rPr>
            </w:pPr>
            <w:r w:rsidRPr="006C7AA5">
              <w:rPr>
                <w:rFonts w:ascii="Arial" w:hAnsi="Arial" w:cs="Arial"/>
              </w:rPr>
              <w:t xml:space="preserve">Health and Care Professions Council (2023) </w:t>
            </w:r>
            <w:r w:rsidRPr="006C7AA5">
              <w:rPr>
                <w:rFonts w:ascii="Arial" w:hAnsi="Arial" w:cs="Arial"/>
                <w:i/>
                <w:iCs/>
              </w:rPr>
              <w:t>Standards of Proficiency.</w:t>
            </w:r>
            <w:r w:rsidRPr="006C7AA5">
              <w:rPr>
                <w:rFonts w:ascii="Arial" w:hAnsi="Arial" w:cs="Arial"/>
              </w:rPr>
              <w:t xml:space="preserve"> Available from </w:t>
            </w:r>
            <w:hyperlink r:id="rId12" w:history="1">
              <w:r w:rsidRPr="00382D73">
                <w:rPr>
                  <w:rStyle w:val="Hyperlink"/>
                  <w:rFonts w:ascii="Arial" w:hAnsi="Arial" w:cs="Arial"/>
                </w:rPr>
                <w:t>https://www.hcpc-uk.org/standards/standards-of-proficiency/</w:t>
              </w:r>
            </w:hyperlink>
            <w:r w:rsidRPr="006C7AA5">
              <w:rPr>
                <w:rFonts w:ascii="Arial" w:hAnsi="Arial" w:cs="Arial"/>
              </w:rPr>
              <w:t xml:space="preserve"> [last accessed 15.01.2024] </w:t>
            </w:r>
          </w:p>
          <w:p w14:paraId="5F9F4552" w14:textId="77777777" w:rsidR="00746AAB" w:rsidRPr="006C7AA5" w:rsidRDefault="00746AAB" w:rsidP="00746AAB">
            <w:pPr>
              <w:spacing w:line="276" w:lineRule="auto"/>
              <w:rPr>
                <w:rFonts w:ascii="Arial" w:hAnsi="Arial" w:cs="Arial"/>
              </w:rPr>
            </w:pPr>
          </w:p>
          <w:p w14:paraId="7C333B4B" w14:textId="77777777" w:rsidR="00746AAB" w:rsidRPr="006C7AA5" w:rsidRDefault="00746AAB" w:rsidP="00746AAB">
            <w:pPr>
              <w:spacing w:line="276" w:lineRule="auto"/>
              <w:rPr>
                <w:rFonts w:ascii="Arial" w:hAnsi="Arial" w:cs="Arial"/>
              </w:rPr>
            </w:pPr>
            <w:r w:rsidRPr="006C7AA5">
              <w:rPr>
                <w:rFonts w:ascii="Arial" w:hAnsi="Arial" w:cs="Arial"/>
              </w:rPr>
              <w:t xml:space="preserve">Health and Care Professions Council (2022) </w:t>
            </w:r>
            <w:r w:rsidRPr="006C7AA5">
              <w:rPr>
                <w:rFonts w:ascii="Arial" w:hAnsi="Arial" w:cs="Arial"/>
                <w:i/>
                <w:iCs/>
              </w:rPr>
              <w:t>Standards of continuing professional development.</w:t>
            </w:r>
            <w:r w:rsidRPr="006C7AA5">
              <w:rPr>
                <w:rFonts w:ascii="Arial" w:hAnsi="Arial" w:cs="Arial"/>
              </w:rPr>
              <w:t xml:space="preserve"> Available from </w:t>
            </w:r>
            <w:hyperlink r:id="rId13" w:history="1">
              <w:r w:rsidRPr="00382D73">
                <w:rPr>
                  <w:rStyle w:val="Hyperlink"/>
                  <w:rFonts w:ascii="Arial" w:hAnsi="Arial" w:cs="Arial"/>
                </w:rPr>
                <w:t>Standards of continuing professional development | (hcpc-uk.org)</w:t>
              </w:r>
            </w:hyperlink>
            <w:r w:rsidRPr="006C7AA5">
              <w:rPr>
                <w:rFonts w:ascii="Arial" w:hAnsi="Arial" w:cs="Arial"/>
              </w:rPr>
              <w:t xml:space="preserve"> [last accessed 15.01.2024]</w:t>
            </w:r>
          </w:p>
          <w:p w14:paraId="5476AAA6" w14:textId="77777777" w:rsidR="00746AAB" w:rsidRPr="006C7AA5" w:rsidRDefault="00746AAB" w:rsidP="00746AAB">
            <w:pPr>
              <w:spacing w:line="276" w:lineRule="auto"/>
              <w:rPr>
                <w:rFonts w:ascii="Arial" w:hAnsi="Arial" w:cs="Arial"/>
              </w:rPr>
            </w:pPr>
          </w:p>
          <w:p w14:paraId="677D8CA0" w14:textId="77777777" w:rsidR="00746AAB" w:rsidRPr="006C7AA5" w:rsidRDefault="00746AAB" w:rsidP="00746AAB">
            <w:pPr>
              <w:spacing w:line="276" w:lineRule="auto"/>
              <w:rPr>
                <w:rFonts w:ascii="Arial" w:hAnsi="Arial" w:cs="Arial"/>
              </w:rPr>
            </w:pPr>
            <w:r w:rsidRPr="006C7AA5">
              <w:rPr>
                <w:rFonts w:ascii="Arial" w:hAnsi="Arial" w:cs="Arial"/>
              </w:rPr>
              <w:t xml:space="preserve">Health and Care Professions Council (2016) Standards of conduct, performance and ethics.  Available from </w:t>
            </w:r>
            <w:hyperlink r:id="rId14" w:history="1">
              <w:r w:rsidRPr="00382D73">
                <w:rPr>
                  <w:rStyle w:val="Hyperlink"/>
                  <w:rFonts w:ascii="Arial" w:hAnsi="Arial" w:cs="Arial"/>
                </w:rPr>
                <w:t>https://www.hcpc-uk.org/standards/standards-of-conduct-performance-and-ethics/</w:t>
              </w:r>
            </w:hyperlink>
            <w:r w:rsidRPr="00382D73">
              <w:rPr>
                <w:rFonts w:ascii="Arial" w:hAnsi="Arial" w:cs="Arial"/>
              </w:rPr>
              <w:t xml:space="preserve"> [last accessed 15.01.2024]</w:t>
            </w:r>
          </w:p>
          <w:p w14:paraId="5688CCA9" w14:textId="77777777" w:rsidR="00746AAB" w:rsidRPr="006C7AA5" w:rsidRDefault="00746AAB" w:rsidP="00746AAB">
            <w:pPr>
              <w:spacing w:line="276" w:lineRule="auto"/>
              <w:rPr>
                <w:rFonts w:ascii="Arial" w:hAnsi="Arial" w:cs="Arial"/>
              </w:rPr>
            </w:pPr>
          </w:p>
          <w:p w14:paraId="592056DF" w14:textId="77777777" w:rsidR="00746AAB" w:rsidRPr="006C7AA5" w:rsidRDefault="00746AAB" w:rsidP="00746AAB">
            <w:pPr>
              <w:spacing w:line="276" w:lineRule="auto"/>
              <w:rPr>
                <w:rFonts w:ascii="Arial" w:hAnsi="Arial" w:cs="Arial"/>
              </w:rPr>
            </w:pPr>
            <w:r w:rsidRPr="006C7AA5">
              <w:rPr>
                <w:rFonts w:ascii="Arial" w:hAnsi="Arial" w:cs="Arial"/>
              </w:rPr>
              <w:t xml:space="preserve">Jisc (2018) </w:t>
            </w:r>
            <w:r w:rsidRPr="006C7AA5">
              <w:rPr>
                <w:rFonts w:ascii="Arial" w:hAnsi="Arial" w:cs="Arial"/>
                <w:i/>
                <w:iCs/>
              </w:rPr>
              <w:t xml:space="preserve">Discovery tool: Realise your potential. </w:t>
            </w:r>
            <w:r w:rsidRPr="006C7AA5">
              <w:rPr>
                <w:rFonts w:ascii="Arial" w:hAnsi="Arial" w:cs="Arial"/>
              </w:rPr>
              <w:t xml:space="preserve">Available from: </w:t>
            </w:r>
          </w:p>
          <w:p w14:paraId="48B17CEE" w14:textId="77777777" w:rsidR="00746AAB" w:rsidRPr="006C7AA5" w:rsidRDefault="00F74C03" w:rsidP="00746AAB">
            <w:pPr>
              <w:spacing w:line="276" w:lineRule="auto"/>
              <w:rPr>
                <w:rFonts w:ascii="Arial" w:hAnsi="Arial" w:cs="Arial"/>
              </w:rPr>
            </w:pPr>
            <w:hyperlink r:id="rId15" w:history="1">
              <w:r w:rsidR="00746AAB" w:rsidRPr="00382D73">
                <w:rPr>
                  <w:rStyle w:val="Hyperlink"/>
                  <w:rFonts w:ascii="Arial" w:hAnsi="Arial" w:cs="Arial"/>
                </w:rPr>
                <w:t>https://www.bcu.ac.uk/library/services-and-support/academic-skills-support/jisc-discovery-tool</w:t>
              </w:r>
            </w:hyperlink>
            <w:r w:rsidR="00746AAB" w:rsidRPr="006C7AA5">
              <w:rPr>
                <w:rFonts w:ascii="Arial" w:hAnsi="Arial" w:cs="Arial"/>
              </w:rPr>
              <w:t xml:space="preserve"> [last accessed 15.01.2024]</w:t>
            </w:r>
          </w:p>
          <w:p w14:paraId="5C12A115" w14:textId="77777777" w:rsidR="00746AAB" w:rsidRPr="006C7AA5" w:rsidRDefault="00746AAB" w:rsidP="00746AAB">
            <w:pPr>
              <w:spacing w:line="276" w:lineRule="auto"/>
              <w:rPr>
                <w:rFonts w:ascii="Arial" w:hAnsi="Arial" w:cs="Arial"/>
              </w:rPr>
            </w:pPr>
          </w:p>
          <w:p w14:paraId="51BA8EAD" w14:textId="77777777" w:rsidR="00746AAB" w:rsidRPr="006C7AA5" w:rsidRDefault="00746AAB" w:rsidP="00746AAB">
            <w:pPr>
              <w:spacing w:line="276" w:lineRule="auto"/>
              <w:rPr>
                <w:rFonts w:ascii="Arial" w:hAnsi="Arial" w:cs="Arial"/>
              </w:rPr>
            </w:pPr>
            <w:r w:rsidRPr="006C7AA5">
              <w:rPr>
                <w:rFonts w:ascii="Arial" w:hAnsi="Arial" w:cs="Arial"/>
              </w:rPr>
              <w:t xml:space="preserve">NHS (2019) </w:t>
            </w:r>
            <w:r w:rsidRPr="006C7AA5">
              <w:rPr>
                <w:rFonts w:ascii="Arial" w:hAnsi="Arial" w:cs="Arial"/>
                <w:i/>
                <w:iCs/>
              </w:rPr>
              <w:t>The NHS Long Term Plan</w:t>
            </w:r>
            <w:r w:rsidRPr="006C7AA5">
              <w:rPr>
                <w:rFonts w:ascii="Arial" w:hAnsi="Arial" w:cs="Arial"/>
              </w:rPr>
              <w:t xml:space="preserve">.  England: NHS.  Available from:  </w:t>
            </w:r>
            <w:hyperlink r:id="rId16" w:history="1">
              <w:r w:rsidRPr="006C7AA5">
                <w:rPr>
                  <w:rStyle w:val="Hyperlink"/>
                  <w:rFonts w:ascii="Arial" w:hAnsi="Arial" w:cs="Arial"/>
                </w:rPr>
                <w:t>https://www.longtermplan.nhs.uk/online-version/</w:t>
              </w:r>
            </w:hyperlink>
            <w:r w:rsidRPr="006C7AA5">
              <w:rPr>
                <w:rFonts w:ascii="Arial" w:hAnsi="Arial" w:cs="Arial"/>
              </w:rPr>
              <w:t xml:space="preserve"> [last accessed 15.01.2024]</w:t>
            </w:r>
          </w:p>
          <w:p w14:paraId="7D0059D6" w14:textId="77777777" w:rsidR="00746AAB" w:rsidRPr="006C7AA5" w:rsidRDefault="00746AAB" w:rsidP="00746AAB">
            <w:pPr>
              <w:rPr>
                <w:rFonts w:ascii="Arial" w:hAnsi="Arial" w:cs="Arial"/>
              </w:rPr>
            </w:pPr>
          </w:p>
          <w:p w14:paraId="11836287" w14:textId="77777777" w:rsidR="00746AAB" w:rsidRPr="006C7AA5" w:rsidRDefault="00746AAB" w:rsidP="00746AAB">
            <w:pPr>
              <w:rPr>
                <w:rFonts w:ascii="Arial" w:hAnsi="Arial" w:cs="Arial"/>
              </w:rPr>
            </w:pPr>
            <w:r w:rsidRPr="006C7AA5">
              <w:rPr>
                <w:rFonts w:ascii="Arial" w:hAnsi="Arial" w:cs="Arial"/>
              </w:rPr>
              <w:t xml:space="preserve">NHS (2020) </w:t>
            </w:r>
            <w:r w:rsidRPr="006C7AA5">
              <w:rPr>
                <w:rFonts w:ascii="Arial" w:hAnsi="Arial" w:cs="Arial"/>
                <w:i/>
                <w:iCs/>
              </w:rPr>
              <w:t>We are the NHS: People Plan 2020/21 – action for us all</w:t>
            </w:r>
            <w:r w:rsidRPr="006C7AA5">
              <w:rPr>
                <w:rFonts w:ascii="Arial" w:hAnsi="Arial" w:cs="Arial"/>
              </w:rPr>
              <w:t xml:space="preserve">. England: NHS.  Available from: </w:t>
            </w:r>
            <w:hyperlink r:id="rId17" w:history="1">
              <w:r w:rsidRPr="006C7AA5">
                <w:rPr>
                  <w:rStyle w:val="Hyperlink"/>
                  <w:rFonts w:ascii="Arial" w:hAnsi="Arial" w:cs="Arial"/>
                </w:rPr>
                <w:t>http://www.england.nhs.uk/ournhspeople</w:t>
              </w:r>
            </w:hyperlink>
            <w:r w:rsidRPr="006C7AA5">
              <w:rPr>
                <w:rFonts w:ascii="Arial" w:hAnsi="Arial" w:cs="Arial"/>
              </w:rPr>
              <w:t xml:space="preserve"> [last accessed 15.01.2024]</w:t>
            </w:r>
          </w:p>
          <w:p w14:paraId="78678B37" w14:textId="77777777" w:rsidR="00746AAB" w:rsidRPr="006C7AA5" w:rsidRDefault="00746AAB" w:rsidP="00746AAB">
            <w:pPr>
              <w:rPr>
                <w:rFonts w:ascii="Arial" w:hAnsi="Arial" w:cs="Arial"/>
              </w:rPr>
            </w:pPr>
          </w:p>
          <w:p w14:paraId="3754A355" w14:textId="77777777" w:rsidR="00746AAB" w:rsidRPr="006C7AA5" w:rsidRDefault="00746AAB" w:rsidP="00746AAB">
            <w:pPr>
              <w:rPr>
                <w:rFonts w:ascii="Arial" w:hAnsi="Arial" w:cs="Arial"/>
              </w:rPr>
            </w:pPr>
            <w:r w:rsidRPr="006C7AA5">
              <w:rPr>
                <w:rFonts w:ascii="Arial" w:hAnsi="Arial" w:cs="Arial"/>
              </w:rPr>
              <w:t xml:space="preserve">NHS (2022) The </w:t>
            </w:r>
            <w:r w:rsidRPr="006C7AA5">
              <w:rPr>
                <w:rFonts w:ascii="Arial" w:hAnsi="Arial" w:cs="Arial"/>
                <w:i/>
                <w:iCs/>
              </w:rPr>
              <w:t xml:space="preserve">Allied Health Professions Strategy for England: 2022-2027 AHPs Deliver. England: NHS.  </w:t>
            </w:r>
            <w:r w:rsidRPr="006C7AA5">
              <w:rPr>
                <w:rFonts w:ascii="Arial" w:hAnsi="Arial" w:cs="Arial"/>
              </w:rPr>
              <w:t xml:space="preserve">Available from: </w:t>
            </w:r>
            <w:hyperlink r:id="rId18" w:history="1">
              <w:r w:rsidRPr="00382D73">
                <w:rPr>
                  <w:rStyle w:val="Hyperlink"/>
                </w:rPr>
                <w:t>https://www.england.nhs.uk/long-read/the-allied-health-professions-ahps-strategy-for-england-ahps-deliver/</w:t>
              </w:r>
            </w:hyperlink>
            <w:r w:rsidRPr="00382D73">
              <w:rPr>
                <w:rFonts w:ascii="Arial" w:hAnsi="Arial" w:cs="Arial"/>
              </w:rPr>
              <w:t xml:space="preserve">[Last accessed 15.01.2024] </w:t>
            </w:r>
          </w:p>
          <w:p w14:paraId="450AD283" w14:textId="77777777" w:rsidR="00746AAB" w:rsidRPr="006C7AA5" w:rsidRDefault="00746AAB" w:rsidP="00746AAB">
            <w:pPr>
              <w:rPr>
                <w:rFonts w:ascii="Arial" w:hAnsi="Arial" w:cs="Arial"/>
                <w:shd w:val="clear" w:color="auto" w:fill="FFFFFF"/>
              </w:rPr>
            </w:pPr>
          </w:p>
          <w:p w14:paraId="4B3AD53D" w14:textId="77777777" w:rsidR="00746AAB" w:rsidRPr="006C7AA5" w:rsidRDefault="00746AAB" w:rsidP="00746AAB">
            <w:pPr>
              <w:rPr>
                <w:rFonts w:ascii="Arial" w:hAnsi="Arial" w:cs="Arial"/>
              </w:rPr>
            </w:pPr>
          </w:p>
          <w:p w14:paraId="2B136359" w14:textId="77777777" w:rsidR="00746AAB" w:rsidRDefault="00746AAB" w:rsidP="00746AAB">
            <w:pPr>
              <w:rPr>
                <w:rFonts w:ascii="Arial" w:hAnsi="Arial" w:cs="Arial"/>
              </w:rPr>
            </w:pPr>
            <w:r w:rsidRPr="006C7AA5">
              <w:rPr>
                <w:rFonts w:ascii="Arial" w:hAnsi="Arial" w:cs="Arial"/>
              </w:rPr>
              <w:t xml:space="preserve">Online learning Resource:  </w:t>
            </w:r>
            <w:r w:rsidRPr="006C7AA5">
              <w:rPr>
                <w:rFonts w:ascii="Arial" w:hAnsi="Arial" w:cs="Arial"/>
                <w:i/>
                <w:iCs/>
              </w:rPr>
              <w:t>E-learning for Healthcare</w:t>
            </w:r>
            <w:r w:rsidRPr="006C7AA5">
              <w:rPr>
                <w:rFonts w:ascii="Arial" w:hAnsi="Arial" w:cs="Arial"/>
              </w:rPr>
              <w:t xml:space="preserve">:  </w:t>
            </w:r>
            <w:hyperlink r:id="rId19" w:history="1">
              <w:r w:rsidRPr="006C7AA5">
                <w:rPr>
                  <w:rStyle w:val="Hyperlink"/>
                  <w:rFonts w:ascii="Arial" w:hAnsi="Arial" w:cs="Arial"/>
                </w:rPr>
                <w:t>https://www.e-lfh.org.uk/</w:t>
              </w:r>
            </w:hyperlink>
            <w:r w:rsidRPr="006C7AA5">
              <w:rPr>
                <w:rFonts w:ascii="Arial" w:hAnsi="Arial" w:cs="Arial"/>
              </w:rPr>
              <w:t xml:space="preserve"> </w:t>
            </w:r>
          </w:p>
          <w:p w14:paraId="21D70D2C" w14:textId="77777777" w:rsidR="00746AAB" w:rsidRPr="006C7AA5" w:rsidRDefault="00746AAB" w:rsidP="00746AAB">
            <w:pPr>
              <w:rPr>
                <w:rFonts w:ascii="Arial" w:hAnsi="Arial" w:cs="Arial"/>
              </w:rPr>
            </w:pPr>
          </w:p>
          <w:p w14:paraId="52212188" w14:textId="77777777" w:rsidR="00746AAB" w:rsidRPr="006C7AA5" w:rsidRDefault="00746AAB" w:rsidP="00746AAB">
            <w:pPr>
              <w:rPr>
                <w:rFonts w:ascii="Arial" w:hAnsi="Arial" w:cs="Arial"/>
                <w:shd w:val="clear" w:color="auto" w:fill="FFFFFF"/>
              </w:rPr>
            </w:pPr>
            <w:r w:rsidRPr="0001168D">
              <w:rPr>
                <w:rFonts w:ascii="Arial" w:hAnsi="Arial" w:cs="Arial"/>
                <w:color w:val="555555"/>
                <w:shd w:val="clear" w:color="auto" w:fill="FFFFFF"/>
              </w:rPr>
              <w:t>Slusser, M., Garcia, L., I., Reed, CR., and McGinni, P., Q. (2019) Foundations of Interprofessional Collaborative Practice in Health Care. Missouri USA : Elsevier. E-book.</w:t>
            </w:r>
          </w:p>
          <w:p w14:paraId="5C10425C" w14:textId="77777777" w:rsidR="00746AAB" w:rsidRPr="006C7AA5" w:rsidRDefault="00746AAB" w:rsidP="00746AAB">
            <w:pPr>
              <w:rPr>
                <w:rFonts w:ascii="Arial" w:hAnsi="Arial" w:cs="Arial"/>
              </w:rPr>
            </w:pPr>
          </w:p>
          <w:p w14:paraId="76CEA919" w14:textId="77777777" w:rsidR="00746AAB" w:rsidRPr="006C7AA5" w:rsidRDefault="00746AAB" w:rsidP="00746AAB">
            <w:pPr>
              <w:rPr>
                <w:rFonts w:ascii="Arial" w:hAnsi="Arial" w:cs="Arial"/>
              </w:rPr>
            </w:pPr>
            <w:r w:rsidRPr="006C7AA5">
              <w:rPr>
                <w:rFonts w:ascii="Arial" w:hAnsi="Arial" w:cs="Arial"/>
              </w:rPr>
              <w:lastRenderedPageBreak/>
              <w:t xml:space="preserve">The Kings Fund (2024) </w:t>
            </w:r>
            <w:r w:rsidRPr="006C7AA5">
              <w:rPr>
                <w:rFonts w:ascii="Arial" w:hAnsi="Arial" w:cs="Arial"/>
                <w:i/>
                <w:iCs/>
              </w:rPr>
              <w:t>Making sense of the health and care system</w:t>
            </w:r>
            <w:r w:rsidRPr="006C7AA5">
              <w:rPr>
                <w:rFonts w:ascii="Arial" w:hAnsi="Arial" w:cs="Arial"/>
              </w:rPr>
              <w:t xml:space="preserve">. </w:t>
            </w:r>
            <w:hyperlink r:id="rId20" w:history="1">
              <w:r w:rsidRPr="006C7AA5">
                <w:rPr>
                  <w:rStyle w:val="Hyperlink"/>
                  <w:rFonts w:ascii="Arial" w:hAnsi="Arial" w:cs="Arial"/>
                </w:rPr>
                <w:t>https://www.kingsfund.org.uk/health-care-explained</w:t>
              </w:r>
            </w:hyperlink>
            <w:r w:rsidRPr="006C7AA5">
              <w:rPr>
                <w:rFonts w:ascii="Arial" w:hAnsi="Arial" w:cs="Arial"/>
              </w:rPr>
              <w:t xml:space="preserve"> [last accessed 15.01.2024]</w:t>
            </w:r>
          </w:p>
          <w:p w14:paraId="30C8DE98" w14:textId="77777777" w:rsidR="00746AAB" w:rsidRDefault="00746AAB" w:rsidP="00746AAB">
            <w:pPr>
              <w:rPr>
                <w:rFonts w:ascii="Arial" w:hAnsi="Arial" w:cs="Arial"/>
                <w:b/>
              </w:rPr>
            </w:pPr>
          </w:p>
        </w:tc>
      </w:tr>
    </w:tbl>
    <w:p w14:paraId="3CD4C71E" w14:textId="77777777" w:rsidR="00A80514" w:rsidRDefault="00A80514" w:rsidP="00327511">
      <w:pPr>
        <w:rPr>
          <w:rFonts w:ascii="Arial" w:hAnsi="Arial" w:cs="Arial"/>
        </w:rPr>
      </w:pPr>
    </w:p>
    <w:sectPr w:rsidR="00A80514" w:rsidSect="000C4631">
      <w:headerReference w:type="default" r:id="rId21"/>
      <w:footerReference w:type="default" r:id="rId22"/>
      <w:headerReference w:type="firs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4966" w14:textId="77777777" w:rsidR="00FA3214" w:rsidRDefault="00FA3214" w:rsidP="004218F7">
      <w:pPr>
        <w:spacing w:after="0" w:line="240" w:lineRule="auto"/>
      </w:pPr>
      <w:r>
        <w:separator/>
      </w:r>
    </w:p>
  </w:endnote>
  <w:endnote w:type="continuationSeparator" w:id="0">
    <w:p w14:paraId="657FCBD9" w14:textId="77777777" w:rsidR="00FA3214" w:rsidRDefault="00FA3214"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8E1" w14:textId="307509CA" w:rsidR="00A1525C" w:rsidRDefault="7D8B216A" w:rsidP="0048163C">
    <w:pPr>
      <w:pStyle w:val="Footer"/>
      <w:jc w:val="center"/>
    </w:pPr>
    <w:r>
      <w:t>BCU Module Specification</w:t>
    </w:r>
    <w:r w:rsidR="0048163C">
      <w:t xml:space="preserve"> template</w:t>
    </w:r>
    <w:r w:rsidR="0048163C">
      <w:tab/>
    </w:r>
    <w:r>
      <w:t xml:space="preserve"> V</w:t>
    </w:r>
    <w:r w:rsidR="0048163C">
      <w:t>3</w:t>
    </w:r>
    <w:r>
      <w:t xml:space="preserve">.00 </w:t>
    </w:r>
    <w:r w:rsidR="0048163C">
      <w:tab/>
      <w:t>September 2023</w:t>
    </w:r>
  </w:p>
  <w:p w14:paraId="5E5456A6" w14:textId="77777777" w:rsidR="00A1525C" w:rsidRDefault="00A1525C" w:rsidP="00B009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9CE6" w14:textId="77777777" w:rsidR="00FA3214" w:rsidRDefault="00FA3214" w:rsidP="004218F7">
      <w:pPr>
        <w:spacing w:after="0" w:line="240" w:lineRule="auto"/>
      </w:pPr>
      <w:r>
        <w:separator/>
      </w:r>
    </w:p>
  </w:footnote>
  <w:footnote w:type="continuationSeparator" w:id="0">
    <w:p w14:paraId="4F7A9E64" w14:textId="77777777" w:rsidR="00FA3214" w:rsidRDefault="00FA3214" w:rsidP="0042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644" w14:textId="77777777" w:rsidR="00A1525C" w:rsidRDefault="00A1525C" w:rsidP="00C234ED">
    <w:pPr>
      <w:pStyle w:val="Header"/>
      <w:tabs>
        <w:tab w:val="clear" w:pos="4513"/>
        <w:tab w:val="clear" w:pos="9026"/>
        <w:tab w:val="left" w:pos="4320"/>
      </w:tabs>
      <w:jc w:val="right"/>
    </w:pPr>
    <w:r>
      <w:tab/>
    </w:r>
    <w:r>
      <w:rPr>
        <w:noProof/>
        <w:lang w:eastAsia="en-GB"/>
      </w:rPr>
      <w:drawing>
        <wp:inline distT="0" distB="0" distL="0" distR="0" wp14:anchorId="37E67198" wp14:editId="1EA09EB3">
          <wp:extent cx="209740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6387" w14:textId="77777777" w:rsidR="00A1525C" w:rsidRDefault="47AE7080" w:rsidP="003E554D">
    <w:pPr>
      <w:pStyle w:val="Header"/>
      <w:jc w:val="right"/>
    </w:pPr>
    <w:r>
      <w:rPr>
        <w:noProof/>
      </w:rPr>
      <w:drawing>
        <wp:inline distT="0" distB="0" distL="0" distR="0" wp14:anchorId="0765F8E8" wp14:editId="19C11DC8">
          <wp:extent cx="20974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97405" cy="58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E3"/>
    <w:multiLevelType w:val="hybridMultilevel"/>
    <w:tmpl w:val="2D9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1AE"/>
    <w:multiLevelType w:val="hybridMultilevel"/>
    <w:tmpl w:val="3F8070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4F19C5"/>
    <w:multiLevelType w:val="hybridMultilevel"/>
    <w:tmpl w:val="83968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E37A3"/>
    <w:multiLevelType w:val="hybridMultilevel"/>
    <w:tmpl w:val="579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54A80"/>
    <w:multiLevelType w:val="hybridMultilevel"/>
    <w:tmpl w:val="AF248D10"/>
    <w:lvl w:ilvl="0" w:tplc="0D78FE0E">
      <w:start w:val="1"/>
      <w:numFmt w:val="bullet"/>
      <w:lvlText w:val="•"/>
      <w:lvlJc w:val="left"/>
      <w:pPr>
        <w:tabs>
          <w:tab w:val="num" w:pos="720"/>
        </w:tabs>
        <w:ind w:left="720" w:hanging="360"/>
      </w:pPr>
      <w:rPr>
        <w:rFonts w:ascii="Arial" w:hAnsi="Arial" w:hint="default"/>
      </w:rPr>
    </w:lvl>
    <w:lvl w:ilvl="1" w:tplc="2A9061A8" w:tentative="1">
      <w:start w:val="1"/>
      <w:numFmt w:val="bullet"/>
      <w:lvlText w:val="•"/>
      <w:lvlJc w:val="left"/>
      <w:pPr>
        <w:tabs>
          <w:tab w:val="num" w:pos="1440"/>
        </w:tabs>
        <w:ind w:left="1440" w:hanging="360"/>
      </w:pPr>
      <w:rPr>
        <w:rFonts w:ascii="Arial" w:hAnsi="Arial" w:hint="default"/>
      </w:rPr>
    </w:lvl>
    <w:lvl w:ilvl="2" w:tplc="D3260BFA" w:tentative="1">
      <w:start w:val="1"/>
      <w:numFmt w:val="bullet"/>
      <w:lvlText w:val="•"/>
      <w:lvlJc w:val="left"/>
      <w:pPr>
        <w:tabs>
          <w:tab w:val="num" w:pos="2160"/>
        </w:tabs>
        <w:ind w:left="2160" w:hanging="360"/>
      </w:pPr>
      <w:rPr>
        <w:rFonts w:ascii="Arial" w:hAnsi="Arial" w:hint="default"/>
      </w:rPr>
    </w:lvl>
    <w:lvl w:ilvl="3" w:tplc="B956A2E2" w:tentative="1">
      <w:start w:val="1"/>
      <w:numFmt w:val="bullet"/>
      <w:lvlText w:val="•"/>
      <w:lvlJc w:val="left"/>
      <w:pPr>
        <w:tabs>
          <w:tab w:val="num" w:pos="2880"/>
        </w:tabs>
        <w:ind w:left="2880" w:hanging="360"/>
      </w:pPr>
      <w:rPr>
        <w:rFonts w:ascii="Arial" w:hAnsi="Arial" w:hint="default"/>
      </w:rPr>
    </w:lvl>
    <w:lvl w:ilvl="4" w:tplc="3EEA0AA0" w:tentative="1">
      <w:start w:val="1"/>
      <w:numFmt w:val="bullet"/>
      <w:lvlText w:val="•"/>
      <w:lvlJc w:val="left"/>
      <w:pPr>
        <w:tabs>
          <w:tab w:val="num" w:pos="3600"/>
        </w:tabs>
        <w:ind w:left="3600" w:hanging="360"/>
      </w:pPr>
      <w:rPr>
        <w:rFonts w:ascii="Arial" w:hAnsi="Arial" w:hint="default"/>
      </w:rPr>
    </w:lvl>
    <w:lvl w:ilvl="5" w:tplc="FFF890DC" w:tentative="1">
      <w:start w:val="1"/>
      <w:numFmt w:val="bullet"/>
      <w:lvlText w:val="•"/>
      <w:lvlJc w:val="left"/>
      <w:pPr>
        <w:tabs>
          <w:tab w:val="num" w:pos="4320"/>
        </w:tabs>
        <w:ind w:left="4320" w:hanging="360"/>
      </w:pPr>
      <w:rPr>
        <w:rFonts w:ascii="Arial" w:hAnsi="Arial" w:hint="default"/>
      </w:rPr>
    </w:lvl>
    <w:lvl w:ilvl="6" w:tplc="D248D016" w:tentative="1">
      <w:start w:val="1"/>
      <w:numFmt w:val="bullet"/>
      <w:lvlText w:val="•"/>
      <w:lvlJc w:val="left"/>
      <w:pPr>
        <w:tabs>
          <w:tab w:val="num" w:pos="5040"/>
        </w:tabs>
        <w:ind w:left="5040" w:hanging="360"/>
      </w:pPr>
      <w:rPr>
        <w:rFonts w:ascii="Arial" w:hAnsi="Arial" w:hint="default"/>
      </w:rPr>
    </w:lvl>
    <w:lvl w:ilvl="7" w:tplc="97CA9DDE" w:tentative="1">
      <w:start w:val="1"/>
      <w:numFmt w:val="bullet"/>
      <w:lvlText w:val="•"/>
      <w:lvlJc w:val="left"/>
      <w:pPr>
        <w:tabs>
          <w:tab w:val="num" w:pos="5760"/>
        </w:tabs>
        <w:ind w:left="5760" w:hanging="360"/>
      </w:pPr>
      <w:rPr>
        <w:rFonts w:ascii="Arial" w:hAnsi="Arial" w:hint="default"/>
      </w:rPr>
    </w:lvl>
    <w:lvl w:ilvl="8" w:tplc="C10EC7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97319"/>
    <w:multiLevelType w:val="hybridMultilevel"/>
    <w:tmpl w:val="589A79EE"/>
    <w:lvl w:ilvl="0" w:tplc="2910A2AA">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110596"/>
    <w:multiLevelType w:val="hybridMultilevel"/>
    <w:tmpl w:val="161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A1134"/>
    <w:multiLevelType w:val="hybridMultilevel"/>
    <w:tmpl w:val="7D0498B6"/>
    <w:lvl w:ilvl="0" w:tplc="ED2662E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041C"/>
    <w:multiLevelType w:val="hybridMultilevel"/>
    <w:tmpl w:val="A53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87C"/>
    <w:multiLevelType w:val="hybridMultilevel"/>
    <w:tmpl w:val="60B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6436E"/>
    <w:multiLevelType w:val="hybridMultilevel"/>
    <w:tmpl w:val="382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273B"/>
    <w:multiLevelType w:val="hybridMultilevel"/>
    <w:tmpl w:val="97D2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737AF"/>
    <w:multiLevelType w:val="hybridMultilevel"/>
    <w:tmpl w:val="E9DC3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6262D9"/>
    <w:multiLevelType w:val="hybridMultilevel"/>
    <w:tmpl w:val="94E6A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A08EA"/>
    <w:multiLevelType w:val="hybridMultilevel"/>
    <w:tmpl w:val="BA92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B05F3"/>
    <w:multiLevelType w:val="hybridMultilevel"/>
    <w:tmpl w:val="91D65486"/>
    <w:lvl w:ilvl="0" w:tplc="B0403D2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E0D05"/>
    <w:multiLevelType w:val="hybridMultilevel"/>
    <w:tmpl w:val="D806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3387B"/>
    <w:multiLevelType w:val="hybridMultilevel"/>
    <w:tmpl w:val="EDF8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07414"/>
    <w:multiLevelType w:val="hybridMultilevel"/>
    <w:tmpl w:val="D0A61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E094A"/>
    <w:multiLevelType w:val="hybridMultilevel"/>
    <w:tmpl w:val="0DB2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863A1"/>
    <w:multiLevelType w:val="hybridMultilevel"/>
    <w:tmpl w:val="E9528C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74BB9"/>
    <w:multiLevelType w:val="hybridMultilevel"/>
    <w:tmpl w:val="82C2B486"/>
    <w:lvl w:ilvl="0" w:tplc="F4C84F6C">
      <w:start w:val="1"/>
      <w:numFmt w:val="bullet"/>
      <w:lvlText w:val="-"/>
      <w:lvlJc w:val="left"/>
      <w:pPr>
        <w:tabs>
          <w:tab w:val="num" w:pos="720"/>
        </w:tabs>
        <w:ind w:left="720" w:hanging="360"/>
      </w:pPr>
      <w:rPr>
        <w:rFonts w:ascii="Arial" w:hAnsi="Arial" w:hint="default"/>
      </w:rPr>
    </w:lvl>
    <w:lvl w:ilvl="1" w:tplc="5CA481FA" w:tentative="1">
      <w:start w:val="1"/>
      <w:numFmt w:val="bullet"/>
      <w:lvlText w:val="-"/>
      <w:lvlJc w:val="left"/>
      <w:pPr>
        <w:tabs>
          <w:tab w:val="num" w:pos="1440"/>
        </w:tabs>
        <w:ind w:left="1440" w:hanging="360"/>
      </w:pPr>
      <w:rPr>
        <w:rFonts w:ascii="Arial" w:hAnsi="Arial" w:hint="default"/>
      </w:rPr>
    </w:lvl>
    <w:lvl w:ilvl="2" w:tplc="D820BF68" w:tentative="1">
      <w:start w:val="1"/>
      <w:numFmt w:val="bullet"/>
      <w:lvlText w:val="-"/>
      <w:lvlJc w:val="left"/>
      <w:pPr>
        <w:tabs>
          <w:tab w:val="num" w:pos="2160"/>
        </w:tabs>
        <w:ind w:left="2160" w:hanging="360"/>
      </w:pPr>
      <w:rPr>
        <w:rFonts w:ascii="Arial" w:hAnsi="Arial" w:hint="default"/>
      </w:rPr>
    </w:lvl>
    <w:lvl w:ilvl="3" w:tplc="81E6FB46" w:tentative="1">
      <w:start w:val="1"/>
      <w:numFmt w:val="bullet"/>
      <w:lvlText w:val="-"/>
      <w:lvlJc w:val="left"/>
      <w:pPr>
        <w:tabs>
          <w:tab w:val="num" w:pos="2880"/>
        </w:tabs>
        <w:ind w:left="2880" w:hanging="360"/>
      </w:pPr>
      <w:rPr>
        <w:rFonts w:ascii="Arial" w:hAnsi="Arial" w:hint="default"/>
      </w:rPr>
    </w:lvl>
    <w:lvl w:ilvl="4" w:tplc="615A48F8" w:tentative="1">
      <w:start w:val="1"/>
      <w:numFmt w:val="bullet"/>
      <w:lvlText w:val="-"/>
      <w:lvlJc w:val="left"/>
      <w:pPr>
        <w:tabs>
          <w:tab w:val="num" w:pos="3600"/>
        </w:tabs>
        <w:ind w:left="3600" w:hanging="360"/>
      </w:pPr>
      <w:rPr>
        <w:rFonts w:ascii="Arial" w:hAnsi="Arial" w:hint="default"/>
      </w:rPr>
    </w:lvl>
    <w:lvl w:ilvl="5" w:tplc="EA0429EA" w:tentative="1">
      <w:start w:val="1"/>
      <w:numFmt w:val="bullet"/>
      <w:lvlText w:val="-"/>
      <w:lvlJc w:val="left"/>
      <w:pPr>
        <w:tabs>
          <w:tab w:val="num" w:pos="4320"/>
        </w:tabs>
        <w:ind w:left="4320" w:hanging="360"/>
      </w:pPr>
      <w:rPr>
        <w:rFonts w:ascii="Arial" w:hAnsi="Arial" w:hint="default"/>
      </w:rPr>
    </w:lvl>
    <w:lvl w:ilvl="6" w:tplc="441A215A" w:tentative="1">
      <w:start w:val="1"/>
      <w:numFmt w:val="bullet"/>
      <w:lvlText w:val="-"/>
      <w:lvlJc w:val="left"/>
      <w:pPr>
        <w:tabs>
          <w:tab w:val="num" w:pos="5040"/>
        </w:tabs>
        <w:ind w:left="5040" w:hanging="360"/>
      </w:pPr>
      <w:rPr>
        <w:rFonts w:ascii="Arial" w:hAnsi="Arial" w:hint="default"/>
      </w:rPr>
    </w:lvl>
    <w:lvl w:ilvl="7" w:tplc="E8A23CCE" w:tentative="1">
      <w:start w:val="1"/>
      <w:numFmt w:val="bullet"/>
      <w:lvlText w:val="-"/>
      <w:lvlJc w:val="left"/>
      <w:pPr>
        <w:tabs>
          <w:tab w:val="num" w:pos="5760"/>
        </w:tabs>
        <w:ind w:left="5760" w:hanging="360"/>
      </w:pPr>
      <w:rPr>
        <w:rFonts w:ascii="Arial" w:hAnsi="Arial" w:hint="default"/>
      </w:rPr>
    </w:lvl>
    <w:lvl w:ilvl="8" w:tplc="0B30B6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912F2C"/>
    <w:multiLevelType w:val="hybridMultilevel"/>
    <w:tmpl w:val="AEFA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3536E"/>
    <w:multiLevelType w:val="hybridMultilevel"/>
    <w:tmpl w:val="1A3CD2DC"/>
    <w:lvl w:ilvl="0" w:tplc="08090001">
      <w:start w:val="1"/>
      <w:numFmt w:val="bullet"/>
      <w:lvlText w:val=""/>
      <w:lvlJc w:val="left"/>
      <w:pPr>
        <w:ind w:left="720" w:hanging="360"/>
      </w:pPr>
      <w:rPr>
        <w:rFonts w:ascii="Symbol" w:hAnsi="Symbol" w:hint="default"/>
      </w:rPr>
    </w:lvl>
    <w:lvl w:ilvl="1" w:tplc="E884A4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872C2"/>
    <w:multiLevelType w:val="hybridMultilevel"/>
    <w:tmpl w:val="AB987B24"/>
    <w:lvl w:ilvl="0" w:tplc="11C2AC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476A4"/>
    <w:multiLevelType w:val="hybridMultilevel"/>
    <w:tmpl w:val="DD9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87BA3"/>
    <w:multiLevelType w:val="hybridMultilevel"/>
    <w:tmpl w:val="C9B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9769B"/>
    <w:multiLevelType w:val="hybridMultilevel"/>
    <w:tmpl w:val="42E48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5A3E48"/>
    <w:multiLevelType w:val="hybridMultilevel"/>
    <w:tmpl w:val="570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27BD9"/>
    <w:multiLevelType w:val="hybridMultilevel"/>
    <w:tmpl w:val="4B94F084"/>
    <w:lvl w:ilvl="0" w:tplc="11C2ACA8">
      <w:start w:val="1"/>
      <w:numFmt w:val="bullet"/>
      <w:lvlText w:val="•"/>
      <w:lvlJc w:val="left"/>
      <w:pPr>
        <w:tabs>
          <w:tab w:val="num" w:pos="720"/>
        </w:tabs>
        <w:ind w:left="720" w:hanging="360"/>
      </w:pPr>
      <w:rPr>
        <w:rFonts w:ascii="Arial" w:hAnsi="Arial" w:hint="default"/>
      </w:rPr>
    </w:lvl>
    <w:lvl w:ilvl="1" w:tplc="4BA46146" w:tentative="1">
      <w:start w:val="1"/>
      <w:numFmt w:val="bullet"/>
      <w:lvlText w:val="•"/>
      <w:lvlJc w:val="left"/>
      <w:pPr>
        <w:tabs>
          <w:tab w:val="num" w:pos="1440"/>
        </w:tabs>
        <w:ind w:left="1440" w:hanging="360"/>
      </w:pPr>
      <w:rPr>
        <w:rFonts w:ascii="Arial" w:hAnsi="Arial" w:hint="default"/>
      </w:rPr>
    </w:lvl>
    <w:lvl w:ilvl="2" w:tplc="487067E0" w:tentative="1">
      <w:start w:val="1"/>
      <w:numFmt w:val="bullet"/>
      <w:lvlText w:val="•"/>
      <w:lvlJc w:val="left"/>
      <w:pPr>
        <w:tabs>
          <w:tab w:val="num" w:pos="2160"/>
        </w:tabs>
        <w:ind w:left="2160" w:hanging="360"/>
      </w:pPr>
      <w:rPr>
        <w:rFonts w:ascii="Arial" w:hAnsi="Arial" w:hint="default"/>
      </w:rPr>
    </w:lvl>
    <w:lvl w:ilvl="3" w:tplc="758E2BB6" w:tentative="1">
      <w:start w:val="1"/>
      <w:numFmt w:val="bullet"/>
      <w:lvlText w:val="•"/>
      <w:lvlJc w:val="left"/>
      <w:pPr>
        <w:tabs>
          <w:tab w:val="num" w:pos="2880"/>
        </w:tabs>
        <w:ind w:left="2880" w:hanging="360"/>
      </w:pPr>
      <w:rPr>
        <w:rFonts w:ascii="Arial" w:hAnsi="Arial" w:hint="default"/>
      </w:rPr>
    </w:lvl>
    <w:lvl w:ilvl="4" w:tplc="47A63DA4" w:tentative="1">
      <w:start w:val="1"/>
      <w:numFmt w:val="bullet"/>
      <w:lvlText w:val="•"/>
      <w:lvlJc w:val="left"/>
      <w:pPr>
        <w:tabs>
          <w:tab w:val="num" w:pos="3600"/>
        </w:tabs>
        <w:ind w:left="3600" w:hanging="360"/>
      </w:pPr>
      <w:rPr>
        <w:rFonts w:ascii="Arial" w:hAnsi="Arial" w:hint="default"/>
      </w:rPr>
    </w:lvl>
    <w:lvl w:ilvl="5" w:tplc="39D655F0" w:tentative="1">
      <w:start w:val="1"/>
      <w:numFmt w:val="bullet"/>
      <w:lvlText w:val="•"/>
      <w:lvlJc w:val="left"/>
      <w:pPr>
        <w:tabs>
          <w:tab w:val="num" w:pos="4320"/>
        </w:tabs>
        <w:ind w:left="4320" w:hanging="360"/>
      </w:pPr>
      <w:rPr>
        <w:rFonts w:ascii="Arial" w:hAnsi="Arial" w:hint="default"/>
      </w:rPr>
    </w:lvl>
    <w:lvl w:ilvl="6" w:tplc="6414AA88" w:tentative="1">
      <w:start w:val="1"/>
      <w:numFmt w:val="bullet"/>
      <w:lvlText w:val="•"/>
      <w:lvlJc w:val="left"/>
      <w:pPr>
        <w:tabs>
          <w:tab w:val="num" w:pos="5040"/>
        </w:tabs>
        <w:ind w:left="5040" w:hanging="360"/>
      </w:pPr>
      <w:rPr>
        <w:rFonts w:ascii="Arial" w:hAnsi="Arial" w:hint="default"/>
      </w:rPr>
    </w:lvl>
    <w:lvl w:ilvl="7" w:tplc="C0169E8A" w:tentative="1">
      <w:start w:val="1"/>
      <w:numFmt w:val="bullet"/>
      <w:lvlText w:val="•"/>
      <w:lvlJc w:val="left"/>
      <w:pPr>
        <w:tabs>
          <w:tab w:val="num" w:pos="5760"/>
        </w:tabs>
        <w:ind w:left="5760" w:hanging="360"/>
      </w:pPr>
      <w:rPr>
        <w:rFonts w:ascii="Arial" w:hAnsi="Arial" w:hint="default"/>
      </w:rPr>
    </w:lvl>
    <w:lvl w:ilvl="8" w:tplc="C42ECE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3B5A8C"/>
    <w:multiLevelType w:val="hybridMultilevel"/>
    <w:tmpl w:val="FC5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E493E"/>
    <w:multiLevelType w:val="hybridMultilevel"/>
    <w:tmpl w:val="7CD4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1846">
    <w:abstractNumId w:val="24"/>
  </w:num>
  <w:num w:numId="2" w16cid:durableId="339089359">
    <w:abstractNumId w:val="29"/>
  </w:num>
  <w:num w:numId="3" w16cid:durableId="196819787">
    <w:abstractNumId w:val="22"/>
  </w:num>
  <w:num w:numId="4" w16cid:durableId="1981378522">
    <w:abstractNumId w:val="7"/>
  </w:num>
  <w:num w:numId="5" w16cid:durableId="1227373853">
    <w:abstractNumId w:val="30"/>
  </w:num>
  <w:num w:numId="6" w16cid:durableId="675034063">
    <w:abstractNumId w:val="21"/>
  </w:num>
  <w:num w:numId="7" w16cid:durableId="107744270">
    <w:abstractNumId w:val="36"/>
  </w:num>
  <w:num w:numId="8" w16cid:durableId="159197939">
    <w:abstractNumId w:val="20"/>
  </w:num>
  <w:num w:numId="9" w16cid:durableId="1916671836">
    <w:abstractNumId w:val="31"/>
  </w:num>
  <w:num w:numId="10" w16cid:durableId="641348302">
    <w:abstractNumId w:val="19"/>
  </w:num>
  <w:num w:numId="11" w16cid:durableId="17513542">
    <w:abstractNumId w:val="27"/>
  </w:num>
  <w:num w:numId="12" w16cid:durableId="1929462632">
    <w:abstractNumId w:val="35"/>
  </w:num>
  <w:num w:numId="13" w16cid:durableId="2115467683">
    <w:abstractNumId w:val="1"/>
  </w:num>
  <w:num w:numId="14" w16cid:durableId="771557022">
    <w:abstractNumId w:val="32"/>
  </w:num>
  <w:num w:numId="15" w16cid:durableId="1069571399">
    <w:abstractNumId w:val="9"/>
  </w:num>
  <w:num w:numId="16" w16cid:durableId="1226843198">
    <w:abstractNumId w:val="5"/>
  </w:num>
  <w:num w:numId="17" w16cid:durableId="562183109">
    <w:abstractNumId w:val="17"/>
  </w:num>
  <w:num w:numId="18" w16cid:durableId="493185587">
    <w:abstractNumId w:val="15"/>
  </w:num>
  <w:num w:numId="19" w16cid:durableId="583614391">
    <w:abstractNumId w:val="34"/>
  </w:num>
  <w:num w:numId="20" w16cid:durableId="232471497">
    <w:abstractNumId w:val="4"/>
  </w:num>
  <w:num w:numId="21" w16cid:durableId="1472209909">
    <w:abstractNumId w:val="23"/>
  </w:num>
  <w:num w:numId="22" w16cid:durableId="119997841">
    <w:abstractNumId w:val="28"/>
  </w:num>
  <w:num w:numId="23" w16cid:durableId="1051686346">
    <w:abstractNumId w:val="12"/>
  </w:num>
  <w:num w:numId="24" w16cid:durableId="491680767">
    <w:abstractNumId w:val="33"/>
  </w:num>
  <w:num w:numId="25" w16cid:durableId="671488264">
    <w:abstractNumId w:val="6"/>
  </w:num>
  <w:num w:numId="26" w16cid:durableId="881676182">
    <w:abstractNumId w:val="26"/>
  </w:num>
  <w:num w:numId="27" w16cid:durableId="1045370357">
    <w:abstractNumId w:val="14"/>
  </w:num>
  <w:num w:numId="28" w16cid:durableId="2035375240">
    <w:abstractNumId w:val="3"/>
  </w:num>
  <w:num w:numId="29" w16cid:durableId="608925992">
    <w:abstractNumId w:val="0"/>
  </w:num>
  <w:num w:numId="30" w16cid:durableId="1323314236">
    <w:abstractNumId w:val="8"/>
  </w:num>
  <w:num w:numId="31" w16cid:durableId="1046024235">
    <w:abstractNumId w:val="16"/>
  </w:num>
  <w:num w:numId="32" w16cid:durableId="645548964">
    <w:abstractNumId w:val="25"/>
  </w:num>
  <w:num w:numId="33" w16cid:durableId="262883387">
    <w:abstractNumId w:val="18"/>
  </w:num>
  <w:num w:numId="34" w16cid:durableId="1277367804">
    <w:abstractNumId w:val="2"/>
  </w:num>
  <w:num w:numId="35" w16cid:durableId="1621836311">
    <w:abstractNumId w:val="10"/>
  </w:num>
  <w:num w:numId="36" w16cid:durableId="1145387793">
    <w:abstractNumId w:val="11"/>
  </w:num>
  <w:num w:numId="37" w16cid:durableId="984700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2D"/>
    <w:rsid w:val="00000244"/>
    <w:rsid w:val="00001F42"/>
    <w:rsid w:val="000036FB"/>
    <w:rsid w:val="000051E2"/>
    <w:rsid w:val="00005D43"/>
    <w:rsid w:val="000141BC"/>
    <w:rsid w:val="00021A7D"/>
    <w:rsid w:val="00022758"/>
    <w:rsid w:val="00025221"/>
    <w:rsid w:val="00027E28"/>
    <w:rsid w:val="000346D4"/>
    <w:rsid w:val="0003535E"/>
    <w:rsid w:val="00035A49"/>
    <w:rsid w:val="00040B1A"/>
    <w:rsid w:val="00042706"/>
    <w:rsid w:val="00043A4F"/>
    <w:rsid w:val="00047E09"/>
    <w:rsid w:val="000529FB"/>
    <w:rsid w:val="00053605"/>
    <w:rsid w:val="00053A35"/>
    <w:rsid w:val="000750FC"/>
    <w:rsid w:val="00076151"/>
    <w:rsid w:val="000769AD"/>
    <w:rsid w:val="00083F92"/>
    <w:rsid w:val="00086FB4"/>
    <w:rsid w:val="0008765A"/>
    <w:rsid w:val="00087A33"/>
    <w:rsid w:val="00093919"/>
    <w:rsid w:val="00094DF1"/>
    <w:rsid w:val="000A16BA"/>
    <w:rsid w:val="000A2F4F"/>
    <w:rsid w:val="000A4037"/>
    <w:rsid w:val="000B2476"/>
    <w:rsid w:val="000B36C4"/>
    <w:rsid w:val="000B5849"/>
    <w:rsid w:val="000C186A"/>
    <w:rsid w:val="000C4631"/>
    <w:rsid w:val="000D0841"/>
    <w:rsid w:val="000D2FF1"/>
    <w:rsid w:val="000D631A"/>
    <w:rsid w:val="000D6A53"/>
    <w:rsid w:val="000E79E7"/>
    <w:rsid w:val="000F02D3"/>
    <w:rsid w:val="000F0CC5"/>
    <w:rsid w:val="000F2E50"/>
    <w:rsid w:val="000F5517"/>
    <w:rsid w:val="000F6CF1"/>
    <w:rsid w:val="000F7423"/>
    <w:rsid w:val="000F7FD8"/>
    <w:rsid w:val="0010130C"/>
    <w:rsid w:val="00105121"/>
    <w:rsid w:val="001177E3"/>
    <w:rsid w:val="001219CE"/>
    <w:rsid w:val="001254B3"/>
    <w:rsid w:val="00126728"/>
    <w:rsid w:val="001270E3"/>
    <w:rsid w:val="00131F33"/>
    <w:rsid w:val="001320EF"/>
    <w:rsid w:val="001371FA"/>
    <w:rsid w:val="00141FB9"/>
    <w:rsid w:val="001421BC"/>
    <w:rsid w:val="001435CF"/>
    <w:rsid w:val="00155CB0"/>
    <w:rsid w:val="0015634D"/>
    <w:rsid w:val="00160B52"/>
    <w:rsid w:val="00164E94"/>
    <w:rsid w:val="00172A33"/>
    <w:rsid w:val="00175F71"/>
    <w:rsid w:val="001847D1"/>
    <w:rsid w:val="00185CAF"/>
    <w:rsid w:val="00186F81"/>
    <w:rsid w:val="0018725A"/>
    <w:rsid w:val="00191619"/>
    <w:rsid w:val="00192C09"/>
    <w:rsid w:val="0019366C"/>
    <w:rsid w:val="001A1605"/>
    <w:rsid w:val="001A3407"/>
    <w:rsid w:val="001A58DB"/>
    <w:rsid w:val="001A5B36"/>
    <w:rsid w:val="001A5C82"/>
    <w:rsid w:val="001B0C56"/>
    <w:rsid w:val="001C0081"/>
    <w:rsid w:val="001C0104"/>
    <w:rsid w:val="001C040A"/>
    <w:rsid w:val="001C546F"/>
    <w:rsid w:val="001D596D"/>
    <w:rsid w:val="001E31BE"/>
    <w:rsid w:val="001E3BD3"/>
    <w:rsid w:val="001E6FB5"/>
    <w:rsid w:val="001F0B74"/>
    <w:rsid w:val="001F17F9"/>
    <w:rsid w:val="001F461B"/>
    <w:rsid w:val="001F4B61"/>
    <w:rsid w:val="001F5725"/>
    <w:rsid w:val="001F596F"/>
    <w:rsid w:val="00200F23"/>
    <w:rsid w:val="00201CCC"/>
    <w:rsid w:val="002020D4"/>
    <w:rsid w:val="00207D06"/>
    <w:rsid w:val="0022255A"/>
    <w:rsid w:val="002242E5"/>
    <w:rsid w:val="00225974"/>
    <w:rsid w:val="00226A34"/>
    <w:rsid w:val="0022726E"/>
    <w:rsid w:val="00231160"/>
    <w:rsid w:val="00231AB2"/>
    <w:rsid w:val="00232805"/>
    <w:rsid w:val="002365DC"/>
    <w:rsid w:val="00241D39"/>
    <w:rsid w:val="00250F15"/>
    <w:rsid w:val="00252C33"/>
    <w:rsid w:val="0026121A"/>
    <w:rsid w:val="00262AA4"/>
    <w:rsid w:val="0026540B"/>
    <w:rsid w:val="002679CA"/>
    <w:rsid w:val="002679F1"/>
    <w:rsid w:val="00272C02"/>
    <w:rsid w:val="00277ABA"/>
    <w:rsid w:val="00282DE7"/>
    <w:rsid w:val="002840D2"/>
    <w:rsid w:val="00286090"/>
    <w:rsid w:val="002966FF"/>
    <w:rsid w:val="00296B25"/>
    <w:rsid w:val="002A473E"/>
    <w:rsid w:val="002A594F"/>
    <w:rsid w:val="002B0DF7"/>
    <w:rsid w:val="002B241D"/>
    <w:rsid w:val="002B25A8"/>
    <w:rsid w:val="002B2AF5"/>
    <w:rsid w:val="002B3028"/>
    <w:rsid w:val="002B38BB"/>
    <w:rsid w:val="002C134C"/>
    <w:rsid w:val="002C494F"/>
    <w:rsid w:val="002C632D"/>
    <w:rsid w:val="002C7F1C"/>
    <w:rsid w:val="002D27B0"/>
    <w:rsid w:val="002D520A"/>
    <w:rsid w:val="002D5C93"/>
    <w:rsid w:val="002D6F5D"/>
    <w:rsid w:val="002E134F"/>
    <w:rsid w:val="002E402D"/>
    <w:rsid w:val="002E5B80"/>
    <w:rsid w:val="003042EE"/>
    <w:rsid w:val="00311BA8"/>
    <w:rsid w:val="0031522F"/>
    <w:rsid w:val="00316B68"/>
    <w:rsid w:val="00326935"/>
    <w:rsid w:val="00327511"/>
    <w:rsid w:val="00331D1F"/>
    <w:rsid w:val="00332DE8"/>
    <w:rsid w:val="003331D2"/>
    <w:rsid w:val="0033459F"/>
    <w:rsid w:val="003438FB"/>
    <w:rsid w:val="00351025"/>
    <w:rsid w:val="003512C1"/>
    <w:rsid w:val="0035180B"/>
    <w:rsid w:val="00362A41"/>
    <w:rsid w:val="00363F15"/>
    <w:rsid w:val="00364320"/>
    <w:rsid w:val="003646FB"/>
    <w:rsid w:val="00365ECB"/>
    <w:rsid w:val="00381029"/>
    <w:rsid w:val="00390FE4"/>
    <w:rsid w:val="003910E6"/>
    <w:rsid w:val="00392F77"/>
    <w:rsid w:val="003976A8"/>
    <w:rsid w:val="003A3481"/>
    <w:rsid w:val="003A5DD9"/>
    <w:rsid w:val="003A5F47"/>
    <w:rsid w:val="003B21D5"/>
    <w:rsid w:val="003C0992"/>
    <w:rsid w:val="003D0B36"/>
    <w:rsid w:val="003D6B3B"/>
    <w:rsid w:val="003E259D"/>
    <w:rsid w:val="003E554D"/>
    <w:rsid w:val="003E6689"/>
    <w:rsid w:val="003E7A92"/>
    <w:rsid w:val="003F1297"/>
    <w:rsid w:val="003F2087"/>
    <w:rsid w:val="003F4399"/>
    <w:rsid w:val="003F6712"/>
    <w:rsid w:val="004019B8"/>
    <w:rsid w:val="0040321C"/>
    <w:rsid w:val="00403676"/>
    <w:rsid w:val="00404738"/>
    <w:rsid w:val="00405910"/>
    <w:rsid w:val="00406A0B"/>
    <w:rsid w:val="00406A74"/>
    <w:rsid w:val="0041029D"/>
    <w:rsid w:val="00411F14"/>
    <w:rsid w:val="004122C2"/>
    <w:rsid w:val="004122CB"/>
    <w:rsid w:val="004166C4"/>
    <w:rsid w:val="00421009"/>
    <w:rsid w:val="004218F7"/>
    <w:rsid w:val="004230BD"/>
    <w:rsid w:val="004238A4"/>
    <w:rsid w:val="00423AB1"/>
    <w:rsid w:val="00426B93"/>
    <w:rsid w:val="00427097"/>
    <w:rsid w:val="00427A92"/>
    <w:rsid w:val="0043446D"/>
    <w:rsid w:val="00436D4D"/>
    <w:rsid w:val="004403AC"/>
    <w:rsid w:val="00441F37"/>
    <w:rsid w:val="00447F00"/>
    <w:rsid w:val="00450A63"/>
    <w:rsid w:val="00454E4D"/>
    <w:rsid w:val="004556AE"/>
    <w:rsid w:val="0045731E"/>
    <w:rsid w:val="004574E8"/>
    <w:rsid w:val="0046270C"/>
    <w:rsid w:val="00463BA6"/>
    <w:rsid w:val="004705EB"/>
    <w:rsid w:val="00471B2A"/>
    <w:rsid w:val="004731E5"/>
    <w:rsid w:val="004765A8"/>
    <w:rsid w:val="00480FA8"/>
    <w:rsid w:val="0048141D"/>
    <w:rsid w:val="0048163C"/>
    <w:rsid w:val="004943D1"/>
    <w:rsid w:val="004943D9"/>
    <w:rsid w:val="004B15F7"/>
    <w:rsid w:val="004B4DD6"/>
    <w:rsid w:val="004C1157"/>
    <w:rsid w:val="004C1E54"/>
    <w:rsid w:val="004C23E1"/>
    <w:rsid w:val="004C43D2"/>
    <w:rsid w:val="004C68DB"/>
    <w:rsid w:val="004C7FD1"/>
    <w:rsid w:val="004D23E0"/>
    <w:rsid w:val="004D3A39"/>
    <w:rsid w:val="004E4AE6"/>
    <w:rsid w:val="004E5E92"/>
    <w:rsid w:val="004E724F"/>
    <w:rsid w:val="004E7D21"/>
    <w:rsid w:val="004F1110"/>
    <w:rsid w:val="004F11E8"/>
    <w:rsid w:val="00501657"/>
    <w:rsid w:val="00505508"/>
    <w:rsid w:val="00510F6C"/>
    <w:rsid w:val="00512713"/>
    <w:rsid w:val="00522B8D"/>
    <w:rsid w:val="00525F00"/>
    <w:rsid w:val="00530497"/>
    <w:rsid w:val="00540DA3"/>
    <w:rsid w:val="00543174"/>
    <w:rsid w:val="00552CDD"/>
    <w:rsid w:val="005611C1"/>
    <w:rsid w:val="00561782"/>
    <w:rsid w:val="00564F77"/>
    <w:rsid w:val="005707B7"/>
    <w:rsid w:val="0057452A"/>
    <w:rsid w:val="00582014"/>
    <w:rsid w:val="0058209E"/>
    <w:rsid w:val="00583635"/>
    <w:rsid w:val="0058382A"/>
    <w:rsid w:val="00595E9F"/>
    <w:rsid w:val="00596D87"/>
    <w:rsid w:val="005A1CF4"/>
    <w:rsid w:val="005A242E"/>
    <w:rsid w:val="005A41FF"/>
    <w:rsid w:val="005B2744"/>
    <w:rsid w:val="005B3703"/>
    <w:rsid w:val="005B5F7E"/>
    <w:rsid w:val="005C3B30"/>
    <w:rsid w:val="005C7294"/>
    <w:rsid w:val="005D0305"/>
    <w:rsid w:val="005D32CE"/>
    <w:rsid w:val="005E2A56"/>
    <w:rsid w:val="005E5463"/>
    <w:rsid w:val="005E60F9"/>
    <w:rsid w:val="005E7CC9"/>
    <w:rsid w:val="005F595E"/>
    <w:rsid w:val="00600145"/>
    <w:rsid w:val="006024D9"/>
    <w:rsid w:val="006040C5"/>
    <w:rsid w:val="00610508"/>
    <w:rsid w:val="00614657"/>
    <w:rsid w:val="0061618C"/>
    <w:rsid w:val="00616CE1"/>
    <w:rsid w:val="006233CC"/>
    <w:rsid w:val="00624DFE"/>
    <w:rsid w:val="0063381D"/>
    <w:rsid w:val="006345DE"/>
    <w:rsid w:val="00646283"/>
    <w:rsid w:val="0064669F"/>
    <w:rsid w:val="00653EEF"/>
    <w:rsid w:val="006543AC"/>
    <w:rsid w:val="0065484A"/>
    <w:rsid w:val="00655F8A"/>
    <w:rsid w:val="00663893"/>
    <w:rsid w:val="0066668F"/>
    <w:rsid w:val="00670979"/>
    <w:rsid w:val="0067120D"/>
    <w:rsid w:val="00672152"/>
    <w:rsid w:val="006742EB"/>
    <w:rsid w:val="00677BA1"/>
    <w:rsid w:val="0068088C"/>
    <w:rsid w:val="0068114B"/>
    <w:rsid w:val="006822D2"/>
    <w:rsid w:val="0068562D"/>
    <w:rsid w:val="00685A9D"/>
    <w:rsid w:val="006908DA"/>
    <w:rsid w:val="00691BD3"/>
    <w:rsid w:val="00692D2A"/>
    <w:rsid w:val="006938E5"/>
    <w:rsid w:val="006A143C"/>
    <w:rsid w:val="006A1CE9"/>
    <w:rsid w:val="006A37DC"/>
    <w:rsid w:val="006B3BD9"/>
    <w:rsid w:val="006B3F17"/>
    <w:rsid w:val="006B3F32"/>
    <w:rsid w:val="006B422E"/>
    <w:rsid w:val="006B5774"/>
    <w:rsid w:val="006B6886"/>
    <w:rsid w:val="006C24E1"/>
    <w:rsid w:val="006C6670"/>
    <w:rsid w:val="006C6B92"/>
    <w:rsid w:val="006D5FA9"/>
    <w:rsid w:val="006E50FC"/>
    <w:rsid w:val="006F0B4F"/>
    <w:rsid w:val="006F2340"/>
    <w:rsid w:val="006F33DD"/>
    <w:rsid w:val="006F7A01"/>
    <w:rsid w:val="00701239"/>
    <w:rsid w:val="007018DF"/>
    <w:rsid w:val="00710328"/>
    <w:rsid w:val="00710501"/>
    <w:rsid w:val="00710CC0"/>
    <w:rsid w:val="007135E0"/>
    <w:rsid w:val="00714122"/>
    <w:rsid w:val="00720606"/>
    <w:rsid w:val="007236CE"/>
    <w:rsid w:val="0072646D"/>
    <w:rsid w:val="007267B9"/>
    <w:rsid w:val="007311EB"/>
    <w:rsid w:val="00732F91"/>
    <w:rsid w:val="007363BD"/>
    <w:rsid w:val="00737320"/>
    <w:rsid w:val="00737681"/>
    <w:rsid w:val="00746868"/>
    <w:rsid w:val="00746AAB"/>
    <w:rsid w:val="00746E58"/>
    <w:rsid w:val="00747D27"/>
    <w:rsid w:val="007575A7"/>
    <w:rsid w:val="007643B1"/>
    <w:rsid w:val="0076726A"/>
    <w:rsid w:val="00773EF2"/>
    <w:rsid w:val="007755B8"/>
    <w:rsid w:val="007757C9"/>
    <w:rsid w:val="00787239"/>
    <w:rsid w:val="007942D1"/>
    <w:rsid w:val="0079639F"/>
    <w:rsid w:val="00796B48"/>
    <w:rsid w:val="00796C21"/>
    <w:rsid w:val="00797B05"/>
    <w:rsid w:val="007A184D"/>
    <w:rsid w:val="007A1B50"/>
    <w:rsid w:val="007A2F4E"/>
    <w:rsid w:val="007B2356"/>
    <w:rsid w:val="007B331B"/>
    <w:rsid w:val="007C128C"/>
    <w:rsid w:val="007D2748"/>
    <w:rsid w:val="007D2F9A"/>
    <w:rsid w:val="007D5275"/>
    <w:rsid w:val="007D6EA7"/>
    <w:rsid w:val="007E1A7D"/>
    <w:rsid w:val="007E1BA9"/>
    <w:rsid w:val="007E2AAE"/>
    <w:rsid w:val="007E38B3"/>
    <w:rsid w:val="007E407C"/>
    <w:rsid w:val="007E5AAA"/>
    <w:rsid w:val="007E6EBC"/>
    <w:rsid w:val="007F1C7E"/>
    <w:rsid w:val="007F6A61"/>
    <w:rsid w:val="0080232D"/>
    <w:rsid w:val="008044B1"/>
    <w:rsid w:val="0080550A"/>
    <w:rsid w:val="008057DF"/>
    <w:rsid w:val="00806093"/>
    <w:rsid w:val="00812C6F"/>
    <w:rsid w:val="008241C8"/>
    <w:rsid w:val="00836713"/>
    <w:rsid w:val="0083675C"/>
    <w:rsid w:val="008403C2"/>
    <w:rsid w:val="00842AA6"/>
    <w:rsid w:val="008444FC"/>
    <w:rsid w:val="00847B06"/>
    <w:rsid w:val="008546C7"/>
    <w:rsid w:val="008554E2"/>
    <w:rsid w:val="00860F5E"/>
    <w:rsid w:val="00865ABC"/>
    <w:rsid w:val="00872D0D"/>
    <w:rsid w:val="00874C41"/>
    <w:rsid w:val="00874F68"/>
    <w:rsid w:val="00875F10"/>
    <w:rsid w:val="00880330"/>
    <w:rsid w:val="00881625"/>
    <w:rsid w:val="008A5C5E"/>
    <w:rsid w:val="008B2558"/>
    <w:rsid w:val="008B2DC6"/>
    <w:rsid w:val="008C1FDF"/>
    <w:rsid w:val="008C3BED"/>
    <w:rsid w:val="008C4A90"/>
    <w:rsid w:val="008C5545"/>
    <w:rsid w:val="008D0A16"/>
    <w:rsid w:val="008D16F3"/>
    <w:rsid w:val="008D3B96"/>
    <w:rsid w:val="008E4E73"/>
    <w:rsid w:val="008E6EB9"/>
    <w:rsid w:val="008E7C61"/>
    <w:rsid w:val="008E7F81"/>
    <w:rsid w:val="008F15C7"/>
    <w:rsid w:val="008F2A81"/>
    <w:rsid w:val="008F3A64"/>
    <w:rsid w:val="008F6E27"/>
    <w:rsid w:val="0090305B"/>
    <w:rsid w:val="0090482E"/>
    <w:rsid w:val="00904AD5"/>
    <w:rsid w:val="00905AF8"/>
    <w:rsid w:val="009114E0"/>
    <w:rsid w:val="00922E5F"/>
    <w:rsid w:val="0092457F"/>
    <w:rsid w:val="009250DB"/>
    <w:rsid w:val="00927D0B"/>
    <w:rsid w:val="00933C60"/>
    <w:rsid w:val="0093465F"/>
    <w:rsid w:val="00935E43"/>
    <w:rsid w:val="00940844"/>
    <w:rsid w:val="009526C8"/>
    <w:rsid w:val="00954262"/>
    <w:rsid w:val="009662DD"/>
    <w:rsid w:val="00971E55"/>
    <w:rsid w:val="00974CF7"/>
    <w:rsid w:val="00977C09"/>
    <w:rsid w:val="00985C23"/>
    <w:rsid w:val="00990429"/>
    <w:rsid w:val="00992A80"/>
    <w:rsid w:val="0099507B"/>
    <w:rsid w:val="009A09EB"/>
    <w:rsid w:val="009A1C5C"/>
    <w:rsid w:val="009A3AE4"/>
    <w:rsid w:val="009A4AA4"/>
    <w:rsid w:val="009B177E"/>
    <w:rsid w:val="009B59DD"/>
    <w:rsid w:val="009B65B1"/>
    <w:rsid w:val="009C31A5"/>
    <w:rsid w:val="009C5E38"/>
    <w:rsid w:val="009C6C85"/>
    <w:rsid w:val="009D2D96"/>
    <w:rsid w:val="009D3F45"/>
    <w:rsid w:val="009D5036"/>
    <w:rsid w:val="009E4E8F"/>
    <w:rsid w:val="009E5EF4"/>
    <w:rsid w:val="009F0664"/>
    <w:rsid w:val="009F4F27"/>
    <w:rsid w:val="009F551D"/>
    <w:rsid w:val="009F5FC6"/>
    <w:rsid w:val="00A00183"/>
    <w:rsid w:val="00A0098A"/>
    <w:rsid w:val="00A10A34"/>
    <w:rsid w:val="00A128EA"/>
    <w:rsid w:val="00A1525C"/>
    <w:rsid w:val="00A170F1"/>
    <w:rsid w:val="00A21D97"/>
    <w:rsid w:val="00A22638"/>
    <w:rsid w:val="00A41174"/>
    <w:rsid w:val="00A436AF"/>
    <w:rsid w:val="00A50D10"/>
    <w:rsid w:val="00A51A0E"/>
    <w:rsid w:val="00A638C9"/>
    <w:rsid w:val="00A66688"/>
    <w:rsid w:val="00A721D6"/>
    <w:rsid w:val="00A732F7"/>
    <w:rsid w:val="00A73FF6"/>
    <w:rsid w:val="00A77184"/>
    <w:rsid w:val="00A80514"/>
    <w:rsid w:val="00A80EF3"/>
    <w:rsid w:val="00A821F9"/>
    <w:rsid w:val="00A85071"/>
    <w:rsid w:val="00A87DAD"/>
    <w:rsid w:val="00A907D8"/>
    <w:rsid w:val="00A91C95"/>
    <w:rsid w:val="00A91CC7"/>
    <w:rsid w:val="00A92921"/>
    <w:rsid w:val="00A94FDA"/>
    <w:rsid w:val="00A97C42"/>
    <w:rsid w:val="00AA071B"/>
    <w:rsid w:val="00AB1103"/>
    <w:rsid w:val="00AC0657"/>
    <w:rsid w:val="00AC4708"/>
    <w:rsid w:val="00AC4DED"/>
    <w:rsid w:val="00AC6E17"/>
    <w:rsid w:val="00AD0B17"/>
    <w:rsid w:val="00AD2E0F"/>
    <w:rsid w:val="00AD6715"/>
    <w:rsid w:val="00AE2D10"/>
    <w:rsid w:val="00AE471F"/>
    <w:rsid w:val="00AE498E"/>
    <w:rsid w:val="00AE4998"/>
    <w:rsid w:val="00AF0DD0"/>
    <w:rsid w:val="00AF389D"/>
    <w:rsid w:val="00AF75A5"/>
    <w:rsid w:val="00B00487"/>
    <w:rsid w:val="00B009B0"/>
    <w:rsid w:val="00B00DA7"/>
    <w:rsid w:val="00B01DBA"/>
    <w:rsid w:val="00B03083"/>
    <w:rsid w:val="00B03796"/>
    <w:rsid w:val="00B03DF0"/>
    <w:rsid w:val="00B10280"/>
    <w:rsid w:val="00B11DB2"/>
    <w:rsid w:val="00B12650"/>
    <w:rsid w:val="00B12A80"/>
    <w:rsid w:val="00B13756"/>
    <w:rsid w:val="00B16378"/>
    <w:rsid w:val="00B20E80"/>
    <w:rsid w:val="00B21644"/>
    <w:rsid w:val="00B22192"/>
    <w:rsid w:val="00B30FF7"/>
    <w:rsid w:val="00B321DE"/>
    <w:rsid w:val="00B32B2D"/>
    <w:rsid w:val="00B34612"/>
    <w:rsid w:val="00B34DFB"/>
    <w:rsid w:val="00B360F2"/>
    <w:rsid w:val="00B41CB7"/>
    <w:rsid w:val="00B41EAD"/>
    <w:rsid w:val="00B4715D"/>
    <w:rsid w:val="00B47CAC"/>
    <w:rsid w:val="00B53125"/>
    <w:rsid w:val="00B62C6F"/>
    <w:rsid w:val="00B6522A"/>
    <w:rsid w:val="00B670EA"/>
    <w:rsid w:val="00B67202"/>
    <w:rsid w:val="00B73F00"/>
    <w:rsid w:val="00B844DE"/>
    <w:rsid w:val="00B8455E"/>
    <w:rsid w:val="00B85999"/>
    <w:rsid w:val="00B868AB"/>
    <w:rsid w:val="00B87336"/>
    <w:rsid w:val="00B92188"/>
    <w:rsid w:val="00B97686"/>
    <w:rsid w:val="00BA777D"/>
    <w:rsid w:val="00BA7CDF"/>
    <w:rsid w:val="00BA7F16"/>
    <w:rsid w:val="00BB0EC3"/>
    <w:rsid w:val="00BB5788"/>
    <w:rsid w:val="00BC1A76"/>
    <w:rsid w:val="00BC4787"/>
    <w:rsid w:val="00BC49C7"/>
    <w:rsid w:val="00BD484E"/>
    <w:rsid w:val="00BD6D77"/>
    <w:rsid w:val="00BE1EB6"/>
    <w:rsid w:val="00BF1342"/>
    <w:rsid w:val="00BF2EA5"/>
    <w:rsid w:val="00BF3E11"/>
    <w:rsid w:val="00BF45FB"/>
    <w:rsid w:val="00C01DC7"/>
    <w:rsid w:val="00C03A44"/>
    <w:rsid w:val="00C03B1A"/>
    <w:rsid w:val="00C1292C"/>
    <w:rsid w:val="00C220C7"/>
    <w:rsid w:val="00C234ED"/>
    <w:rsid w:val="00C24334"/>
    <w:rsid w:val="00C32457"/>
    <w:rsid w:val="00C3467A"/>
    <w:rsid w:val="00C35E01"/>
    <w:rsid w:val="00C4180A"/>
    <w:rsid w:val="00C43F0E"/>
    <w:rsid w:val="00C53F7B"/>
    <w:rsid w:val="00C544B6"/>
    <w:rsid w:val="00C56AEE"/>
    <w:rsid w:val="00C56DF6"/>
    <w:rsid w:val="00C57323"/>
    <w:rsid w:val="00C705C5"/>
    <w:rsid w:val="00C7278B"/>
    <w:rsid w:val="00C774E1"/>
    <w:rsid w:val="00C87B31"/>
    <w:rsid w:val="00C9014E"/>
    <w:rsid w:val="00C90CFB"/>
    <w:rsid w:val="00C9233F"/>
    <w:rsid w:val="00C92D79"/>
    <w:rsid w:val="00C93673"/>
    <w:rsid w:val="00C95D44"/>
    <w:rsid w:val="00C96BC8"/>
    <w:rsid w:val="00C97D47"/>
    <w:rsid w:val="00CA3948"/>
    <w:rsid w:val="00CA6A28"/>
    <w:rsid w:val="00CA7C0E"/>
    <w:rsid w:val="00CB09AE"/>
    <w:rsid w:val="00CB4035"/>
    <w:rsid w:val="00CB4D46"/>
    <w:rsid w:val="00CB4E4B"/>
    <w:rsid w:val="00CB59CE"/>
    <w:rsid w:val="00CC0AFA"/>
    <w:rsid w:val="00CC2758"/>
    <w:rsid w:val="00CC4469"/>
    <w:rsid w:val="00CC5600"/>
    <w:rsid w:val="00CD3B0C"/>
    <w:rsid w:val="00CD78C7"/>
    <w:rsid w:val="00CD797D"/>
    <w:rsid w:val="00CE3EA9"/>
    <w:rsid w:val="00CF2484"/>
    <w:rsid w:val="00CF555B"/>
    <w:rsid w:val="00D00620"/>
    <w:rsid w:val="00D00A3E"/>
    <w:rsid w:val="00D075F4"/>
    <w:rsid w:val="00D130D0"/>
    <w:rsid w:val="00D13402"/>
    <w:rsid w:val="00D13B1A"/>
    <w:rsid w:val="00D15A23"/>
    <w:rsid w:val="00D15DD9"/>
    <w:rsid w:val="00D16FCB"/>
    <w:rsid w:val="00D174E7"/>
    <w:rsid w:val="00D22E10"/>
    <w:rsid w:val="00D27472"/>
    <w:rsid w:val="00D3247F"/>
    <w:rsid w:val="00D375C3"/>
    <w:rsid w:val="00D42129"/>
    <w:rsid w:val="00D422FB"/>
    <w:rsid w:val="00D47E2E"/>
    <w:rsid w:val="00D525CF"/>
    <w:rsid w:val="00D5269B"/>
    <w:rsid w:val="00D53B80"/>
    <w:rsid w:val="00D55013"/>
    <w:rsid w:val="00D61497"/>
    <w:rsid w:val="00D61EF1"/>
    <w:rsid w:val="00D63BC6"/>
    <w:rsid w:val="00D666B8"/>
    <w:rsid w:val="00D71BFC"/>
    <w:rsid w:val="00D7213D"/>
    <w:rsid w:val="00D81544"/>
    <w:rsid w:val="00D961B2"/>
    <w:rsid w:val="00D96559"/>
    <w:rsid w:val="00D96BBC"/>
    <w:rsid w:val="00D97396"/>
    <w:rsid w:val="00DA23EC"/>
    <w:rsid w:val="00DA31AC"/>
    <w:rsid w:val="00DA4A91"/>
    <w:rsid w:val="00DA679D"/>
    <w:rsid w:val="00DC1F68"/>
    <w:rsid w:val="00DC45CA"/>
    <w:rsid w:val="00DC55EB"/>
    <w:rsid w:val="00DD1A50"/>
    <w:rsid w:val="00DE2879"/>
    <w:rsid w:val="00DF13BD"/>
    <w:rsid w:val="00DF1C20"/>
    <w:rsid w:val="00DF1E4F"/>
    <w:rsid w:val="00DF37FF"/>
    <w:rsid w:val="00DF5606"/>
    <w:rsid w:val="00DF6656"/>
    <w:rsid w:val="00E06C3F"/>
    <w:rsid w:val="00E13559"/>
    <w:rsid w:val="00E17BCE"/>
    <w:rsid w:val="00E22EA8"/>
    <w:rsid w:val="00E23151"/>
    <w:rsid w:val="00E267CD"/>
    <w:rsid w:val="00E26E9F"/>
    <w:rsid w:val="00E302F5"/>
    <w:rsid w:val="00E307B7"/>
    <w:rsid w:val="00E41375"/>
    <w:rsid w:val="00E451E7"/>
    <w:rsid w:val="00E45857"/>
    <w:rsid w:val="00E45A0B"/>
    <w:rsid w:val="00E45C68"/>
    <w:rsid w:val="00E51FE8"/>
    <w:rsid w:val="00E53E40"/>
    <w:rsid w:val="00E54C0D"/>
    <w:rsid w:val="00E57F47"/>
    <w:rsid w:val="00E60F54"/>
    <w:rsid w:val="00E67D93"/>
    <w:rsid w:val="00E7159D"/>
    <w:rsid w:val="00E76800"/>
    <w:rsid w:val="00E77AE8"/>
    <w:rsid w:val="00E822AA"/>
    <w:rsid w:val="00E87372"/>
    <w:rsid w:val="00E94858"/>
    <w:rsid w:val="00E96290"/>
    <w:rsid w:val="00EA7A8B"/>
    <w:rsid w:val="00EB4E06"/>
    <w:rsid w:val="00EB595B"/>
    <w:rsid w:val="00EC25AE"/>
    <w:rsid w:val="00EC7210"/>
    <w:rsid w:val="00EC7C37"/>
    <w:rsid w:val="00ED625F"/>
    <w:rsid w:val="00ED6F6A"/>
    <w:rsid w:val="00EF0743"/>
    <w:rsid w:val="00EF57B1"/>
    <w:rsid w:val="00F027B0"/>
    <w:rsid w:val="00F1176A"/>
    <w:rsid w:val="00F14A1A"/>
    <w:rsid w:val="00F178ED"/>
    <w:rsid w:val="00F211D0"/>
    <w:rsid w:val="00F34C19"/>
    <w:rsid w:val="00F36F03"/>
    <w:rsid w:val="00F374ED"/>
    <w:rsid w:val="00F45654"/>
    <w:rsid w:val="00F45947"/>
    <w:rsid w:val="00F471C8"/>
    <w:rsid w:val="00F5225C"/>
    <w:rsid w:val="00F52748"/>
    <w:rsid w:val="00F5427E"/>
    <w:rsid w:val="00F5438B"/>
    <w:rsid w:val="00F56B67"/>
    <w:rsid w:val="00F573FA"/>
    <w:rsid w:val="00F57959"/>
    <w:rsid w:val="00F60487"/>
    <w:rsid w:val="00F615D4"/>
    <w:rsid w:val="00F61F6C"/>
    <w:rsid w:val="00F62587"/>
    <w:rsid w:val="00F65C12"/>
    <w:rsid w:val="00F6623C"/>
    <w:rsid w:val="00F6793B"/>
    <w:rsid w:val="00F7427E"/>
    <w:rsid w:val="00F74C03"/>
    <w:rsid w:val="00F77705"/>
    <w:rsid w:val="00F77DCF"/>
    <w:rsid w:val="00F83F61"/>
    <w:rsid w:val="00F85680"/>
    <w:rsid w:val="00F86585"/>
    <w:rsid w:val="00F93648"/>
    <w:rsid w:val="00FA04CD"/>
    <w:rsid w:val="00FA191B"/>
    <w:rsid w:val="00FA2691"/>
    <w:rsid w:val="00FA291C"/>
    <w:rsid w:val="00FA3214"/>
    <w:rsid w:val="00FA4B2E"/>
    <w:rsid w:val="00FB012E"/>
    <w:rsid w:val="00FB280A"/>
    <w:rsid w:val="00FB44D6"/>
    <w:rsid w:val="00FB464C"/>
    <w:rsid w:val="00FB5218"/>
    <w:rsid w:val="00FC2D79"/>
    <w:rsid w:val="00FC3228"/>
    <w:rsid w:val="00FC3513"/>
    <w:rsid w:val="00FC51B6"/>
    <w:rsid w:val="00FC56A6"/>
    <w:rsid w:val="00FD238D"/>
    <w:rsid w:val="00FD44AC"/>
    <w:rsid w:val="00FD5CCD"/>
    <w:rsid w:val="00FD6E9F"/>
    <w:rsid w:val="00FE0877"/>
    <w:rsid w:val="00FE0BC2"/>
    <w:rsid w:val="00FE0F3E"/>
    <w:rsid w:val="00FE0F98"/>
    <w:rsid w:val="00FE2B2C"/>
    <w:rsid w:val="00FE3359"/>
    <w:rsid w:val="00FF1CB4"/>
    <w:rsid w:val="00FF7768"/>
    <w:rsid w:val="108FB07D"/>
    <w:rsid w:val="39B30D75"/>
    <w:rsid w:val="47AE7080"/>
    <w:rsid w:val="59790B1C"/>
    <w:rsid w:val="5B25AB19"/>
    <w:rsid w:val="7D8B2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88971"/>
  <w15:docId w15:val="{37AD9391-5273-46CC-9D97-AF512A0C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842AA6"/>
    <w:rPr>
      <w:sz w:val="16"/>
      <w:szCs w:val="16"/>
    </w:rPr>
  </w:style>
  <w:style w:type="paragraph" w:styleId="CommentText">
    <w:name w:val="annotation text"/>
    <w:basedOn w:val="Normal"/>
    <w:link w:val="CommentTextChar"/>
    <w:uiPriority w:val="99"/>
    <w:semiHidden/>
    <w:unhideWhenUsed/>
    <w:rsid w:val="00842AA6"/>
    <w:pPr>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42AA6"/>
    <w:rPr>
      <w:rFonts w:ascii="Arial" w:eastAsia="Calibri" w:hAnsi="Arial" w:cs="Arial"/>
      <w:sz w:val="20"/>
      <w:szCs w:val="20"/>
    </w:rPr>
  </w:style>
  <w:style w:type="character" w:styleId="Hyperlink">
    <w:name w:val="Hyperlink"/>
    <w:basedOn w:val="DefaultParagraphFont"/>
    <w:uiPriority w:val="99"/>
    <w:unhideWhenUsed/>
    <w:rsid w:val="00FC3513"/>
    <w:rPr>
      <w:color w:val="0563C1" w:themeColor="hyperlink"/>
      <w:u w:val="single"/>
    </w:rPr>
  </w:style>
  <w:style w:type="character" w:styleId="FollowedHyperlink">
    <w:name w:val="FollowedHyperlink"/>
    <w:basedOn w:val="DefaultParagraphFont"/>
    <w:uiPriority w:val="99"/>
    <w:semiHidden/>
    <w:unhideWhenUsed/>
    <w:rsid w:val="003976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7A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7A33"/>
    <w:rPr>
      <w:rFonts w:ascii="Arial" w:eastAsia="Calibri" w:hAnsi="Arial" w:cs="Arial"/>
      <w:b/>
      <w:bCs/>
      <w:sz w:val="20"/>
      <w:szCs w:val="20"/>
    </w:rPr>
  </w:style>
  <w:style w:type="character" w:styleId="PlaceholderText">
    <w:name w:val="Placeholder Text"/>
    <w:basedOn w:val="DefaultParagraphFont"/>
    <w:uiPriority w:val="99"/>
    <w:semiHidden/>
    <w:rsid w:val="00392F77"/>
    <w:rPr>
      <w:color w:val="808080"/>
    </w:rPr>
  </w:style>
  <w:style w:type="paragraph" w:styleId="NormalWeb">
    <w:name w:val="Normal (Web)"/>
    <w:basedOn w:val="Normal"/>
    <w:uiPriority w:val="99"/>
    <w:semiHidden/>
    <w:unhideWhenUsed/>
    <w:rsid w:val="00746A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653">
      <w:bodyDiv w:val="1"/>
      <w:marLeft w:val="0"/>
      <w:marRight w:val="0"/>
      <w:marTop w:val="0"/>
      <w:marBottom w:val="0"/>
      <w:divBdr>
        <w:top w:val="none" w:sz="0" w:space="0" w:color="auto"/>
        <w:left w:val="none" w:sz="0" w:space="0" w:color="auto"/>
        <w:bottom w:val="none" w:sz="0" w:space="0" w:color="auto"/>
        <w:right w:val="none" w:sz="0" w:space="0" w:color="auto"/>
      </w:divBdr>
    </w:div>
    <w:div w:id="186455457">
      <w:bodyDiv w:val="1"/>
      <w:marLeft w:val="0"/>
      <w:marRight w:val="0"/>
      <w:marTop w:val="0"/>
      <w:marBottom w:val="0"/>
      <w:divBdr>
        <w:top w:val="none" w:sz="0" w:space="0" w:color="auto"/>
        <w:left w:val="none" w:sz="0" w:space="0" w:color="auto"/>
        <w:bottom w:val="none" w:sz="0" w:space="0" w:color="auto"/>
        <w:right w:val="none" w:sz="0" w:space="0" w:color="auto"/>
      </w:divBdr>
    </w:div>
    <w:div w:id="313995453">
      <w:bodyDiv w:val="1"/>
      <w:marLeft w:val="0"/>
      <w:marRight w:val="0"/>
      <w:marTop w:val="0"/>
      <w:marBottom w:val="0"/>
      <w:divBdr>
        <w:top w:val="none" w:sz="0" w:space="0" w:color="auto"/>
        <w:left w:val="none" w:sz="0" w:space="0" w:color="auto"/>
        <w:bottom w:val="none" w:sz="0" w:space="0" w:color="auto"/>
        <w:right w:val="none" w:sz="0" w:space="0" w:color="auto"/>
      </w:divBdr>
      <w:divsChild>
        <w:div w:id="873617418">
          <w:marLeft w:val="0"/>
          <w:marRight w:val="0"/>
          <w:marTop w:val="375"/>
          <w:marBottom w:val="0"/>
          <w:divBdr>
            <w:top w:val="none" w:sz="0" w:space="0" w:color="auto"/>
            <w:left w:val="none" w:sz="0" w:space="0" w:color="auto"/>
            <w:bottom w:val="none" w:sz="0" w:space="0" w:color="auto"/>
            <w:right w:val="none" w:sz="0" w:space="0" w:color="auto"/>
          </w:divBdr>
          <w:divsChild>
            <w:div w:id="1191256691">
              <w:marLeft w:val="0"/>
              <w:marRight w:val="0"/>
              <w:marTop w:val="0"/>
              <w:marBottom w:val="0"/>
              <w:divBdr>
                <w:top w:val="none" w:sz="0" w:space="0" w:color="auto"/>
                <w:left w:val="none" w:sz="0" w:space="0" w:color="auto"/>
                <w:bottom w:val="none" w:sz="0" w:space="0" w:color="auto"/>
                <w:right w:val="none" w:sz="0" w:space="0" w:color="auto"/>
              </w:divBdr>
              <w:divsChild>
                <w:div w:id="503128556">
                  <w:marLeft w:val="0"/>
                  <w:marRight w:val="0"/>
                  <w:marTop w:val="0"/>
                  <w:marBottom w:val="0"/>
                  <w:divBdr>
                    <w:top w:val="none" w:sz="0" w:space="0" w:color="auto"/>
                    <w:left w:val="none" w:sz="0" w:space="0" w:color="auto"/>
                    <w:bottom w:val="none" w:sz="0" w:space="0" w:color="auto"/>
                    <w:right w:val="none" w:sz="0" w:space="0" w:color="auto"/>
                  </w:divBdr>
                </w:div>
                <w:div w:id="1581525882">
                  <w:marLeft w:val="0"/>
                  <w:marRight w:val="0"/>
                  <w:marTop w:val="0"/>
                  <w:marBottom w:val="0"/>
                  <w:divBdr>
                    <w:top w:val="none" w:sz="0" w:space="0" w:color="auto"/>
                    <w:left w:val="none" w:sz="0" w:space="0" w:color="auto"/>
                    <w:bottom w:val="none" w:sz="0" w:space="0" w:color="auto"/>
                    <w:right w:val="none" w:sz="0" w:space="0" w:color="auto"/>
                  </w:divBdr>
                </w:div>
                <w:div w:id="230387051">
                  <w:marLeft w:val="0"/>
                  <w:marRight w:val="0"/>
                  <w:marTop w:val="0"/>
                  <w:marBottom w:val="0"/>
                  <w:divBdr>
                    <w:top w:val="none" w:sz="0" w:space="0" w:color="auto"/>
                    <w:left w:val="none" w:sz="0" w:space="0" w:color="auto"/>
                    <w:bottom w:val="none" w:sz="0" w:space="0" w:color="auto"/>
                    <w:right w:val="none" w:sz="0" w:space="0" w:color="auto"/>
                  </w:divBdr>
                </w:div>
                <w:div w:id="1211377412">
                  <w:marLeft w:val="0"/>
                  <w:marRight w:val="0"/>
                  <w:marTop w:val="0"/>
                  <w:marBottom w:val="0"/>
                  <w:divBdr>
                    <w:top w:val="none" w:sz="0" w:space="0" w:color="auto"/>
                    <w:left w:val="none" w:sz="0" w:space="0" w:color="auto"/>
                    <w:bottom w:val="none" w:sz="0" w:space="0" w:color="auto"/>
                    <w:right w:val="none" w:sz="0" w:space="0" w:color="auto"/>
                  </w:divBdr>
                </w:div>
                <w:div w:id="1158611969">
                  <w:marLeft w:val="0"/>
                  <w:marRight w:val="0"/>
                  <w:marTop w:val="0"/>
                  <w:marBottom w:val="0"/>
                  <w:divBdr>
                    <w:top w:val="none" w:sz="0" w:space="0" w:color="auto"/>
                    <w:left w:val="none" w:sz="0" w:space="0" w:color="auto"/>
                    <w:bottom w:val="none" w:sz="0" w:space="0" w:color="auto"/>
                    <w:right w:val="none" w:sz="0" w:space="0" w:color="auto"/>
                  </w:divBdr>
                </w:div>
                <w:div w:id="332223904">
                  <w:marLeft w:val="0"/>
                  <w:marRight w:val="0"/>
                  <w:marTop w:val="0"/>
                  <w:marBottom w:val="0"/>
                  <w:divBdr>
                    <w:top w:val="none" w:sz="0" w:space="0" w:color="auto"/>
                    <w:left w:val="none" w:sz="0" w:space="0" w:color="auto"/>
                    <w:bottom w:val="none" w:sz="0" w:space="0" w:color="auto"/>
                    <w:right w:val="none" w:sz="0" w:space="0" w:color="auto"/>
                  </w:divBdr>
                </w:div>
                <w:div w:id="1955745601">
                  <w:marLeft w:val="0"/>
                  <w:marRight w:val="0"/>
                  <w:marTop w:val="0"/>
                  <w:marBottom w:val="0"/>
                  <w:divBdr>
                    <w:top w:val="none" w:sz="0" w:space="0" w:color="auto"/>
                    <w:left w:val="none" w:sz="0" w:space="0" w:color="auto"/>
                    <w:bottom w:val="none" w:sz="0" w:space="0" w:color="auto"/>
                    <w:right w:val="none" w:sz="0" w:space="0" w:color="auto"/>
                  </w:divBdr>
                </w:div>
                <w:div w:id="195697489">
                  <w:marLeft w:val="0"/>
                  <w:marRight w:val="0"/>
                  <w:marTop w:val="0"/>
                  <w:marBottom w:val="0"/>
                  <w:divBdr>
                    <w:top w:val="none" w:sz="0" w:space="0" w:color="auto"/>
                    <w:left w:val="none" w:sz="0" w:space="0" w:color="auto"/>
                    <w:bottom w:val="none" w:sz="0" w:space="0" w:color="auto"/>
                    <w:right w:val="none" w:sz="0" w:space="0" w:color="auto"/>
                  </w:divBdr>
                </w:div>
                <w:div w:id="242225165">
                  <w:marLeft w:val="0"/>
                  <w:marRight w:val="0"/>
                  <w:marTop w:val="0"/>
                  <w:marBottom w:val="0"/>
                  <w:divBdr>
                    <w:top w:val="none" w:sz="0" w:space="0" w:color="auto"/>
                    <w:left w:val="none" w:sz="0" w:space="0" w:color="auto"/>
                    <w:bottom w:val="none" w:sz="0" w:space="0" w:color="auto"/>
                    <w:right w:val="none" w:sz="0" w:space="0" w:color="auto"/>
                  </w:divBdr>
                </w:div>
                <w:div w:id="1260598086">
                  <w:marLeft w:val="0"/>
                  <w:marRight w:val="0"/>
                  <w:marTop w:val="0"/>
                  <w:marBottom w:val="0"/>
                  <w:divBdr>
                    <w:top w:val="none" w:sz="0" w:space="0" w:color="auto"/>
                    <w:left w:val="none" w:sz="0" w:space="0" w:color="auto"/>
                    <w:bottom w:val="none" w:sz="0" w:space="0" w:color="auto"/>
                    <w:right w:val="none" w:sz="0" w:space="0" w:color="auto"/>
                  </w:divBdr>
                </w:div>
                <w:div w:id="781613498">
                  <w:marLeft w:val="0"/>
                  <w:marRight w:val="0"/>
                  <w:marTop w:val="0"/>
                  <w:marBottom w:val="0"/>
                  <w:divBdr>
                    <w:top w:val="none" w:sz="0" w:space="0" w:color="auto"/>
                    <w:left w:val="none" w:sz="0" w:space="0" w:color="auto"/>
                    <w:bottom w:val="none" w:sz="0" w:space="0" w:color="auto"/>
                    <w:right w:val="none" w:sz="0" w:space="0" w:color="auto"/>
                  </w:divBdr>
                </w:div>
                <w:div w:id="1944147789">
                  <w:marLeft w:val="0"/>
                  <w:marRight w:val="0"/>
                  <w:marTop w:val="0"/>
                  <w:marBottom w:val="0"/>
                  <w:divBdr>
                    <w:top w:val="none" w:sz="0" w:space="0" w:color="auto"/>
                    <w:left w:val="none" w:sz="0" w:space="0" w:color="auto"/>
                    <w:bottom w:val="none" w:sz="0" w:space="0" w:color="auto"/>
                    <w:right w:val="none" w:sz="0" w:space="0" w:color="auto"/>
                  </w:divBdr>
                </w:div>
                <w:div w:id="1241911275">
                  <w:marLeft w:val="0"/>
                  <w:marRight w:val="0"/>
                  <w:marTop w:val="0"/>
                  <w:marBottom w:val="0"/>
                  <w:divBdr>
                    <w:top w:val="none" w:sz="0" w:space="0" w:color="auto"/>
                    <w:left w:val="none" w:sz="0" w:space="0" w:color="auto"/>
                    <w:bottom w:val="none" w:sz="0" w:space="0" w:color="auto"/>
                    <w:right w:val="none" w:sz="0" w:space="0" w:color="auto"/>
                  </w:divBdr>
                </w:div>
                <w:div w:id="1038776597">
                  <w:marLeft w:val="0"/>
                  <w:marRight w:val="0"/>
                  <w:marTop w:val="0"/>
                  <w:marBottom w:val="0"/>
                  <w:divBdr>
                    <w:top w:val="none" w:sz="0" w:space="0" w:color="auto"/>
                    <w:left w:val="none" w:sz="0" w:space="0" w:color="auto"/>
                    <w:bottom w:val="none" w:sz="0" w:space="0" w:color="auto"/>
                    <w:right w:val="none" w:sz="0" w:space="0" w:color="auto"/>
                  </w:divBdr>
                </w:div>
                <w:div w:id="1450855641">
                  <w:marLeft w:val="0"/>
                  <w:marRight w:val="0"/>
                  <w:marTop w:val="0"/>
                  <w:marBottom w:val="0"/>
                  <w:divBdr>
                    <w:top w:val="none" w:sz="0" w:space="0" w:color="auto"/>
                    <w:left w:val="none" w:sz="0" w:space="0" w:color="auto"/>
                    <w:bottom w:val="none" w:sz="0" w:space="0" w:color="auto"/>
                    <w:right w:val="none" w:sz="0" w:space="0" w:color="auto"/>
                  </w:divBdr>
                </w:div>
                <w:div w:id="1294484180">
                  <w:marLeft w:val="0"/>
                  <w:marRight w:val="0"/>
                  <w:marTop w:val="0"/>
                  <w:marBottom w:val="0"/>
                  <w:divBdr>
                    <w:top w:val="none" w:sz="0" w:space="0" w:color="auto"/>
                    <w:left w:val="none" w:sz="0" w:space="0" w:color="auto"/>
                    <w:bottom w:val="none" w:sz="0" w:space="0" w:color="auto"/>
                    <w:right w:val="none" w:sz="0" w:space="0" w:color="auto"/>
                  </w:divBdr>
                </w:div>
                <w:div w:id="1810826747">
                  <w:marLeft w:val="0"/>
                  <w:marRight w:val="0"/>
                  <w:marTop w:val="0"/>
                  <w:marBottom w:val="0"/>
                  <w:divBdr>
                    <w:top w:val="none" w:sz="0" w:space="0" w:color="auto"/>
                    <w:left w:val="none" w:sz="0" w:space="0" w:color="auto"/>
                    <w:bottom w:val="none" w:sz="0" w:space="0" w:color="auto"/>
                    <w:right w:val="none" w:sz="0" w:space="0" w:color="auto"/>
                  </w:divBdr>
                </w:div>
                <w:div w:id="1900893371">
                  <w:marLeft w:val="0"/>
                  <w:marRight w:val="0"/>
                  <w:marTop w:val="0"/>
                  <w:marBottom w:val="0"/>
                  <w:divBdr>
                    <w:top w:val="none" w:sz="0" w:space="0" w:color="auto"/>
                    <w:left w:val="none" w:sz="0" w:space="0" w:color="auto"/>
                    <w:bottom w:val="none" w:sz="0" w:space="0" w:color="auto"/>
                    <w:right w:val="none" w:sz="0" w:space="0" w:color="auto"/>
                  </w:divBdr>
                </w:div>
                <w:div w:id="604190655">
                  <w:marLeft w:val="0"/>
                  <w:marRight w:val="0"/>
                  <w:marTop w:val="0"/>
                  <w:marBottom w:val="0"/>
                  <w:divBdr>
                    <w:top w:val="none" w:sz="0" w:space="0" w:color="auto"/>
                    <w:left w:val="none" w:sz="0" w:space="0" w:color="auto"/>
                    <w:bottom w:val="none" w:sz="0" w:space="0" w:color="auto"/>
                    <w:right w:val="none" w:sz="0" w:space="0" w:color="auto"/>
                  </w:divBdr>
                </w:div>
                <w:div w:id="840966216">
                  <w:marLeft w:val="0"/>
                  <w:marRight w:val="0"/>
                  <w:marTop w:val="0"/>
                  <w:marBottom w:val="0"/>
                  <w:divBdr>
                    <w:top w:val="none" w:sz="0" w:space="0" w:color="auto"/>
                    <w:left w:val="none" w:sz="0" w:space="0" w:color="auto"/>
                    <w:bottom w:val="none" w:sz="0" w:space="0" w:color="auto"/>
                    <w:right w:val="none" w:sz="0" w:space="0" w:color="auto"/>
                  </w:divBdr>
                </w:div>
                <w:div w:id="2109155599">
                  <w:marLeft w:val="0"/>
                  <w:marRight w:val="0"/>
                  <w:marTop w:val="0"/>
                  <w:marBottom w:val="0"/>
                  <w:divBdr>
                    <w:top w:val="none" w:sz="0" w:space="0" w:color="auto"/>
                    <w:left w:val="none" w:sz="0" w:space="0" w:color="auto"/>
                    <w:bottom w:val="none" w:sz="0" w:space="0" w:color="auto"/>
                    <w:right w:val="none" w:sz="0" w:space="0" w:color="auto"/>
                  </w:divBdr>
                </w:div>
                <w:div w:id="761997804">
                  <w:marLeft w:val="0"/>
                  <w:marRight w:val="0"/>
                  <w:marTop w:val="0"/>
                  <w:marBottom w:val="0"/>
                  <w:divBdr>
                    <w:top w:val="none" w:sz="0" w:space="0" w:color="auto"/>
                    <w:left w:val="none" w:sz="0" w:space="0" w:color="auto"/>
                    <w:bottom w:val="none" w:sz="0" w:space="0" w:color="auto"/>
                    <w:right w:val="none" w:sz="0" w:space="0" w:color="auto"/>
                  </w:divBdr>
                </w:div>
                <w:div w:id="15544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510">
          <w:marLeft w:val="0"/>
          <w:marRight w:val="0"/>
          <w:marTop w:val="375"/>
          <w:marBottom w:val="0"/>
          <w:divBdr>
            <w:top w:val="none" w:sz="0" w:space="0" w:color="auto"/>
            <w:left w:val="none" w:sz="0" w:space="0" w:color="auto"/>
            <w:bottom w:val="none" w:sz="0" w:space="0" w:color="auto"/>
            <w:right w:val="none" w:sz="0" w:space="0" w:color="auto"/>
          </w:divBdr>
          <w:divsChild>
            <w:div w:id="368263301">
              <w:marLeft w:val="0"/>
              <w:marRight w:val="0"/>
              <w:marTop w:val="0"/>
              <w:marBottom w:val="0"/>
              <w:divBdr>
                <w:top w:val="none" w:sz="0" w:space="0" w:color="auto"/>
                <w:left w:val="none" w:sz="0" w:space="0" w:color="auto"/>
                <w:bottom w:val="none" w:sz="0" w:space="0" w:color="auto"/>
                <w:right w:val="none" w:sz="0" w:space="0" w:color="auto"/>
              </w:divBdr>
              <w:divsChild>
                <w:div w:id="510951280">
                  <w:marLeft w:val="0"/>
                  <w:marRight w:val="0"/>
                  <w:marTop w:val="0"/>
                  <w:marBottom w:val="0"/>
                  <w:divBdr>
                    <w:top w:val="none" w:sz="0" w:space="0" w:color="auto"/>
                    <w:left w:val="none" w:sz="0" w:space="0" w:color="auto"/>
                    <w:bottom w:val="none" w:sz="0" w:space="0" w:color="auto"/>
                    <w:right w:val="none" w:sz="0" w:space="0" w:color="auto"/>
                  </w:divBdr>
                </w:div>
                <w:div w:id="542988144">
                  <w:marLeft w:val="0"/>
                  <w:marRight w:val="0"/>
                  <w:marTop w:val="0"/>
                  <w:marBottom w:val="0"/>
                  <w:divBdr>
                    <w:top w:val="none" w:sz="0" w:space="0" w:color="auto"/>
                    <w:left w:val="none" w:sz="0" w:space="0" w:color="auto"/>
                    <w:bottom w:val="none" w:sz="0" w:space="0" w:color="auto"/>
                    <w:right w:val="none" w:sz="0" w:space="0" w:color="auto"/>
                  </w:divBdr>
                </w:div>
                <w:div w:id="350297740">
                  <w:marLeft w:val="0"/>
                  <w:marRight w:val="0"/>
                  <w:marTop w:val="0"/>
                  <w:marBottom w:val="0"/>
                  <w:divBdr>
                    <w:top w:val="none" w:sz="0" w:space="0" w:color="auto"/>
                    <w:left w:val="none" w:sz="0" w:space="0" w:color="auto"/>
                    <w:bottom w:val="none" w:sz="0" w:space="0" w:color="auto"/>
                    <w:right w:val="none" w:sz="0" w:space="0" w:color="auto"/>
                  </w:divBdr>
                </w:div>
                <w:div w:id="2044941038">
                  <w:marLeft w:val="0"/>
                  <w:marRight w:val="0"/>
                  <w:marTop w:val="0"/>
                  <w:marBottom w:val="0"/>
                  <w:divBdr>
                    <w:top w:val="none" w:sz="0" w:space="0" w:color="auto"/>
                    <w:left w:val="none" w:sz="0" w:space="0" w:color="auto"/>
                    <w:bottom w:val="none" w:sz="0" w:space="0" w:color="auto"/>
                    <w:right w:val="none" w:sz="0" w:space="0" w:color="auto"/>
                  </w:divBdr>
                </w:div>
                <w:div w:id="418139402">
                  <w:marLeft w:val="0"/>
                  <w:marRight w:val="0"/>
                  <w:marTop w:val="0"/>
                  <w:marBottom w:val="0"/>
                  <w:divBdr>
                    <w:top w:val="none" w:sz="0" w:space="0" w:color="auto"/>
                    <w:left w:val="none" w:sz="0" w:space="0" w:color="auto"/>
                    <w:bottom w:val="none" w:sz="0" w:space="0" w:color="auto"/>
                    <w:right w:val="none" w:sz="0" w:space="0" w:color="auto"/>
                  </w:divBdr>
                </w:div>
                <w:div w:id="599870759">
                  <w:marLeft w:val="0"/>
                  <w:marRight w:val="0"/>
                  <w:marTop w:val="0"/>
                  <w:marBottom w:val="0"/>
                  <w:divBdr>
                    <w:top w:val="none" w:sz="0" w:space="0" w:color="auto"/>
                    <w:left w:val="none" w:sz="0" w:space="0" w:color="auto"/>
                    <w:bottom w:val="none" w:sz="0" w:space="0" w:color="auto"/>
                    <w:right w:val="none" w:sz="0" w:space="0" w:color="auto"/>
                  </w:divBdr>
                </w:div>
                <w:div w:id="1779372998">
                  <w:marLeft w:val="0"/>
                  <w:marRight w:val="0"/>
                  <w:marTop w:val="0"/>
                  <w:marBottom w:val="0"/>
                  <w:divBdr>
                    <w:top w:val="none" w:sz="0" w:space="0" w:color="auto"/>
                    <w:left w:val="none" w:sz="0" w:space="0" w:color="auto"/>
                    <w:bottom w:val="none" w:sz="0" w:space="0" w:color="auto"/>
                    <w:right w:val="none" w:sz="0" w:space="0" w:color="auto"/>
                  </w:divBdr>
                </w:div>
                <w:div w:id="836726535">
                  <w:marLeft w:val="0"/>
                  <w:marRight w:val="0"/>
                  <w:marTop w:val="0"/>
                  <w:marBottom w:val="0"/>
                  <w:divBdr>
                    <w:top w:val="none" w:sz="0" w:space="0" w:color="auto"/>
                    <w:left w:val="none" w:sz="0" w:space="0" w:color="auto"/>
                    <w:bottom w:val="none" w:sz="0" w:space="0" w:color="auto"/>
                    <w:right w:val="none" w:sz="0" w:space="0" w:color="auto"/>
                  </w:divBdr>
                </w:div>
                <w:div w:id="239675725">
                  <w:marLeft w:val="0"/>
                  <w:marRight w:val="0"/>
                  <w:marTop w:val="0"/>
                  <w:marBottom w:val="0"/>
                  <w:divBdr>
                    <w:top w:val="none" w:sz="0" w:space="0" w:color="auto"/>
                    <w:left w:val="none" w:sz="0" w:space="0" w:color="auto"/>
                    <w:bottom w:val="none" w:sz="0" w:space="0" w:color="auto"/>
                    <w:right w:val="none" w:sz="0" w:space="0" w:color="auto"/>
                  </w:divBdr>
                </w:div>
                <w:div w:id="2008628470">
                  <w:marLeft w:val="0"/>
                  <w:marRight w:val="0"/>
                  <w:marTop w:val="0"/>
                  <w:marBottom w:val="0"/>
                  <w:divBdr>
                    <w:top w:val="none" w:sz="0" w:space="0" w:color="auto"/>
                    <w:left w:val="none" w:sz="0" w:space="0" w:color="auto"/>
                    <w:bottom w:val="none" w:sz="0" w:space="0" w:color="auto"/>
                    <w:right w:val="none" w:sz="0" w:space="0" w:color="auto"/>
                  </w:divBdr>
                </w:div>
                <w:div w:id="1128353078">
                  <w:marLeft w:val="0"/>
                  <w:marRight w:val="0"/>
                  <w:marTop w:val="0"/>
                  <w:marBottom w:val="0"/>
                  <w:divBdr>
                    <w:top w:val="none" w:sz="0" w:space="0" w:color="auto"/>
                    <w:left w:val="none" w:sz="0" w:space="0" w:color="auto"/>
                    <w:bottom w:val="none" w:sz="0" w:space="0" w:color="auto"/>
                    <w:right w:val="none" w:sz="0" w:space="0" w:color="auto"/>
                  </w:divBdr>
                </w:div>
                <w:div w:id="977223831">
                  <w:marLeft w:val="0"/>
                  <w:marRight w:val="0"/>
                  <w:marTop w:val="0"/>
                  <w:marBottom w:val="0"/>
                  <w:divBdr>
                    <w:top w:val="none" w:sz="0" w:space="0" w:color="auto"/>
                    <w:left w:val="none" w:sz="0" w:space="0" w:color="auto"/>
                    <w:bottom w:val="none" w:sz="0" w:space="0" w:color="auto"/>
                    <w:right w:val="none" w:sz="0" w:space="0" w:color="auto"/>
                  </w:divBdr>
                </w:div>
                <w:div w:id="20977333">
                  <w:marLeft w:val="0"/>
                  <w:marRight w:val="0"/>
                  <w:marTop w:val="0"/>
                  <w:marBottom w:val="0"/>
                  <w:divBdr>
                    <w:top w:val="none" w:sz="0" w:space="0" w:color="auto"/>
                    <w:left w:val="none" w:sz="0" w:space="0" w:color="auto"/>
                    <w:bottom w:val="none" w:sz="0" w:space="0" w:color="auto"/>
                    <w:right w:val="none" w:sz="0" w:space="0" w:color="auto"/>
                  </w:divBdr>
                </w:div>
                <w:div w:id="546339130">
                  <w:marLeft w:val="0"/>
                  <w:marRight w:val="0"/>
                  <w:marTop w:val="0"/>
                  <w:marBottom w:val="0"/>
                  <w:divBdr>
                    <w:top w:val="none" w:sz="0" w:space="0" w:color="auto"/>
                    <w:left w:val="none" w:sz="0" w:space="0" w:color="auto"/>
                    <w:bottom w:val="none" w:sz="0" w:space="0" w:color="auto"/>
                    <w:right w:val="none" w:sz="0" w:space="0" w:color="auto"/>
                  </w:divBdr>
                </w:div>
                <w:div w:id="1286355088">
                  <w:marLeft w:val="0"/>
                  <w:marRight w:val="0"/>
                  <w:marTop w:val="0"/>
                  <w:marBottom w:val="0"/>
                  <w:divBdr>
                    <w:top w:val="none" w:sz="0" w:space="0" w:color="auto"/>
                    <w:left w:val="none" w:sz="0" w:space="0" w:color="auto"/>
                    <w:bottom w:val="none" w:sz="0" w:space="0" w:color="auto"/>
                    <w:right w:val="none" w:sz="0" w:space="0" w:color="auto"/>
                  </w:divBdr>
                </w:div>
                <w:div w:id="124397820">
                  <w:marLeft w:val="0"/>
                  <w:marRight w:val="0"/>
                  <w:marTop w:val="0"/>
                  <w:marBottom w:val="0"/>
                  <w:divBdr>
                    <w:top w:val="none" w:sz="0" w:space="0" w:color="auto"/>
                    <w:left w:val="none" w:sz="0" w:space="0" w:color="auto"/>
                    <w:bottom w:val="none" w:sz="0" w:space="0" w:color="auto"/>
                    <w:right w:val="none" w:sz="0" w:space="0" w:color="auto"/>
                  </w:divBdr>
                </w:div>
                <w:div w:id="1779835234">
                  <w:marLeft w:val="0"/>
                  <w:marRight w:val="0"/>
                  <w:marTop w:val="0"/>
                  <w:marBottom w:val="0"/>
                  <w:divBdr>
                    <w:top w:val="none" w:sz="0" w:space="0" w:color="auto"/>
                    <w:left w:val="none" w:sz="0" w:space="0" w:color="auto"/>
                    <w:bottom w:val="none" w:sz="0" w:space="0" w:color="auto"/>
                    <w:right w:val="none" w:sz="0" w:space="0" w:color="auto"/>
                  </w:divBdr>
                </w:div>
                <w:div w:id="1130825916">
                  <w:marLeft w:val="0"/>
                  <w:marRight w:val="0"/>
                  <w:marTop w:val="0"/>
                  <w:marBottom w:val="0"/>
                  <w:divBdr>
                    <w:top w:val="none" w:sz="0" w:space="0" w:color="auto"/>
                    <w:left w:val="none" w:sz="0" w:space="0" w:color="auto"/>
                    <w:bottom w:val="none" w:sz="0" w:space="0" w:color="auto"/>
                    <w:right w:val="none" w:sz="0" w:space="0" w:color="auto"/>
                  </w:divBdr>
                </w:div>
                <w:div w:id="539630843">
                  <w:marLeft w:val="0"/>
                  <w:marRight w:val="0"/>
                  <w:marTop w:val="0"/>
                  <w:marBottom w:val="0"/>
                  <w:divBdr>
                    <w:top w:val="none" w:sz="0" w:space="0" w:color="auto"/>
                    <w:left w:val="none" w:sz="0" w:space="0" w:color="auto"/>
                    <w:bottom w:val="none" w:sz="0" w:space="0" w:color="auto"/>
                    <w:right w:val="none" w:sz="0" w:space="0" w:color="auto"/>
                  </w:divBdr>
                </w:div>
                <w:div w:id="1785614078">
                  <w:marLeft w:val="0"/>
                  <w:marRight w:val="0"/>
                  <w:marTop w:val="0"/>
                  <w:marBottom w:val="0"/>
                  <w:divBdr>
                    <w:top w:val="none" w:sz="0" w:space="0" w:color="auto"/>
                    <w:left w:val="none" w:sz="0" w:space="0" w:color="auto"/>
                    <w:bottom w:val="none" w:sz="0" w:space="0" w:color="auto"/>
                    <w:right w:val="none" w:sz="0" w:space="0" w:color="auto"/>
                  </w:divBdr>
                </w:div>
                <w:div w:id="106314248">
                  <w:marLeft w:val="0"/>
                  <w:marRight w:val="0"/>
                  <w:marTop w:val="0"/>
                  <w:marBottom w:val="0"/>
                  <w:divBdr>
                    <w:top w:val="none" w:sz="0" w:space="0" w:color="auto"/>
                    <w:left w:val="none" w:sz="0" w:space="0" w:color="auto"/>
                    <w:bottom w:val="none" w:sz="0" w:space="0" w:color="auto"/>
                    <w:right w:val="none" w:sz="0" w:space="0" w:color="auto"/>
                  </w:divBdr>
                </w:div>
                <w:div w:id="1396048967">
                  <w:marLeft w:val="0"/>
                  <w:marRight w:val="0"/>
                  <w:marTop w:val="0"/>
                  <w:marBottom w:val="0"/>
                  <w:divBdr>
                    <w:top w:val="none" w:sz="0" w:space="0" w:color="auto"/>
                    <w:left w:val="none" w:sz="0" w:space="0" w:color="auto"/>
                    <w:bottom w:val="none" w:sz="0" w:space="0" w:color="auto"/>
                    <w:right w:val="none" w:sz="0" w:space="0" w:color="auto"/>
                  </w:divBdr>
                </w:div>
                <w:div w:id="527135636">
                  <w:marLeft w:val="0"/>
                  <w:marRight w:val="0"/>
                  <w:marTop w:val="0"/>
                  <w:marBottom w:val="0"/>
                  <w:divBdr>
                    <w:top w:val="none" w:sz="0" w:space="0" w:color="auto"/>
                    <w:left w:val="none" w:sz="0" w:space="0" w:color="auto"/>
                    <w:bottom w:val="none" w:sz="0" w:space="0" w:color="auto"/>
                    <w:right w:val="none" w:sz="0" w:space="0" w:color="auto"/>
                  </w:divBdr>
                </w:div>
                <w:div w:id="293104754">
                  <w:marLeft w:val="0"/>
                  <w:marRight w:val="0"/>
                  <w:marTop w:val="0"/>
                  <w:marBottom w:val="0"/>
                  <w:divBdr>
                    <w:top w:val="none" w:sz="0" w:space="0" w:color="auto"/>
                    <w:left w:val="none" w:sz="0" w:space="0" w:color="auto"/>
                    <w:bottom w:val="none" w:sz="0" w:space="0" w:color="auto"/>
                    <w:right w:val="none" w:sz="0" w:space="0" w:color="auto"/>
                  </w:divBdr>
                </w:div>
                <w:div w:id="1855874205">
                  <w:marLeft w:val="0"/>
                  <w:marRight w:val="0"/>
                  <w:marTop w:val="0"/>
                  <w:marBottom w:val="0"/>
                  <w:divBdr>
                    <w:top w:val="none" w:sz="0" w:space="0" w:color="auto"/>
                    <w:left w:val="none" w:sz="0" w:space="0" w:color="auto"/>
                    <w:bottom w:val="none" w:sz="0" w:space="0" w:color="auto"/>
                    <w:right w:val="none" w:sz="0" w:space="0" w:color="auto"/>
                  </w:divBdr>
                </w:div>
                <w:div w:id="1979384287">
                  <w:marLeft w:val="0"/>
                  <w:marRight w:val="0"/>
                  <w:marTop w:val="0"/>
                  <w:marBottom w:val="0"/>
                  <w:divBdr>
                    <w:top w:val="none" w:sz="0" w:space="0" w:color="auto"/>
                    <w:left w:val="none" w:sz="0" w:space="0" w:color="auto"/>
                    <w:bottom w:val="none" w:sz="0" w:space="0" w:color="auto"/>
                    <w:right w:val="none" w:sz="0" w:space="0" w:color="auto"/>
                  </w:divBdr>
                </w:div>
                <w:div w:id="1466780189">
                  <w:marLeft w:val="0"/>
                  <w:marRight w:val="0"/>
                  <w:marTop w:val="0"/>
                  <w:marBottom w:val="0"/>
                  <w:divBdr>
                    <w:top w:val="none" w:sz="0" w:space="0" w:color="auto"/>
                    <w:left w:val="none" w:sz="0" w:space="0" w:color="auto"/>
                    <w:bottom w:val="none" w:sz="0" w:space="0" w:color="auto"/>
                    <w:right w:val="none" w:sz="0" w:space="0" w:color="auto"/>
                  </w:divBdr>
                </w:div>
                <w:div w:id="1463232596">
                  <w:marLeft w:val="0"/>
                  <w:marRight w:val="0"/>
                  <w:marTop w:val="0"/>
                  <w:marBottom w:val="0"/>
                  <w:divBdr>
                    <w:top w:val="none" w:sz="0" w:space="0" w:color="auto"/>
                    <w:left w:val="none" w:sz="0" w:space="0" w:color="auto"/>
                    <w:bottom w:val="none" w:sz="0" w:space="0" w:color="auto"/>
                    <w:right w:val="none" w:sz="0" w:space="0" w:color="auto"/>
                  </w:divBdr>
                </w:div>
                <w:div w:id="576405424">
                  <w:marLeft w:val="0"/>
                  <w:marRight w:val="0"/>
                  <w:marTop w:val="0"/>
                  <w:marBottom w:val="0"/>
                  <w:divBdr>
                    <w:top w:val="none" w:sz="0" w:space="0" w:color="auto"/>
                    <w:left w:val="none" w:sz="0" w:space="0" w:color="auto"/>
                    <w:bottom w:val="none" w:sz="0" w:space="0" w:color="auto"/>
                    <w:right w:val="none" w:sz="0" w:space="0" w:color="auto"/>
                  </w:divBdr>
                </w:div>
                <w:div w:id="1783644515">
                  <w:marLeft w:val="0"/>
                  <w:marRight w:val="0"/>
                  <w:marTop w:val="0"/>
                  <w:marBottom w:val="0"/>
                  <w:divBdr>
                    <w:top w:val="none" w:sz="0" w:space="0" w:color="auto"/>
                    <w:left w:val="none" w:sz="0" w:space="0" w:color="auto"/>
                    <w:bottom w:val="none" w:sz="0" w:space="0" w:color="auto"/>
                    <w:right w:val="none" w:sz="0" w:space="0" w:color="auto"/>
                  </w:divBdr>
                </w:div>
                <w:div w:id="45762154">
                  <w:marLeft w:val="0"/>
                  <w:marRight w:val="0"/>
                  <w:marTop w:val="0"/>
                  <w:marBottom w:val="0"/>
                  <w:divBdr>
                    <w:top w:val="none" w:sz="0" w:space="0" w:color="auto"/>
                    <w:left w:val="none" w:sz="0" w:space="0" w:color="auto"/>
                    <w:bottom w:val="none" w:sz="0" w:space="0" w:color="auto"/>
                    <w:right w:val="none" w:sz="0" w:space="0" w:color="auto"/>
                  </w:divBdr>
                </w:div>
                <w:div w:id="1845516235">
                  <w:marLeft w:val="0"/>
                  <w:marRight w:val="0"/>
                  <w:marTop w:val="0"/>
                  <w:marBottom w:val="0"/>
                  <w:divBdr>
                    <w:top w:val="none" w:sz="0" w:space="0" w:color="auto"/>
                    <w:left w:val="none" w:sz="0" w:space="0" w:color="auto"/>
                    <w:bottom w:val="none" w:sz="0" w:space="0" w:color="auto"/>
                    <w:right w:val="none" w:sz="0" w:space="0" w:color="auto"/>
                  </w:divBdr>
                </w:div>
                <w:div w:id="983898771">
                  <w:marLeft w:val="0"/>
                  <w:marRight w:val="0"/>
                  <w:marTop w:val="0"/>
                  <w:marBottom w:val="0"/>
                  <w:divBdr>
                    <w:top w:val="none" w:sz="0" w:space="0" w:color="auto"/>
                    <w:left w:val="none" w:sz="0" w:space="0" w:color="auto"/>
                    <w:bottom w:val="none" w:sz="0" w:space="0" w:color="auto"/>
                    <w:right w:val="none" w:sz="0" w:space="0" w:color="auto"/>
                  </w:divBdr>
                </w:div>
                <w:div w:id="334109803">
                  <w:marLeft w:val="0"/>
                  <w:marRight w:val="0"/>
                  <w:marTop w:val="0"/>
                  <w:marBottom w:val="0"/>
                  <w:divBdr>
                    <w:top w:val="none" w:sz="0" w:space="0" w:color="auto"/>
                    <w:left w:val="none" w:sz="0" w:space="0" w:color="auto"/>
                    <w:bottom w:val="none" w:sz="0" w:space="0" w:color="auto"/>
                    <w:right w:val="none" w:sz="0" w:space="0" w:color="auto"/>
                  </w:divBdr>
                </w:div>
                <w:div w:id="1263033416">
                  <w:marLeft w:val="0"/>
                  <w:marRight w:val="0"/>
                  <w:marTop w:val="0"/>
                  <w:marBottom w:val="0"/>
                  <w:divBdr>
                    <w:top w:val="none" w:sz="0" w:space="0" w:color="auto"/>
                    <w:left w:val="none" w:sz="0" w:space="0" w:color="auto"/>
                    <w:bottom w:val="none" w:sz="0" w:space="0" w:color="auto"/>
                    <w:right w:val="none" w:sz="0" w:space="0" w:color="auto"/>
                  </w:divBdr>
                </w:div>
                <w:div w:id="1248152358">
                  <w:marLeft w:val="0"/>
                  <w:marRight w:val="0"/>
                  <w:marTop w:val="0"/>
                  <w:marBottom w:val="0"/>
                  <w:divBdr>
                    <w:top w:val="none" w:sz="0" w:space="0" w:color="auto"/>
                    <w:left w:val="none" w:sz="0" w:space="0" w:color="auto"/>
                    <w:bottom w:val="none" w:sz="0" w:space="0" w:color="auto"/>
                    <w:right w:val="none" w:sz="0" w:space="0" w:color="auto"/>
                  </w:divBdr>
                </w:div>
                <w:div w:id="67502567">
                  <w:marLeft w:val="0"/>
                  <w:marRight w:val="0"/>
                  <w:marTop w:val="0"/>
                  <w:marBottom w:val="0"/>
                  <w:divBdr>
                    <w:top w:val="none" w:sz="0" w:space="0" w:color="auto"/>
                    <w:left w:val="none" w:sz="0" w:space="0" w:color="auto"/>
                    <w:bottom w:val="none" w:sz="0" w:space="0" w:color="auto"/>
                    <w:right w:val="none" w:sz="0" w:space="0" w:color="auto"/>
                  </w:divBdr>
                </w:div>
                <w:div w:id="2138453174">
                  <w:marLeft w:val="0"/>
                  <w:marRight w:val="0"/>
                  <w:marTop w:val="0"/>
                  <w:marBottom w:val="0"/>
                  <w:divBdr>
                    <w:top w:val="none" w:sz="0" w:space="0" w:color="auto"/>
                    <w:left w:val="none" w:sz="0" w:space="0" w:color="auto"/>
                    <w:bottom w:val="none" w:sz="0" w:space="0" w:color="auto"/>
                    <w:right w:val="none" w:sz="0" w:space="0" w:color="auto"/>
                  </w:divBdr>
                </w:div>
                <w:div w:id="1204094019">
                  <w:marLeft w:val="0"/>
                  <w:marRight w:val="0"/>
                  <w:marTop w:val="0"/>
                  <w:marBottom w:val="0"/>
                  <w:divBdr>
                    <w:top w:val="none" w:sz="0" w:space="0" w:color="auto"/>
                    <w:left w:val="none" w:sz="0" w:space="0" w:color="auto"/>
                    <w:bottom w:val="none" w:sz="0" w:space="0" w:color="auto"/>
                    <w:right w:val="none" w:sz="0" w:space="0" w:color="auto"/>
                  </w:divBdr>
                </w:div>
                <w:div w:id="420300586">
                  <w:marLeft w:val="0"/>
                  <w:marRight w:val="0"/>
                  <w:marTop w:val="0"/>
                  <w:marBottom w:val="0"/>
                  <w:divBdr>
                    <w:top w:val="none" w:sz="0" w:space="0" w:color="auto"/>
                    <w:left w:val="none" w:sz="0" w:space="0" w:color="auto"/>
                    <w:bottom w:val="none" w:sz="0" w:space="0" w:color="auto"/>
                    <w:right w:val="none" w:sz="0" w:space="0" w:color="auto"/>
                  </w:divBdr>
                </w:div>
                <w:div w:id="754668368">
                  <w:marLeft w:val="0"/>
                  <w:marRight w:val="0"/>
                  <w:marTop w:val="0"/>
                  <w:marBottom w:val="0"/>
                  <w:divBdr>
                    <w:top w:val="none" w:sz="0" w:space="0" w:color="auto"/>
                    <w:left w:val="none" w:sz="0" w:space="0" w:color="auto"/>
                    <w:bottom w:val="none" w:sz="0" w:space="0" w:color="auto"/>
                    <w:right w:val="none" w:sz="0" w:space="0" w:color="auto"/>
                  </w:divBdr>
                </w:div>
                <w:div w:id="1134375747">
                  <w:marLeft w:val="0"/>
                  <w:marRight w:val="0"/>
                  <w:marTop w:val="0"/>
                  <w:marBottom w:val="0"/>
                  <w:divBdr>
                    <w:top w:val="none" w:sz="0" w:space="0" w:color="auto"/>
                    <w:left w:val="none" w:sz="0" w:space="0" w:color="auto"/>
                    <w:bottom w:val="none" w:sz="0" w:space="0" w:color="auto"/>
                    <w:right w:val="none" w:sz="0" w:space="0" w:color="auto"/>
                  </w:divBdr>
                </w:div>
                <w:div w:id="679695495">
                  <w:marLeft w:val="0"/>
                  <w:marRight w:val="0"/>
                  <w:marTop w:val="0"/>
                  <w:marBottom w:val="0"/>
                  <w:divBdr>
                    <w:top w:val="none" w:sz="0" w:space="0" w:color="auto"/>
                    <w:left w:val="none" w:sz="0" w:space="0" w:color="auto"/>
                    <w:bottom w:val="none" w:sz="0" w:space="0" w:color="auto"/>
                    <w:right w:val="none" w:sz="0" w:space="0" w:color="auto"/>
                  </w:divBdr>
                </w:div>
                <w:div w:id="1390149900">
                  <w:marLeft w:val="0"/>
                  <w:marRight w:val="0"/>
                  <w:marTop w:val="0"/>
                  <w:marBottom w:val="0"/>
                  <w:divBdr>
                    <w:top w:val="none" w:sz="0" w:space="0" w:color="auto"/>
                    <w:left w:val="none" w:sz="0" w:space="0" w:color="auto"/>
                    <w:bottom w:val="none" w:sz="0" w:space="0" w:color="auto"/>
                    <w:right w:val="none" w:sz="0" w:space="0" w:color="auto"/>
                  </w:divBdr>
                </w:div>
                <w:div w:id="686443854">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54765709">
                  <w:marLeft w:val="0"/>
                  <w:marRight w:val="0"/>
                  <w:marTop w:val="0"/>
                  <w:marBottom w:val="0"/>
                  <w:divBdr>
                    <w:top w:val="none" w:sz="0" w:space="0" w:color="auto"/>
                    <w:left w:val="none" w:sz="0" w:space="0" w:color="auto"/>
                    <w:bottom w:val="none" w:sz="0" w:space="0" w:color="auto"/>
                    <w:right w:val="none" w:sz="0" w:space="0" w:color="auto"/>
                  </w:divBdr>
                </w:div>
                <w:div w:id="1494292865">
                  <w:marLeft w:val="0"/>
                  <w:marRight w:val="0"/>
                  <w:marTop w:val="0"/>
                  <w:marBottom w:val="0"/>
                  <w:divBdr>
                    <w:top w:val="none" w:sz="0" w:space="0" w:color="auto"/>
                    <w:left w:val="none" w:sz="0" w:space="0" w:color="auto"/>
                    <w:bottom w:val="none" w:sz="0" w:space="0" w:color="auto"/>
                    <w:right w:val="none" w:sz="0" w:space="0" w:color="auto"/>
                  </w:divBdr>
                </w:div>
                <w:div w:id="1871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644">
      <w:bodyDiv w:val="1"/>
      <w:marLeft w:val="0"/>
      <w:marRight w:val="0"/>
      <w:marTop w:val="0"/>
      <w:marBottom w:val="0"/>
      <w:divBdr>
        <w:top w:val="none" w:sz="0" w:space="0" w:color="auto"/>
        <w:left w:val="none" w:sz="0" w:space="0" w:color="auto"/>
        <w:bottom w:val="none" w:sz="0" w:space="0" w:color="auto"/>
        <w:right w:val="none" w:sz="0" w:space="0" w:color="auto"/>
      </w:divBdr>
    </w:div>
    <w:div w:id="673340302">
      <w:bodyDiv w:val="1"/>
      <w:marLeft w:val="0"/>
      <w:marRight w:val="0"/>
      <w:marTop w:val="0"/>
      <w:marBottom w:val="0"/>
      <w:divBdr>
        <w:top w:val="none" w:sz="0" w:space="0" w:color="auto"/>
        <w:left w:val="none" w:sz="0" w:space="0" w:color="auto"/>
        <w:bottom w:val="none" w:sz="0" w:space="0" w:color="auto"/>
        <w:right w:val="none" w:sz="0" w:space="0" w:color="auto"/>
      </w:divBdr>
      <w:divsChild>
        <w:div w:id="1549147715">
          <w:marLeft w:val="0"/>
          <w:marRight w:val="0"/>
          <w:marTop w:val="0"/>
          <w:marBottom w:val="0"/>
          <w:divBdr>
            <w:top w:val="none" w:sz="0" w:space="0" w:color="auto"/>
            <w:left w:val="none" w:sz="0" w:space="0" w:color="auto"/>
            <w:bottom w:val="none" w:sz="0" w:space="0" w:color="auto"/>
            <w:right w:val="none" w:sz="0" w:space="0" w:color="auto"/>
          </w:divBdr>
        </w:div>
        <w:div w:id="1924022733">
          <w:marLeft w:val="0"/>
          <w:marRight w:val="0"/>
          <w:marTop w:val="0"/>
          <w:marBottom w:val="0"/>
          <w:divBdr>
            <w:top w:val="none" w:sz="0" w:space="0" w:color="auto"/>
            <w:left w:val="none" w:sz="0" w:space="0" w:color="auto"/>
            <w:bottom w:val="none" w:sz="0" w:space="0" w:color="auto"/>
            <w:right w:val="none" w:sz="0" w:space="0" w:color="auto"/>
          </w:divBdr>
        </w:div>
        <w:div w:id="1897661573">
          <w:marLeft w:val="0"/>
          <w:marRight w:val="0"/>
          <w:marTop w:val="0"/>
          <w:marBottom w:val="0"/>
          <w:divBdr>
            <w:top w:val="none" w:sz="0" w:space="0" w:color="auto"/>
            <w:left w:val="none" w:sz="0" w:space="0" w:color="auto"/>
            <w:bottom w:val="none" w:sz="0" w:space="0" w:color="auto"/>
            <w:right w:val="none" w:sz="0" w:space="0" w:color="auto"/>
          </w:divBdr>
        </w:div>
        <w:div w:id="1498764418">
          <w:marLeft w:val="0"/>
          <w:marRight w:val="0"/>
          <w:marTop w:val="0"/>
          <w:marBottom w:val="0"/>
          <w:divBdr>
            <w:top w:val="none" w:sz="0" w:space="0" w:color="auto"/>
            <w:left w:val="none" w:sz="0" w:space="0" w:color="auto"/>
            <w:bottom w:val="none" w:sz="0" w:space="0" w:color="auto"/>
            <w:right w:val="none" w:sz="0" w:space="0" w:color="auto"/>
          </w:divBdr>
        </w:div>
        <w:div w:id="530269929">
          <w:marLeft w:val="0"/>
          <w:marRight w:val="0"/>
          <w:marTop w:val="0"/>
          <w:marBottom w:val="0"/>
          <w:divBdr>
            <w:top w:val="none" w:sz="0" w:space="0" w:color="auto"/>
            <w:left w:val="none" w:sz="0" w:space="0" w:color="auto"/>
            <w:bottom w:val="none" w:sz="0" w:space="0" w:color="auto"/>
            <w:right w:val="none" w:sz="0" w:space="0" w:color="auto"/>
          </w:divBdr>
        </w:div>
        <w:div w:id="1948000880">
          <w:marLeft w:val="0"/>
          <w:marRight w:val="0"/>
          <w:marTop w:val="0"/>
          <w:marBottom w:val="0"/>
          <w:divBdr>
            <w:top w:val="none" w:sz="0" w:space="0" w:color="auto"/>
            <w:left w:val="none" w:sz="0" w:space="0" w:color="auto"/>
            <w:bottom w:val="none" w:sz="0" w:space="0" w:color="auto"/>
            <w:right w:val="none" w:sz="0" w:space="0" w:color="auto"/>
          </w:divBdr>
        </w:div>
        <w:div w:id="999192781">
          <w:marLeft w:val="0"/>
          <w:marRight w:val="0"/>
          <w:marTop w:val="0"/>
          <w:marBottom w:val="0"/>
          <w:divBdr>
            <w:top w:val="none" w:sz="0" w:space="0" w:color="auto"/>
            <w:left w:val="none" w:sz="0" w:space="0" w:color="auto"/>
            <w:bottom w:val="none" w:sz="0" w:space="0" w:color="auto"/>
            <w:right w:val="none" w:sz="0" w:space="0" w:color="auto"/>
          </w:divBdr>
        </w:div>
        <w:div w:id="256334369">
          <w:marLeft w:val="0"/>
          <w:marRight w:val="0"/>
          <w:marTop w:val="0"/>
          <w:marBottom w:val="0"/>
          <w:divBdr>
            <w:top w:val="none" w:sz="0" w:space="0" w:color="auto"/>
            <w:left w:val="none" w:sz="0" w:space="0" w:color="auto"/>
            <w:bottom w:val="none" w:sz="0" w:space="0" w:color="auto"/>
            <w:right w:val="none" w:sz="0" w:space="0" w:color="auto"/>
          </w:divBdr>
        </w:div>
        <w:div w:id="906695164">
          <w:marLeft w:val="0"/>
          <w:marRight w:val="0"/>
          <w:marTop w:val="0"/>
          <w:marBottom w:val="0"/>
          <w:divBdr>
            <w:top w:val="none" w:sz="0" w:space="0" w:color="auto"/>
            <w:left w:val="none" w:sz="0" w:space="0" w:color="auto"/>
            <w:bottom w:val="none" w:sz="0" w:space="0" w:color="auto"/>
            <w:right w:val="none" w:sz="0" w:space="0" w:color="auto"/>
          </w:divBdr>
        </w:div>
        <w:div w:id="1964463911">
          <w:marLeft w:val="0"/>
          <w:marRight w:val="0"/>
          <w:marTop w:val="0"/>
          <w:marBottom w:val="0"/>
          <w:divBdr>
            <w:top w:val="none" w:sz="0" w:space="0" w:color="auto"/>
            <w:left w:val="none" w:sz="0" w:space="0" w:color="auto"/>
            <w:bottom w:val="none" w:sz="0" w:space="0" w:color="auto"/>
            <w:right w:val="none" w:sz="0" w:space="0" w:color="auto"/>
          </w:divBdr>
        </w:div>
        <w:div w:id="495922514">
          <w:marLeft w:val="0"/>
          <w:marRight w:val="0"/>
          <w:marTop w:val="0"/>
          <w:marBottom w:val="0"/>
          <w:divBdr>
            <w:top w:val="none" w:sz="0" w:space="0" w:color="auto"/>
            <w:left w:val="none" w:sz="0" w:space="0" w:color="auto"/>
            <w:bottom w:val="none" w:sz="0" w:space="0" w:color="auto"/>
            <w:right w:val="none" w:sz="0" w:space="0" w:color="auto"/>
          </w:divBdr>
        </w:div>
        <w:div w:id="973145408">
          <w:marLeft w:val="0"/>
          <w:marRight w:val="0"/>
          <w:marTop w:val="0"/>
          <w:marBottom w:val="0"/>
          <w:divBdr>
            <w:top w:val="none" w:sz="0" w:space="0" w:color="auto"/>
            <w:left w:val="none" w:sz="0" w:space="0" w:color="auto"/>
            <w:bottom w:val="none" w:sz="0" w:space="0" w:color="auto"/>
            <w:right w:val="none" w:sz="0" w:space="0" w:color="auto"/>
          </w:divBdr>
        </w:div>
        <w:div w:id="1912034020">
          <w:marLeft w:val="0"/>
          <w:marRight w:val="0"/>
          <w:marTop w:val="0"/>
          <w:marBottom w:val="0"/>
          <w:divBdr>
            <w:top w:val="none" w:sz="0" w:space="0" w:color="auto"/>
            <w:left w:val="none" w:sz="0" w:space="0" w:color="auto"/>
            <w:bottom w:val="none" w:sz="0" w:space="0" w:color="auto"/>
            <w:right w:val="none" w:sz="0" w:space="0" w:color="auto"/>
          </w:divBdr>
        </w:div>
        <w:div w:id="150877486">
          <w:marLeft w:val="0"/>
          <w:marRight w:val="0"/>
          <w:marTop w:val="0"/>
          <w:marBottom w:val="0"/>
          <w:divBdr>
            <w:top w:val="none" w:sz="0" w:space="0" w:color="auto"/>
            <w:left w:val="none" w:sz="0" w:space="0" w:color="auto"/>
            <w:bottom w:val="none" w:sz="0" w:space="0" w:color="auto"/>
            <w:right w:val="none" w:sz="0" w:space="0" w:color="auto"/>
          </w:divBdr>
        </w:div>
        <w:div w:id="938103934">
          <w:marLeft w:val="0"/>
          <w:marRight w:val="0"/>
          <w:marTop w:val="0"/>
          <w:marBottom w:val="0"/>
          <w:divBdr>
            <w:top w:val="none" w:sz="0" w:space="0" w:color="auto"/>
            <w:left w:val="none" w:sz="0" w:space="0" w:color="auto"/>
            <w:bottom w:val="none" w:sz="0" w:space="0" w:color="auto"/>
            <w:right w:val="none" w:sz="0" w:space="0" w:color="auto"/>
          </w:divBdr>
        </w:div>
        <w:div w:id="302201642">
          <w:marLeft w:val="0"/>
          <w:marRight w:val="0"/>
          <w:marTop w:val="0"/>
          <w:marBottom w:val="0"/>
          <w:divBdr>
            <w:top w:val="none" w:sz="0" w:space="0" w:color="auto"/>
            <w:left w:val="none" w:sz="0" w:space="0" w:color="auto"/>
            <w:bottom w:val="none" w:sz="0" w:space="0" w:color="auto"/>
            <w:right w:val="none" w:sz="0" w:space="0" w:color="auto"/>
          </w:divBdr>
        </w:div>
        <w:div w:id="1371806702">
          <w:marLeft w:val="0"/>
          <w:marRight w:val="0"/>
          <w:marTop w:val="0"/>
          <w:marBottom w:val="0"/>
          <w:divBdr>
            <w:top w:val="none" w:sz="0" w:space="0" w:color="auto"/>
            <w:left w:val="none" w:sz="0" w:space="0" w:color="auto"/>
            <w:bottom w:val="none" w:sz="0" w:space="0" w:color="auto"/>
            <w:right w:val="none" w:sz="0" w:space="0" w:color="auto"/>
          </w:divBdr>
        </w:div>
        <w:div w:id="164367355">
          <w:marLeft w:val="0"/>
          <w:marRight w:val="0"/>
          <w:marTop w:val="0"/>
          <w:marBottom w:val="0"/>
          <w:divBdr>
            <w:top w:val="none" w:sz="0" w:space="0" w:color="auto"/>
            <w:left w:val="none" w:sz="0" w:space="0" w:color="auto"/>
            <w:bottom w:val="none" w:sz="0" w:space="0" w:color="auto"/>
            <w:right w:val="none" w:sz="0" w:space="0" w:color="auto"/>
          </w:divBdr>
        </w:div>
      </w:divsChild>
    </w:div>
    <w:div w:id="730036396">
      <w:bodyDiv w:val="1"/>
      <w:marLeft w:val="0"/>
      <w:marRight w:val="0"/>
      <w:marTop w:val="0"/>
      <w:marBottom w:val="0"/>
      <w:divBdr>
        <w:top w:val="none" w:sz="0" w:space="0" w:color="auto"/>
        <w:left w:val="none" w:sz="0" w:space="0" w:color="auto"/>
        <w:bottom w:val="none" w:sz="0" w:space="0" w:color="auto"/>
        <w:right w:val="none" w:sz="0" w:space="0" w:color="auto"/>
      </w:divBdr>
      <w:divsChild>
        <w:div w:id="705982333">
          <w:marLeft w:val="0"/>
          <w:marRight w:val="0"/>
          <w:marTop w:val="375"/>
          <w:marBottom w:val="0"/>
          <w:divBdr>
            <w:top w:val="none" w:sz="0" w:space="0" w:color="auto"/>
            <w:left w:val="none" w:sz="0" w:space="0" w:color="auto"/>
            <w:bottom w:val="none" w:sz="0" w:space="0" w:color="auto"/>
            <w:right w:val="none" w:sz="0" w:space="0" w:color="auto"/>
          </w:divBdr>
          <w:divsChild>
            <w:div w:id="815145370">
              <w:marLeft w:val="0"/>
              <w:marRight w:val="0"/>
              <w:marTop w:val="0"/>
              <w:marBottom w:val="0"/>
              <w:divBdr>
                <w:top w:val="none" w:sz="0" w:space="0" w:color="auto"/>
                <w:left w:val="none" w:sz="0" w:space="0" w:color="auto"/>
                <w:bottom w:val="none" w:sz="0" w:space="0" w:color="auto"/>
                <w:right w:val="none" w:sz="0" w:space="0" w:color="auto"/>
              </w:divBdr>
              <w:divsChild>
                <w:div w:id="2018076565">
                  <w:marLeft w:val="0"/>
                  <w:marRight w:val="0"/>
                  <w:marTop w:val="0"/>
                  <w:marBottom w:val="0"/>
                  <w:divBdr>
                    <w:top w:val="none" w:sz="0" w:space="0" w:color="auto"/>
                    <w:left w:val="none" w:sz="0" w:space="0" w:color="auto"/>
                    <w:bottom w:val="none" w:sz="0" w:space="0" w:color="auto"/>
                    <w:right w:val="none" w:sz="0" w:space="0" w:color="auto"/>
                  </w:divBdr>
                </w:div>
                <w:div w:id="1878544354">
                  <w:marLeft w:val="0"/>
                  <w:marRight w:val="0"/>
                  <w:marTop w:val="0"/>
                  <w:marBottom w:val="0"/>
                  <w:divBdr>
                    <w:top w:val="none" w:sz="0" w:space="0" w:color="auto"/>
                    <w:left w:val="none" w:sz="0" w:space="0" w:color="auto"/>
                    <w:bottom w:val="none" w:sz="0" w:space="0" w:color="auto"/>
                    <w:right w:val="none" w:sz="0" w:space="0" w:color="auto"/>
                  </w:divBdr>
                </w:div>
                <w:div w:id="581988178">
                  <w:marLeft w:val="0"/>
                  <w:marRight w:val="0"/>
                  <w:marTop w:val="0"/>
                  <w:marBottom w:val="0"/>
                  <w:divBdr>
                    <w:top w:val="none" w:sz="0" w:space="0" w:color="auto"/>
                    <w:left w:val="none" w:sz="0" w:space="0" w:color="auto"/>
                    <w:bottom w:val="none" w:sz="0" w:space="0" w:color="auto"/>
                    <w:right w:val="none" w:sz="0" w:space="0" w:color="auto"/>
                  </w:divBdr>
                </w:div>
                <w:div w:id="1268081782">
                  <w:marLeft w:val="0"/>
                  <w:marRight w:val="0"/>
                  <w:marTop w:val="0"/>
                  <w:marBottom w:val="0"/>
                  <w:divBdr>
                    <w:top w:val="none" w:sz="0" w:space="0" w:color="auto"/>
                    <w:left w:val="none" w:sz="0" w:space="0" w:color="auto"/>
                    <w:bottom w:val="none" w:sz="0" w:space="0" w:color="auto"/>
                    <w:right w:val="none" w:sz="0" w:space="0" w:color="auto"/>
                  </w:divBdr>
                </w:div>
                <w:div w:id="978536823">
                  <w:marLeft w:val="0"/>
                  <w:marRight w:val="0"/>
                  <w:marTop w:val="0"/>
                  <w:marBottom w:val="0"/>
                  <w:divBdr>
                    <w:top w:val="none" w:sz="0" w:space="0" w:color="auto"/>
                    <w:left w:val="none" w:sz="0" w:space="0" w:color="auto"/>
                    <w:bottom w:val="none" w:sz="0" w:space="0" w:color="auto"/>
                    <w:right w:val="none" w:sz="0" w:space="0" w:color="auto"/>
                  </w:divBdr>
                </w:div>
                <w:div w:id="2005277447">
                  <w:marLeft w:val="0"/>
                  <w:marRight w:val="0"/>
                  <w:marTop w:val="0"/>
                  <w:marBottom w:val="0"/>
                  <w:divBdr>
                    <w:top w:val="none" w:sz="0" w:space="0" w:color="auto"/>
                    <w:left w:val="none" w:sz="0" w:space="0" w:color="auto"/>
                    <w:bottom w:val="none" w:sz="0" w:space="0" w:color="auto"/>
                    <w:right w:val="none" w:sz="0" w:space="0" w:color="auto"/>
                  </w:divBdr>
                </w:div>
                <w:div w:id="1567258633">
                  <w:marLeft w:val="0"/>
                  <w:marRight w:val="0"/>
                  <w:marTop w:val="0"/>
                  <w:marBottom w:val="0"/>
                  <w:divBdr>
                    <w:top w:val="none" w:sz="0" w:space="0" w:color="auto"/>
                    <w:left w:val="none" w:sz="0" w:space="0" w:color="auto"/>
                    <w:bottom w:val="none" w:sz="0" w:space="0" w:color="auto"/>
                    <w:right w:val="none" w:sz="0" w:space="0" w:color="auto"/>
                  </w:divBdr>
                </w:div>
                <w:div w:id="465851943">
                  <w:marLeft w:val="0"/>
                  <w:marRight w:val="0"/>
                  <w:marTop w:val="0"/>
                  <w:marBottom w:val="0"/>
                  <w:divBdr>
                    <w:top w:val="none" w:sz="0" w:space="0" w:color="auto"/>
                    <w:left w:val="none" w:sz="0" w:space="0" w:color="auto"/>
                    <w:bottom w:val="none" w:sz="0" w:space="0" w:color="auto"/>
                    <w:right w:val="none" w:sz="0" w:space="0" w:color="auto"/>
                  </w:divBdr>
                </w:div>
                <w:div w:id="1113596490">
                  <w:marLeft w:val="0"/>
                  <w:marRight w:val="0"/>
                  <w:marTop w:val="0"/>
                  <w:marBottom w:val="0"/>
                  <w:divBdr>
                    <w:top w:val="none" w:sz="0" w:space="0" w:color="auto"/>
                    <w:left w:val="none" w:sz="0" w:space="0" w:color="auto"/>
                    <w:bottom w:val="none" w:sz="0" w:space="0" w:color="auto"/>
                    <w:right w:val="none" w:sz="0" w:space="0" w:color="auto"/>
                  </w:divBdr>
                </w:div>
                <w:div w:id="367804396">
                  <w:marLeft w:val="0"/>
                  <w:marRight w:val="0"/>
                  <w:marTop w:val="0"/>
                  <w:marBottom w:val="0"/>
                  <w:divBdr>
                    <w:top w:val="none" w:sz="0" w:space="0" w:color="auto"/>
                    <w:left w:val="none" w:sz="0" w:space="0" w:color="auto"/>
                    <w:bottom w:val="none" w:sz="0" w:space="0" w:color="auto"/>
                    <w:right w:val="none" w:sz="0" w:space="0" w:color="auto"/>
                  </w:divBdr>
                </w:div>
                <w:div w:id="1798597717">
                  <w:marLeft w:val="0"/>
                  <w:marRight w:val="0"/>
                  <w:marTop w:val="0"/>
                  <w:marBottom w:val="0"/>
                  <w:divBdr>
                    <w:top w:val="none" w:sz="0" w:space="0" w:color="auto"/>
                    <w:left w:val="none" w:sz="0" w:space="0" w:color="auto"/>
                    <w:bottom w:val="none" w:sz="0" w:space="0" w:color="auto"/>
                    <w:right w:val="none" w:sz="0" w:space="0" w:color="auto"/>
                  </w:divBdr>
                </w:div>
                <w:div w:id="309985341">
                  <w:marLeft w:val="0"/>
                  <w:marRight w:val="0"/>
                  <w:marTop w:val="0"/>
                  <w:marBottom w:val="0"/>
                  <w:divBdr>
                    <w:top w:val="none" w:sz="0" w:space="0" w:color="auto"/>
                    <w:left w:val="none" w:sz="0" w:space="0" w:color="auto"/>
                    <w:bottom w:val="none" w:sz="0" w:space="0" w:color="auto"/>
                    <w:right w:val="none" w:sz="0" w:space="0" w:color="auto"/>
                  </w:divBdr>
                </w:div>
                <w:div w:id="471405802">
                  <w:marLeft w:val="0"/>
                  <w:marRight w:val="0"/>
                  <w:marTop w:val="0"/>
                  <w:marBottom w:val="0"/>
                  <w:divBdr>
                    <w:top w:val="none" w:sz="0" w:space="0" w:color="auto"/>
                    <w:left w:val="none" w:sz="0" w:space="0" w:color="auto"/>
                    <w:bottom w:val="none" w:sz="0" w:space="0" w:color="auto"/>
                    <w:right w:val="none" w:sz="0" w:space="0" w:color="auto"/>
                  </w:divBdr>
                </w:div>
                <w:div w:id="1426149686">
                  <w:marLeft w:val="0"/>
                  <w:marRight w:val="0"/>
                  <w:marTop w:val="0"/>
                  <w:marBottom w:val="0"/>
                  <w:divBdr>
                    <w:top w:val="none" w:sz="0" w:space="0" w:color="auto"/>
                    <w:left w:val="none" w:sz="0" w:space="0" w:color="auto"/>
                    <w:bottom w:val="none" w:sz="0" w:space="0" w:color="auto"/>
                    <w:right w:val="none" w:sz="0" w:space="0" w:color="auto"/>
                  </w:divBdr>
                </w:div>
                <w:div w:id="451481791">
                  <w:marLeft w:val="0"/>
                  <w:marRight w:val="0"/>
                  <w:marTop w:val="0"/>
                  <w:marBottom w:val="0"/>
                  <w:divBdr>
                    <w:top w:val="none" w:sz="0" w:space="0" w:color="auto"/>
                    <w:left w:val="none" w:sz="0" w:space="0" w:color="auto"/>
                    <w:bottom w:val="none" w:sz="0" w:space="0" w:color="auto"/>
                    <w:right w:val="none" w:sz="0" w:space="0" w:color="auto"/>
                  </w:divBdr>
                </w:div>
                <w:div w:id="2080012467">
                  <w:marLeft w:val="0"/>
                  <w:marRight w:val="0"/>
                  <w:marTop w:val="0"/>
                  <w:marBottom w:val="0"/>
                  <w:divBdr>
                    <w:top w:val="none" w:sz="0" w:space="0" w:color="auto"/>
                    <w:left w:val="none" w:sz="0" w:space="0" w:color="auto"/>
                    <w:bottom w:val="none" w:sz="0" w:space="0" w:color="auto"/>
                    <w:right w:val="none" w:sz="0" w:space="0" w:color="auto"/>
                  </w:divBdr>
                </w:div>
                <w:div w:id="334115416">
                  <w:marLeft w:val="0"/>
                  <w:marRight w:val="0"/>
                  <w:marTop w:val="0"/>
                  <w:marBottom w:val="0"/>
                  <w:divBdr>
                    <w:top w:val="none" w:sz="0" w:space="0" w:color="auto"/>
                    <w:left w:val="none" w:sz="0" w:space="0" w:color="auto"/>
                    <w:bottom w:val="none" w:sz="0" w:space="0" w:color="auto"/>
                    <w:right w:val="none" w:sz="0" w:space="0" w:color="auto"/>
                  </w:divBdr>
                </w:div>
                <w:div w:id="1950434707">
                  <w:marLeft w:val="0"/>
                  <w:marRight w:val="0"/>
                  <w:marTop w:val="0"/>
                  <w:marBottom w:val="0"/>
                  <w:divBdr>
                    <w:top w:val="none" w:sz="0" w:space="0" w:color="auto"/>
                    <w:left w:val="none" w:sz="0" w:space="0" w:color="auto"/>
                    <w:bottom w:val="none" w:sz="0" w:space="0" w:color="auto"/>
                    <w:right w:val="none" w:sz="0" w:space="0" w:color="auto"/>
                  </w:divBdr>
                </w:div>
                <w:div w:id="864975158">
                  <w:marLeft w:val="0"/>
                  <w:marRight w:val="0"/>
                  <w:marTop w:val="0"/>
                  <w:marBottom w:val="0"/>
                  <w:divBdr>
                    <w:top w:val="none" w:sz="0" w:space="0" w:color="auto"/>
                    <w:left w:val="none" w:sz="0" w:space="0" w:color="auto"/>
                    <w:bottom w:val="none" w:sz="0" w:space="0" w:color="auto"/>
                    <w:right w:val="none" w:sz="0" w:space="0" w:color="auto"/>
                  </w:divBdr>
                </w:div>
                <w:div w:id="688871358">
                  <w:marLeft w:val="0"/>
                  <w:marRight w:val="0"/>
                  <w:marTop w:val="0"/>
                  <w:marBottom w:val="0"/>
                  <w:divBdr>
                    <w:top w:val="none" w:sz="0" w:space="0" w:color="auto"/>
                    <w:left w:val="none" w:sz="0" w:space="0" w:color="auto"/>
                    <w:bottom w:val="none" w:sz="0" w:space="0" w:color="auto"/>
                    <w:right w:val="none" w:sz="0" w:space="0" w:color="auto"/>
                  </w:divBdr>
                </w:div>
                <w:div w:id="672758543">
                  <w:marLeft w:val="0"/>
                  <w:marRight w:val="0"/>
                  <w:marTop w:val="0"/>
                  <w:marBottom w:val="0"/>
                  <w:divBdr>
                    <w:top w:val="none" w:sz="0" w:space="0" w:color="auto"/>
                    <w:left w:val="none" w:sz="0" w:space="0" w:color="auto"/>
                    <w:bottom w:val="none" w:sz="0" w:space="0" w:color="auto"/>
                    <w:right w:val="none" w:sz="0" w:space="0" w:color="auto"/>
                  </w:divBdr>
                </w:div>
                <w:div w:id="155541320">
                  <w:marLeft w:val="0"/>
                  <w:marRight w:val="0"/>
                  <w:marTop w:val="0"/>
                  <w:marBottom w:val="0"/>
                  <w:divBdr>
                    <w:top w:val="none" w:sz="0" w:space="0" w:color="auto"/>
                    <w:left w:val="none" w:sz="0" w:space="0" w:color="auto"/>
                    <w:bottom w:val="none" w:sz="0" w:space="0" w:color="auto"/>
                    <w:right w:val="none" w:sz="0" w:space="0" w:color="auto"/>
                  </w:divBdr>
                </w:div>
                <w:div w:id="1918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611">
          <w:marLeft w:val="0"/>
          <w:marRight w:val="0"/>
          <w:marTop w:val="375"/>
          <w:marBottom w:val="0"/>
          <w:divBdr>
            <w:top w:val="none" w:sz="0" w:space="0" w:color="auto"/>
            <w:left w:val="none" w:sz="0" w:space="0" w:color="auto"/>
            <w:bottom w:val="none" w:sz="0" w:space="0" w:color="auto"/>
            <w:right w:val="none" w:sz="0" w:space="0" w:color="auto"/>
          </w:divBdr>
          <w:divsChild>
            <w:div w:id="693265140">
              <w:marLeft w:val="0"/>
              <w:marRight w:val="0"/>
              <w:marTop w:val="0"/>
              <w:marBottom w:val="0"/>
              <w:divBdr>
                <w:top w:val="none" w:sz="0" w:space="0" w:color="auto"/>
                <w:left w:val="none" w:sz="0" w:space="0" w:color="auto"/>
                <w:bottom w:val="none" w:sz="0" w:space="0" w:color="auto"/>
                <w:right w:val="none" w:sz="0" w:space="0" w:color="auto"/>
              </w:divBdr>
              <w:divsChild>
                <w:div w:id="672416640">
                  <w:marLeft w:val="0"/>
                  <w:marRight w:val="0"/>
                  <w:marTop w:val="0"/>
                  <w:marBottom w:val="0"/>
                  <w:divBdr>
                    <w:top w:val="none" w:sz="0" w:space="0" w:color="auto"/>
                    <w:left w:val="none" w:sz="0" w:space="0" w:color="auto"/>
                    <w:bottom w:val="none" w:sz="0" w:space="0" w:color="auto"/>
                    <w:right w:val="none" w:sz="0" w:space="0" w:color="auto"/>
                  </w:divBdr>
                </w:div>
                <w:div w:id="303201131">
                  <w:marLeft w:val="0"/>
                  <w:marRight w:val="0"/>
                  <w:marTop w:val="0"/>
                  <w:marBottom w:val="0"/>
                  <w:divBdr>
                    <w:top w:val="none" w:sz="0" w:space="0" w:color="auto"/>
                    <w:left w:val="none" w:sz="0" w:space="0" w:color="auto"/>
                    <w:bottom w:val="none" w:sz="0" w:space="0" w:color="auto"/>
                    <w:right w:val="none" w:sz="0" w:space="0" w:color="auto"/>
                  </w:divBdr>
                </w:div>
                <w:div w:id="1964261776">
                  <w:marLeft w:val="0"/>
                  <w:marRight w:val="0"/>
                  <w:marTop w:val="0"/>
                  <w:marBottom w:val="0"/>
                  <w:divBdr>
                    <w:top w:val="none" w:sz="0" w:space="0" w:color="auto"/>
                    <w:left w:val="none" w:sz="0" w:space="0" w:color="auto"/>
                    <w:bottom w:val="none" w:sz="0" w:space="0" w:color="auto"/>
                    <w:right w:val="none" w:sz="0" w:space="0" w:color="auto"/>
                  </w:divBdr>
                </w:div>
                <w:div w:id="1386686842">
                  <w:marLeft w:val="0"/>
                  <w:marRight w:val="0"/>
                  <w:marTop w:val="0"/>
                  <w:marBottom w:val="0"/>
                  <w:divBdr>
                    <w:top w:val="none" w:sz="0" w:space="0" w:color="auto"/>
                    <w:left w:val="none" w:sz="0" w:space="0" w:color="auto"/>
                    <w:bottom w:val="none" w:sz="0" w:space="0" w:color="auto"/>
                    <w:right w:val="none" w:sz="0" w:space="0" w:color="auto"/>
                  </w:divBdr>
                </w:div>
                <w:div w:id="1202478531">
                  <w:marLeft w:val="0"/>
                  <w:marRight w:val="0"/>
                  <w:marTop w:val="0"/>
                  <w:marBottom w:val="0"/>
                  <w:divBdr>
                    <w:top w:val="none" w:sz="0" w:space="0" w:color="auto"/>
                    <w:left w:val="none" w:sz="0" w:space="0" w:color="auto"/>
                    <w:bottom w:val="none" w:sz="0" w:space="0" w:color="auto"/>
                    <w:right w:val="none" w:sz="0" w:space="0" w:color="auto"/>
                  </w:divBdr>
                </w:div>
                <w:div w:id="549848690">
                  <w:marLeft w:val="0"/>
                  <w:marRight w:val="0"/>
                  <w:marTop w:val="0"/>
                  <w:marBottom w:val="0"/>
                  <w:divBdr>
                    <w:top w:val="none" w:sz="0" w:space="0" w:color="auto"/>
                    <w:left w:val="none" w:sz="0" w:space="0" w:color="auto"/>
                    <w:bottom w:val="none" w:sz="0" w:space="0" w:color="auto"/>
                    <w:right w:val="none" w:sz="0" w:space="0" w:color="auto"/>
                  </w:divBdr>
                </w:div>
                <w:div w:id="978605478">
                  <w:marLeft w:val="0"/>
                  <w:marRight w:val="0"/>
                  <w:marTop w:val="0"/>
                  <w:marBottom w:val="0"/>
                  <w:divBdr>
                    <w:top w:val="none" w:sz="0" w:space="0" w:color="auto"/>
                    <w:left w:val="none" w:sz="0" w:space="0" w:color="auto"/>
                    <w:bottom w:val="none" w:sz="0" w:space="0" w:color="auto"/>
                    <w:right w:val="none" w:sz="0" w:space="0" w:color="auto"/>
                  </w:divBdr>
                </w:div>
                <w:div w:id="1698700064">
                  <w:marLeft w:val="0"/>
                  <w:marRight w:val="0"/>
                  <w:marTop w:val="0"/>
                  <w:marBottom w:val="0"/>
                  <w:divBdr>
                    <w:top w:val="none" w:sz="0" w:space="0" w:color="auto"/>
                    <w:left w:val="none" w:sz="0" w:space="0" w:color="auto"/>
                    <w:bottom w:val="none" w:sz="0" w:space="0" w:color="auto"/>
                    <w:right w:val="none" w:sz="0" w:space="0" w:color="auto"/>
                  </w:divBdr>
                </w:div>
                <w:div w:id="906918228">
                  <w:marLeft w:val="0"/>
                  <w:marRight w:val="0"/>
                  <w:marTop w:val="0"/>
                  <w:marBottom w:val="0"/>
                  <w:divBdr>
                    <w:top w:val="none" w:sz="0" w:space="0" w:color="auto"/>
                    <w:left w:val="none" w:sz="0" w:space="0" w:color="auto"/>
                    <w:bottom w:val="none" w:sz="0" w:space="0" w:color="auto"/>
                    <w:right w:val="none" w:sz="0" w:space="0" w:color="auto"/>
                  </w:divBdr>
                </w:div>
                <w:div w:id="761607236">
                  <w:marLeft w:val="0"/>
                  <w:marRight w:val="0"/>
                  <w:marTop w:val="0"/>
                  <w:marBottom w:val="0"/>
                  <w:divBdr>
                    <w:top w:val="none" w:sz="0" w:space="0" w:color="auto"/>
                    <w:left w:val="none" w:sz="0" w:space="0" w:color="auto"/>
                    <w:bottom w:val="none" w:sz="0" w:space="0" w:color="auto"/>
                    <w:right w:val="none" w:sz="0" w:space="0" w:color="auto"/>
                  </w:divBdr>
                </w:div>
                <w:div w:id="637075997">
                  <w:marLeft w:val="0"/>
                  <w:marRight w:val="0"/>
                  <w:marTop w:val="0"/>
                  <w:marBottom w:val="0"/>
                  <w:divBdr>
                    <w:top w:val="none" w:sz="0" w:space="0" w:color="auto"/>
                    <w:left w:val="none" w:sz="0" w:space="0" w:color="auto"/>
                    <w:bottom w:val="none" w:sz="0" w:space="0" w:color="auto"/>
                    <w:right w:val="none" w:sz="0" w:space="0" w:color="auto"/>
                  </w:divBdr>
                </w:div>
                <w:div w:id="403265897">
                  <w:marLeft w:val="0"/>
                  <w:marRight w:val="0"/>
                  <w:marTop w:val="0"/>
                  <w:marBottom w:val="0"/>
                  <w:divBdr>
                    <w:top w:val="none" w:sz="0" w:space="0" w:color="auto"/>
                    <w:left w:val="none" w:sz="0" w:space="0" w:color="auto"/>
                    <w:bottom w:val="none" w:sz="0" w:space="0" w:color="auto"/>
                    <w:right w:val="none" w:sz="0" w:space="0" w:color="auto"/>
                  </w:divBdr>
                </w:div>
                <w:div w:id="918708517">
                  <w:marLeft w:val="0"/>
                  <w:marRight w:val="0"/>
                  <w:marTop w:val="0"/>
                  <w:marBottom w:val="0"/>
                  <w:divBdr>
                    <w:top w:val="none" w:sz="0" w:space="0" w:color="auto"/>
                    <w:left w:val="none" w:sz="0" w:space="0" w:color="auto"/>
                    <w:bottom w:val="none" w:sz="0" w:space="0" w:color="auto"/>
                    <w:right w:val="none" w:sz="0" w:space="0" w:color="auto"/>
                  </w:divBdr>
                </w:div>
                <w:div w:id="1861510983">
                  <w:marLeft w:val="0"/>
                  <w:marRight w:val="0"/>
                  <w:marTop w:val="0"/>
                  <w:marBottom w:val="0"/>
                  <w:divBdr>
                    <w:top w:val="none" w:sz="0" w:space="0" w:color="auto"/>
                    <w:left w:val="none" w:sz="0" w:space="0" w:color="auto"/>
                    <w:bottom w:val="none" w:sz="0" w:space="0" w:color="auto"/>
                    <w:right w:val="none" w:sz="0" w:space="0" w:color="auto"/>
                  </w:divBdr>
                </w:div>
                <w:div w:id="645283492">
                  <w:marLeft w:val="0"/>
                  <w:marRight w:val="0"/>
                  <w:marTop w:val="0"/>
                  <w:marBottom w:val="0"/>
                  <w:divBdr>
                    <w:top w:val="none" w:sz="0" w:space="0" w:color="auto"/>
                    <w:left w:val="none" w:sz="0" w:space="0" w:color="auto"/>
                    <w:bottom w:val="none" w:sz="0" w:space="0" w:color="auto"/>
                    <w:right w:val="none" w:sz="0" w:space="0" w:color="auto"/>
                  </w:divBdr>
                </w:div>
                <w:div w:id="775251992">
                  <w:marLeft w:val="0"/>
                  <w:marRight w:val="0"/>
                  <w:marTop w:val="0"/>
                  <w:marBottom w:val="0"/>
                  <w:divBdr>
                    <w:top w:val="none" w:sz="0" w:space="0" w:color="auto"/>
                    <w:left w:val="none" w:sz="0" w:space="0" w:color="auto"/>
                    <w:bottom w:val="none" w:sz="0" w:space="0" w:color="auto"/>
                    <w:right w:val="none" w:sz="0" w:space="0" w:color="auto"/>
                  </w:divBdr>
                </w:div>
                <w:div w:id="217976422">
                  <w:marLeft w:val="0"/>
                  <w:marRight w:val="0"/>
                  <w:marTop w:val="0"/>
                  <w:marBottom w:val="0"/>
                  <w:divBdr>
                    <w:top w:val="none" w:sz="0" w:space="0" w:color="auto"/>
                    <w:left w:val="none" w:sz="0" w:space="0" w:color="auto"/>
                    <w:bottom w:val="none" w:sz="0" w:space="0" w:color="auto"/>
                    <w:right w:val="none" w:sz="0" w:space="0" w:color="auto"/>
                  </w:divBdr>
                </w:div>
                <w:div w:id="1489512174">
                  <w:marLeft w:val="0"/>
                  <w:marRight w:val="0"/>
                  <w:marTop w:val="0"/>
                  <w:marBottom w:val="0"/>
                  <w:divBdr>
                    <w:top w:val="none" w:sz="0" w:space="0" w:color="auto"/>
                    <w:left w:val="none" w:sz="0" w:space="0" w:color="auto"/>
                    <w:bottom w:val="none" w:sz="0" w:space="0" w:color="auto"/>
                    <w:right w:val="none" w:sz="0" w:space="0" w:color="auto"/>
                  </w:divBdr>
                </w:div>
                <w:div w:id="2059161270">
                  <w:marLeft w:val="0"/>
                  <w:marRight w:val="0"/>
                  <w:marTop w:val="0"/>
                  <w:marBottom w:val="0"/>
                  <w:divBdr>
                    <w:top w:val="none" w:sz="0" w:space="0" w:color="auto"/>
                    <w:left w:val="none" w:sz="0" w:space="0" w:color="auto"/>
                    <w:bottom w:val="none" w:sz="0" w:space="0" w:color="auto"/>
                    <w:right w:val="none" w:sz="0" w:space="0" w:color="auto"/>
                  </w:divBdr>
                </w:div>
                <w:div w:id="1215311318">
                  <w:marLeft w:val="0"/>
                  <w:marRight w:val="0"/>
                  <w:marTop w:val="0"/>
                  <w:marBottom w:val="0"/>
                  <w:divBdr>
                    <w:top w:val="none" w:sz="0" w:space="0" w:color="auto"/>
                    <w:left w:val="none" w:sz="0" w:space="0" w:color="auto"/>
                    <w:bottom w:val="none" w:sz="0" w:space="0" w:color="auto"/>
                    <w:right w:val="none" w:sz="0" w:space="0" w:color="auto"/>
                  </w:divBdr>
                </w:div>
                <w:div w:id="1892955442">
                  <w:marLeft w:val="0"/>
                  <w:marRight w:val="0"/>
                  <w:marTop w:val="0"/>
                  <w:marBottom w:val="0"/>
                  <w:divBdr>
                    <w:top w:val="none" w:sz="0" w:space="0" w:color="auto"/>
                    <w:left w:val="none" w:sz="0" w:space="0" w:color="auto"/>
                    <w:bottom w:val="none" w:sz="0" w:space="0" w:color="auto"/>
                    <w:right w:val="none" w:sz="0" w:space="0" w:color="auto"/>
                  </w:divBdr>
                </w:div>
                <w:div w:id="1583832841">
                  <w:marLeft w:val="0"/>
                  <w:marRight w:val="0"/>
                  <w:marTop w:val="0"/>
                  <w:marBottom w:val="0"/>
                  <w:divBdr>
                    <w:top w:val="none" w:sz="0" w:space="0" w:color="auto"/>
                    <w:left w:val="none" w:sz="0" w:space="0" w:color="auto"/>
                    <w:bottom w:val="none" w:sz="0" w:space="0" w:color="auto"/>
                    <w:right w:val="none" w:sz="0" w:space="0" w:color="auto"/>
                  </w:divBdr>
                </w:div>
                <w:div w:id="1841431310">
                  <w:marLeft w:val="0"/>
                  <w:marRight w:val="0"/>
                  <w:marTop w:val="0"/>
                  <w:marBottom w:val="0"/>
                  <w:divBdr>
                    <w:top w:val="none" w:sz="0" w:space="0" w:color="auto"/>
                    <w:left w:val="none" w:sz="0" w:space="0" w:color="auto"/>
                    <w:bottom w:val="none" w:sz="0" w:space="0" w:color="auto"/>
                    <w:right w:val="none" w:sz="0" w:space="0" w:color="auto"/>
                  </w:divBdr>
                </w:div>
                <w:div w:id="859128808">
                  <w:marLeft w:val="0"/>
                  <w:marRight w:val="0"/>
                  <w:marTop w:val="0"/>
                  <w:marBottom w:val="0"/>
                  <w:divBdr>
                    <w:top w:val="none" w:sz="0" w:space="0" w:color="auto"/>
                    <w:left w:val="none" w:sz="0" w:space="0" w:color="auto"/>
                    <w:bottom w:val="none" w:sz="0" w:space="0" w:color="auto"/>
                    <w:right w:val="none" w:sz="0" w:space="0" w:color="auto"/>
                  </w:divBdr>
                </w:div>
                <w:div w:id="830173710">
                  <w:marLeft w:val="0"/>
                  <w:marRight w:val="0"/>
                  <w:marTop w:val="0"/>
                  <w:marBottom w:val="0"/>
                  <w:divBdr>
                    <w:top w:val="none" w:sz="0" w:space="0" w:color="auto"/>
                    <w:left w:val="none" w:sz="0" w:space="0" w:color="auto"/>
                    <w:bottom w:val="none" w:sz="0" w:space="0" w:color="auto"/>
                    <w:right w:val="none" w:sz="0" w:space="0" w:color="auto"/>
                  </w:divBdr>
                </w:div>
                <w:div w:id="791899835">
                  <w:marLeft w:val="0"/>
                  <w:marRight w:val="0"/>
                  <w:marTop w:val="0"/>
                  <w:marBottom w:val="0"/>
                  <w:divBdr>
                    <w:top w:val="none" w:sz="0" w:space="0" w:color="auto"/>
                    <w:left w:val="none" w:sz="0" w:space="0" w:color="auto"/>
                    <w:bottom w:val="none" w:sz="0" w:space="0" w:color="auto"/>
                    <w:right w:val="none" w:sz="0" w:space="0" w:color="auto"/>
                  </w:divBdr>
                </w:div>
                <w:div w:id="593904541">
                  <w:marLeft w:val="0"/>
                  <w:marRight w:val="0"/>
                  <w:marTop w:val="0"/>
                  <w:marBottom w:val="0"/>
                  <w:divBdr>
                    <w:top w:val="none" w:sz="0" w:space="0" w:color="auto"/>
                    <w:left w:val="none" w:sz="0" w:space="0" w:color="auto"/>
                    <w:bottom w:val="none" w:sz="0" w:space="0" w:color="auto"/>
                    <w:right w:val="none" w:sz="0" w:space="0" w:color="auto"/>
                  </w:divBdr>
                </w:div>
                <w:div w:id="175073634">
                  <w:marLeft w:val="0"/>
                  <w:marRight w:val="0"/>
                  <w:marTop w:val="0"/>
                  <w:marBottom w:val="0"/>
                  <w:divBdr>
                    <w:top w:val="none" w:sz="0" w:space="0" w:color="auto"/>
                    <w:left w:val="none" w:sz="0" w:space="0" w:color="auto"/>
                    <w:bottom w:val="none" w:sz="0" w:space="0" w:color="auto"/>
                    <w:right w:val="none" w:sz="0" w:space="0" w:color="auto"/>
                  </w:divBdr>
                </w:div>
                <w:div w:id="139151885">
                  <w:marLeft w:val="0"/>
                  <w:marRight w:val="0"/>
                  <w:marTop w:val="0"/>
                  <w:marBottom w:val="0"/>
                  <w:divBdr>
                    <w:top w:val="none" w:sz="0" w:space="0" w:color="auto"/>
                    <w:left w:val="none" w:sz="0" w:space="0" w:color="auto"/>
                    <w:bottom w:val="none" w:sz="0" w:space="0" w:color="auto"/>
                    <w:right w:val="none" w:sz="0" w:space="0" w:color="auto"/>
                  </w:divBdr>
                </w:div>
                <w:div w:id="1856264332">
                  <w:marLeft w:val="0"/>
                  <w:marRight w:val="0"/>
                  <w:marTop w:val="0"/>
                  <w:marBottom w:val="0"/>
                  <w:divBdr>
                    <w:top w:val="none" w:sz="0" w:space="0" w:color="auto"/>
                    <w:left w:val="none" w:sz="0" w:space="0" w:color="auto"/>
                    <w:bottom w:val="none" w:sz="0" w:space="0" w:color="auto"/>
                    <w:right w:val="none" w:sz="0" w:space="0" w:color="auto"/>
                  </w:divBdr>
                </w:div>
                <w:div w:id="195198496">
                  <w:marLeft w:val="0"/>
                  <w:marRight w:val="0"/>
                  <w:marTop w:val="0"/>
                  <w:marBottom w:val="0"/>
                  <w:divBdr>
                    <w:top w:val="none" w:sz="0" w:space="0" w:color="auto"/>
                    <w:left w:val="none" w:sz="0" w:space="0" w:color="auto"/>
                    <w:bottom w:val="none" w:sz="0" w:space="0" w:color="auto"/>
                    <w:right w:val="none" w:sz="0" w:space="0" w:color="auto"/>
                  </w:divBdr>
                </w:div>
                <w:div w:id="944733021">
                  <w:marLeft w:val="0"/>
                  <w:marRight w:val="0"/>
                  <w:marTop w:val="0"/>
                  <w:marBottom w:val="0"/>
                  <w:divBdr>
                    <w:top w:val="none" w:sz="0" w:space="0" w:color="auto"/>
                    <w:left w:val="none" w:sz="0" w:space="0" w:color="auto"/>
                    <w:bottom w:val="none" w:sz="0" w:space="0" w:color="auto"/>
                    <w:right w:val="none" w:sz="0" w:space="0" w:color="auto"/>
                  </w:divBdr>
                </w:div>
                <w:div w:id="1528178178">
                  <w:marLeft w:val="0"/>
                  <w:marRight w:val="0"/>
                  <w:marTop w:val="0"/>
                  <w:marBottom w:val="0"/>
                  <w:divBdr>
                    <w:top w:val="none" w:sz="0" w:space="0" w:color="auto"/>
                    <w:left w:val="none" w:sz="0" w:space="0" w:color="auto"/>
                    <w:bottom w:val="none" w:sz="0" w:space="0" w:color="auto"/>
                    <w:right w:val="none" w:sz="0" w:space="0" w:color="auto"/>
                  </w:divBdr>
                </w:div>
                <w:div w:id="521093013">
                  <w:marLeft w:val="0"/>
                  <w:marRight w:val="0"/>
                  <w:marTop w:val="0"/>
                  <w:marBottom w:val="0"/>
                  <w:divBdr>
                    <w:top w:val="none" w:sz="0" w:space="0" w:color="auto"/>
                    <w:left w:val="none" w:sz="0" w:space="0" w:color="auto"/>
                    <w:bottom w:val="none" w:sz="0" w:space="0" w:color="auto"/>
                    <w:right w:val="none" w:sz="0" w:space="0" w:color="auto"/>
                  </w:divBdr>
                </w:div>
                <w:div w:id="1277832069">
                  <w:marLeft w:val="0"/>
                  <w:marRight w:val="0"/>
                  <w:marTop w:val="0"/>
                  <w:marBottom w:val="0"/>
                  <w:divBdr>
                    <w:top w:val="none" w:sz="0" w:space="0" w:color="auto"/>
                    <w:left w:val="none" w:sz="0" w:space="0" w:color="auto"/>
                    <w:bottom w:val="none" w:sz="0" w:space="0" w:color="auto"/>
                    <w:right w:val="none" w:sz="0" w:space="0" w:color="auto"/>
                  </w:divBdr>
                </w:div>
                <w:div w:id="623539282">
                  <w:marLeft w:val="0"/>
                  <w:marRight w:val="0"/>
                  <w:marTop w:val="0"/>
                  <w:marBottom w:val="0"/>
                  <w:divBdr>
                    <w:top w:val="none" w:sz="0" w:space="0" w:color="auto"/>
                    <w:left w:val="none" w:sz="0" w:space="0" w:color="auto"/>
                    <w:bottom w:val="none" w:sz="0" w:space="0" w:color="auto"/>
                    <w:right w:val="none" w:sz="0" w:space="0" w:color="auto"/>
                  </w:divBdr>
                </w:div>
                <w:div w:id="469250626">
                  <w:marLeft w:val="0"/>
                  <w:marRight w:val="0"/>
                  <w:marTop w:val="0"/>
                  <w:marBottom w:val="0"/>
                  <w:divBdr>
                    <w:top w:val="none" w:sz="0" w:space="0" w:color="auto"/>
                    <w:left w:val="none" w:sz="0" w:space="0" w:color="auto"/>
                    <w:bottom w:val="none" w:sz="0" w:space="0" w:color="auto"/>
                    <w:right w:val="none" w:sz="0" w:space="0" w:color="auto"/>
                  </w:divBdr>
                </w:div>
                <w:div w:id="484905831">
                  <w:marLeft w:val="0"/>
                  <w:marRight w:val="0"/>
                  <w:marTop w:val="0"/>
                  <w:marBottom w:val="0"/>
                  <w:divBdr>
                    <w:top w:val="none" w:sz="0" w:space="0" w:color="auto"/>
                    <w:left w:val="none" w:sz="0" w:space="0" w:color="auto"/>
                    <w:bottom w:val="none" w:sz="0" w:space="0" w:color="auto"/>
                    <w:right w:val="none" w:sz="0" w:space="0" w:color="auto"/>
                  </w:divBdr>
                </w:div>
                <w:div w:id="1509981561">
                  <w:marLeft w:val="0"/>
                  <w:marRight w:val="0"/>
                  <w:marTop w:val="0"/>
                  <w:marBottom w:val="0"/>
                  <w:divBdr>
                    <w:top w:val="none" w:sz="0" w:space="0" w:color="auto"/>
                    <w:left w:val="none" w:sz="0" w:space="0" w:color="auto"/>
                    <w:bottom w:val="none" w:sz="0" w:space="0" w:color="auto"/>
                    <w:right w:val="none" w:sz="0" w:space="0" w:color="auto"/>
                  </w:divBdr>
                </w:div>
                <w:div w:id="855923638">
                  <w:marLeft w:val="0"/>
                  <w:marRight w:val="0"/>
                  <w:marTop w:val="0"/>
                  <w:marBottom w:val="0"/>
                  <w:divBdr>
                    <w:top w:val="none" w:sz="0" w:space="0" w:color="auto"/>
                    <w:left w:val="none" w:sz="0" w:space="0" w:color="auto"/>
                    <w:bottom w:val="none" w:sz="0" w:space="0" w:color="auto"/>
                    <w:right w:val="none" w:sz="0" w:space="0" w:color="auto"/>
                  </w:divBdr>
                </w:div>
                <w:div w:id="39676357">
                  <w:marLeft w:val="0"/>
                  <w:marRight w:val="0"/>
                  <w:marTop w:val="0"/>
                  <w:marBottom w:val="0"/>
                  <w:divBdr>
                    <w:top w:val="none" w:sz="0" w:space="0" w:color="auto"/>
                    <w:left w:val="none" w:sz="0" w:space="0" w:color="auto"/>
                    <w:bottom w:val="none" w:sz="0" w:space="0" w:color="auto"/>
                    <w:right w:val="none" w:sz="0" w:space="0" w:color="auto"/>
                  </w:divBdr>
                </w:div>
                <w:div w:id="1097141081">
                  <w:marLeft w:val="0"/>
                  <w:marRight w:val="0"/>
                  <w:marTop w:val="0"/>
                  <w:marBottom w:val="0"/>
                  <w:divBdr>
                    <w:top w:val="none" w:sz="0" w:space="0" w:color="auto"/>
                    <w:left w:val="none" w:sz="0" w:space="0" w:color="auto"/>
                    <w:bottom w:val="none" w:sz="0" w:space="0" w:color="auto"/>
                    <w:right w:val="none" w:sz="0" w:space="0" w:color="auto"/>
                  </w:divBdr>
                </w:div>
                <w:div w:id="1687101081">
                  <w:marLeft w:val="0"/>
                  <w:marRight w:val="0"/>
                  <w:marTop w:val="0"/>
                  <w:marBottom w:val="0"/>
                  <w:divBdr>
                    <w:top w:val="none" w:sz="0" w:space="0" w:color="auto"/>
                    <w:left w:val="none" w:sz="0" w:space="0" w:color="auto"/>
                    <w:bottom w:val="none" w:sz="0" w:space="0" w:color="auto"/>
                    <w:right w:val="none" w:sz="0" w:space="0" w:color="auto"/>
                  </w:divBdr>
                </w:div>
                <w:div w:id="1533886807">
                  <w:marLeft w:val="0"/>
                  <w:marRight w:val="0"/>
                  <w:marTop w:val="0"/>
                  <w:marBottom w:val="0"/>
                  <w:divBdr>
                    <w:top w:val="none" w:sz="0" w:space="0" w:color="auto"/>
                    <w:left w:val="none" w:sz="0" w:space="0" w:color="auto"/>
                    <w:bottom w:val="none" w:sz="0" w:space="0" w:color="auto"/>
                    <w:right w:val="none" w:sz="0" w:space="0" w:color="auto"/>
                  </w:divBdr>
                </w:div>
                <w:div w:id="1343631758">
                  <w:marLeft w:val="0"/>
                  <w:marRight w:val="0"/>
                  <w:marTop w:val="0"/>
                  <w:marBottom w:val="0"/>
                  <w:divBdr>
                    <w:top w:val="none" w:sz="0" w:space="0" w:color="auto"/>
                    <w:left w:val="none" w:sz="0" w:space="0" w:color="auto"/>
                    <w:bottom w:val="none" w:sz="0" w:space="0" w:color="auto"/>
                    <w:right w:val="none" w:sz="0" w:space="0" w:color="auto"/>
                  </w:divBdr>
                </w:div>
                <w:div w:id="737241508">
                  <w:marLeft w:val="0"/>
                  <w:marRight w:val="0"/>
                  <w:marTop w:val="0"/>
                  <w:marBottom w:val="0"/>
                  <w:divBdr>
                    <w:top w:val="none" w:sz="0" w:space="0" w:color="auto"/>
                    <w:left w:val="none" w:sz="0" w:space="0" w:color="auto"/>
                    <w:bottom w:val="none" w:sz="0" w:space="0" w:color="auto"/>
                    <w:right w:val="none" w:sz="0" w:space="0" w:color="auto"/>
                  </w:divBdr>
                </w:div>
                <w:div w:id="1462766391">
                  <w:marLeft w:val="0"/>
                  <w:marRight w:val="0"/>
                  <w:marTop w:val="0"/>
                  <w:marBottom w:val="0"/>
                  <w:divBdr>
                    <w:top w:val="none" w:sz="0" w:space="0" w:color="auto"/>
                    <w:left w:val="none" w:sz="0" w:space="0" w:color="auto"/>
                    <w:bottom w:val="none" w:sz="0" w:space="0" w:color="auto"/>
                    <w:right w:val="none" w:sz="0" w:space="0" w:color="auto"/>
                  </w:divBdr>
                </w:div>
                <w:div w:id="1395658844">
                  <w:marLeft w:val="0"/>
                  <w:marRight w:val="0"/>
                  <w:marTop w:val="0"/>
                  <w:marBottom w:val="0"/>
                  <w:divBdr>
                    <w:top w:val="none" w:sz="0" w:space="0" w:color="auto"/>
                    <w:left w:val="none" w:sz="0" w:space="0" w:color="auto"/>
                    <w:bottom w:val="none" w:sz="0" w:space="0" w:color="auto"/>
                    <w:right w:val="none" w:sz="0" w:space="0" w:color="auto"/>
                  </w:divBdr>
                </w:div>
                <w:div w:id="5895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771">
      <w:bodyDiv w:val="1"/>
      <w:marLeft w:val="0"/>
      <w:marRight w:val="0"/>
      <w:marTop w:val="0"/>
      <w:marBottom w:val="0"/>
      <w:divBdr>
        <w:top w:val="none" w:sz="0" w:space="0" w:color="auto"/>
        <w:left w:val="none" w:sz="0" w:space="0" w:color="auto"/>
        <w:bottom w:val="none" w:sz="0" w:space="0" w:color="auto"/>
        <w:right w:val="none" w:sz="0" w:space="0" w:color="auto"/>
      </w:divBdr>
    </w:div>
    <w:div w:id="938684967">
      <w:bodyDiv w:val="1"/>
      <w:marLeft w:val="0"/>
      <w:marRight w:val="0"/>
      <w:marTop w:val="0"/>
      <w:marBottom w:val="0"/>
      <w:divBdr>
        <w:top w:val="none" w:sz="0" w:space="0" w:color="auto"/>
        <w:left w:val="none" w:sz="0" w:space="0" w:color="auto"/>
        <w:bottom w:val="none" w:sz="0" w:space="0" w:color="auto"/>
        <w:right w:val="none" w:sz="0" w:space="0" w:color="auto"/>
      </w:divBdr>
    </w:div>
    <w:div w:id="1057558024">
      <w:bodyDiv w:val="1"/>
      <w:marLeft w:val="0"/>
      <w:marRight w:val="0"/>
      <w:marTop w:val="0"/>
      <w:marBottom w:val="0"/>
      <w:divBdr>
        <w:top w:val="none" w:sz="0" w:space="0" w:color="auto"/>
        <w:left w:val="none" w:sz="0" w:space="0" w:color="auto"/>
        <w:bottom w:val="none" w:sz="0" w:space="0" w:color="auto"/>
        <w:right w:val="none" w:sz="0" w:space="0" w:color="auto"/>
      </w:divBdr>
    </w:div>
    <w:div w:id="1306861243">
      <w:bodyDiv w:val="1"/>
      <w:marLeft w:val="0"/>
      <w:marRight w:val="0"/>
      <w:marTop w:val="0"/>
      <w:marBottom w:val="0"/>
      <w:divBdr>
        <w:top w:val="none" w:sz="0" w:space="0" w:color="auto"/>
        <w:left w:val="none" w:sz="0" w:space="0" w:color="auto"/>
        <w:bottom w:val="none" w:sz="0" w:space="0" w:color="auto"/>
        <w:right w:val="none" w:sz="0" w:space="0" w:color="auto"/>
      </w:divBdr>
      <w:divsChild>
        <w:div w:id="767311818">
          <w:marLeft w:val="0"/>
          <w:marRight w:val="0"/>
          <w:marTop w:val="0"/>
          <w:marBottom w:val="0"/>
          <w:divBdr>
            <w:top w:val="none" w:sz="0" w:space="0" w:color="auto"/>
            <w:left w:val="none" w:sz="0" w:space="0" w:color="auto"/>
            <w:bottom w:val="none" w:sz="0" w:space="0" w:color="auto"/>
            <w:right w:val="none" w:sz="0" w:space="0" w:color="auto"/>
          </w:divBdr>
        </w:div>
        <w:div w:id="1075084036">
          <w:marLeft w:val="0"/>
          <w:marRight w:val="0"/>
          <w:marTop w:val="0"/>
          <w:marBottom w:val="0"/>
          <w:divBdr>
            <w:top w:val="none" w:sz="0" w:space="0" w:color="auto"/>
            <w:left w:val="none" w:sz="0" w:space="0" w:color="auto"/>
            <w:bottom w:val="none" w:sz="0" w:space="0" w:color="auto"/>
            <w:right w:val="none" w:sz="0" w:space="0" w:color="auto"/>
          </w:divBdr>
        </w:div>
        <w:div w:id="2005013913">
          <w:marLeft w:val="0"/>
          <w:marRight w:val="0"/>
          <w:marTop w:val="0"/>
          <w:marBottom w:val="0"/>
          <w:divBdr>
            <w:top w:val="none" w:sz="0" w:space="0" w:color="auto"/>
            <w:left w:val="none" w:sz="0" w:space="0" w:color="auto"/>
            <w:bottom w:val="none" w:sz="0" w:space="0" w:color="auto"/>
            <w:right w:val="none" w:sz="0" w:space="0" w:color="auto"/>
          </w:divBdr>
        </w:div>
        <w:div w:id="194850000">
          <w:marLeft w:val="0"/>
          <w:marRight w:val="0"/>
          <w:marTop w:val="0"/>
          <w:marBottom w:val="0"/>
          <w:divBdr>
            <w:top w:val="none" w:sz="0" w:space="0" w:color="auto"/>
            <w:left w:val="none" w:sz="0" w:space="0" w:color="auto"/>
            <w:bottom w:val="none" w:sz="0" w:space="0" w:color="auto"/>
            <w:right w:val="none" w:sz="0" w:space="0" w:color="auto"/>
          </w:divBdr>
        </w:div>
        <w:div w:id="1027020507">
          <w:marLeft w:val="0"/>
          <w:marRight w:val="0"/>
          <w:marTop w:val="0"/>
          <w:marBottom w:val="0"/>
          <w:divBdr>
            <w:top w:val="none" w:sz="0" w:space="0" w:color="auto"/>
            <w:left w:val="none" w:sz="0" w:space="0" w:color="auto"/>
            <w:bottom w:val="none" w:sz="0" w:space="0" w:color="auto"/>
            <w:right w:val="none" w:sz="0" w:space="0" w:color="auto"/>
          </w:divBdr>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397168082">
      <w:bodyDiv w:val="1"/>
      <w:marLeft w:val="0"/>
      <w:marRight w:val="0"/>
      <w:marTop w:val="0"/>
      <w:marBottom w:val="0"/>
      <w:divBdr>
        <w:top w:val="none" w:sz="0" w:space="0" w:color="auto"/>
        <w:left w:val="none" w:sz="0" w:space="0" w:color="auto"/>
        <w:bottom w:val="none" w:sz="0" w:space="0" w:color="auto"/>
        <w:right w:val="none" w:sz="0" w:space="0" w:color="auto"/>
      </w:divBdr>
      <w:divsChild>
        <w:div w:id="957759734">
          <w:marLeft w:val="0"/>
          <w:marRight w:val="0"/>
          <w:marTop w:val="375"/>
          <w:marBottom w:val="0"/>
          <w:divBdr>
            <w:top w:val="none" w:sz="0" w:space="0" w:color="auto"/>
            <w:left w:val="none" w:sz="0" w:space="0" w:color="auto"/>
            <w:bottom w:val="none" w:sz="0" w:space="0" w:color="auto"/>
            <w:right w:val="none" w:sz="0" w:space="0" w:color="auto"/>
          </w:divBdr>
          <w:divsChild>
            <w:div w:id="845679458">
              <w:marLeft w:val="0"/>
              <w:marRight w:val="0"/>
              <w:marTop w:val="0"/>
              <w:marBottom w:val="0"/>
              <w:divBdr>
                <w:top w:val="none" w:sz="0" w:space="0" w:color="auto"/>
                <w:left w:val="none" w:sz="0" w:space="0" w:color="auto"/>
                <w:bottom w:val="none" w:sz="0" w:space="0" w:color="auto"/>
                <w:right w:val="none" w:sz="0" w:space="0" w:color="auto"/>
              </w:divBdr>
              <w:divsChild>
                <w:div w:id="942154922">
                  <w:marLeft w:val="0"/>
                  <w:marRight w:val="0"/>
                  <w:marTop w:val="0"/>
                  <w:marBottom w:val="0"/>
                  <w:divBdr>
                    <w:top w:val="none" w:sz="0" w:space="0" w:color="auto"/>
                    <w:left w:val="none" w:sz="0" w:space="0" w:color="auto"/>
                    <w:bottom w:val="none" w:sz="0" w:space="0" w:color="auto"/>
                    <w:right w:val="none" w:sz="0" w:space="0" w:color="auto"/>
                  </w:divBdr>
                </w:div>
                <w:div w:id="310452545">
                  <w:marLeft w:val="0"/>
                  <w:marRight w:val="0"/>
                  <w:marTop w:val="0"/>
                  <w:marBottom w:val="0"/>
                  <w:divBdr>
                    <w:top w:val="none" w:sz="0" w:space="0" w:color="auto"/>
                    <w:left w:val="none" w:sz="0" w:space="0" w:color="auto"/>
                    <w:bottom w:val="none" w:sz="0" w:space="0" w:color="auto"/>
                    <w:right w:val="none" w:sz="0" w:space="0" w:color="auto"/>
                  </w:divBdr>
                </w:div>
                <w:div w:id="1534491045">
                  <w:marLeft w:val="0"/>
                  <w:marRight w:val="0"/>
                  <w:marTop w:val="0"/>
                  <w:marBottom w:val="0"/>
                  <w:divBdr>
                    <w:top w:val="none" w:sz="0" w:space="0" w:color="auto"/>
                    <w:left w:val="none" w:sz="0" w:space="0" w:color="auto"/>
                    <w:bottom w:val="none" w:sz="0" w:space="0" w:color="auto"/>
                    <w:right w:val="none" w:sz="0" w:space="0" w:color="auto"/>
                  </w:divBdr>
                </w:div>
                <w:div w:id="1491290504">
                  <w:marLeft w:val="0"/>
                  <w:marRight w:val="0"/>
                  <w:marTop w:val="0"/>
                  <w:marBottom w:val="0"/>
                  <w:divBdr>
                    <w:top w:val="none" w:sz="0" w:space="0" w:color="auto"/>
                    <w:left w:val="none" w:sz="0" w:space="0" w:color="auto"/>
                    <w:bottom w:val="none" w:sz="0" w:space="0" w:color="auto"/>
                    <w:right w:val="none" w:sz="0" w:space="0" w:color="auto"/>
                  </w:divBdr>
                </w:div>
                <w:div w:id="357433978">
                  <w:marLeft w:val="0"/>
                  <w:marRight w:val="0"/>
                  <w:marTop w:val="0"/>
                  <w:marBottom w:val="0"/>
                  <w:divBdr>
                    <w:top w:val="none" w:sz="0" w:space="0" w:color="auto"/>
                    <w:left w:val="none" w:sz="0" w:space="0" w:color="auto"/>
                    <w:bottom w:val="none" w:sz="0" w:space="0" w:color="auto"/>
                    <w:right w:val="none" w:sz="0" w:space="0" w:color="auto"/>
                  </w:divBdr>
                </w:div>
                <w:div w:id="468205221">
                  <w:marLeft w:val="0"/>
                  <w:marRight w:val="0"/>
                  <w:marTop w:val="0"/>
                  <w:marBottom w:val="0"/>
                  <w:divBdr>
                    <w:top w:val="none" w:sz="0" w:space="0" w:color="auto"/>
                    <w:left w:val="none" w:sz="0" w:space="0" w:color="auto"/>
                    <w:bottom w:val="none" w:sz="0" w:space="0" w:color="auto"/>
                    <w:right w:val="none" w:sz="0" w:space="0" w:color="auto"/>
                  </w:divBdr>
                </w:div>
                <w:div w:id="1527981852">
                  <w:marLeft w:val="0"/>
                  <w:marRight w:val="0"/>
                  <w:marTop w:val="0"/>
                  <w:marBottom w:val="0"/>
                  <w:divBdr>
                    <w:top w:val="none" w:sz="0" w:space="0" w:color="auto"/>
                    <w:left w:val="none" w:sz="0" w:space="0" w:color="auto"/>
                    <w:bottom w:val="none" w:sz="0" w:space="0" w:color="auto"/>
                    <w:right w:val="none" w:sz="0" w:space="0" w:color="auto"/>
                  </w:divBdr>
                </w:div>
                <w:div w:id="2010674542">
                  <w:marLeft w:val="0"/>
                  <w:marRight w:val="0"/>
                  <w:marTop w:val="0"/>
                  <w:marBottom w:val="0"/>
                  <w:divBdr>
                    <w:top w:val="none" w:sz="0" w:space="0" w:color="auto"/>
                    <w:left w:val="none" w:sz="0" w:space="0" w:color="auto"/>
                    <w:bottom w:val="none" w:sz="0" w:space="0" w:color="auto"/>
                    <w:right w:val="none" w:sz="0" w:space="0" w:color="auto"/>
                  </w:divBdr>
                </w:div>
                <w:div w:id="476193741">
                  <w:marLeft w:val="0"/>
                  <w:marRight w:val="0"/>
                  <w:marTop w:val="0"/>
                  <w:marBottom w:val="0"/>
                  <w:divBdr>
                    <w:top w:val="none" w:sz="0" w:space="0" w:color="auto"/>
                    <w:left w:val="none" w:sz="0" w:space="0" w:color="auto"/>
                    <w:bottom w:val="none" w:sz="0" w:space="0" w:color="auto"/>
                    <w:right w:val="none" w:sz="0" w:space="0" w:color="auto"/>
                  </w:divBdr>
                </w:div>
                <w:div w:id="139931509">
                  <w:marLeft w:val="0"/>
                  <w:marRight w:val="0"/>
                  <w:marTop w:val="0"/>
                  <w:marBottom w:val="0"/>
                  <w:divBdr>
                    <w:top w:val="none" w:sz="0" w:space="0" w:color="auto"/>
                    <w:left w:val="none" w:sz="0" w:space="0" w:color="auto"/>
                    <w:bottom w:val="none" w:sz="0" w:space="0" w:color="auto"/>
                    <w:right w:val="none" w:sz="0" w:space="0" w:color="auto"/>
                  </w:divBdr>
                </w:div>
                <w:div w:id="756637464">
                  <w:marLeft w:val="0"/>
                  <w:marRight w:val="0"/>
                  <w:marTop w:val="0"/>
                  <w:marBottom w:val="0"/>
                  <w:divBdr>
                    <w:top w:val="none" w:sz="0" w:space="0" w:color="auto"/>
                    <w:left w:val="none" w:sz="0" w:space="0" w:color="auto"/>
                    <w:bottom w:val="none" w:sz="0" w:space="0" w:color="auto"/>
                    <w:right w:val="none" w:sz="0" w:space="0" w:color="auto"/>
                  </w:divBdr>
                </w:div>
                <w:div w:id="851071590">
                  <w:marLeft w:val="0"/>
                  <w:marRight w:val="0"/>
                  <w:marTop w:val="0"/>
                  <w:marBottom w:val="0"/>
                  <w:divBdr>
                    <w:top w:val="none" w:sz="0" w:space="0" w:color="auto"/>
                    <w:left w:val="none" w:sz="0" w:space="0" w:color="auto"/>
                    <w:bottom w:val="none" w:sz="0" w:space="0" w:color="auto"/>
                    <w:right w:val="none" w:sz="0" w:space="0" w:color="auto"/>
                  </w:divBdr>
                </w:div>
                <w:div w:id="988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343">
          <w:marLeft w:val="0"/>
          <w:marRight w:val="0"/>
          <w:marTop w:val="375"/>
          <w:marBottom w:val="0"/>
          <w:divBdr>
            <w:top w:val="none" w:sz="0" w:space="0" w:color="auto"/>
            <w:left w:val="none" w:sz="0" w:space="0" w:color="auto"/>
            <w:bottom w:val="none" w:sz="0" w:space="0" w:color="auto"/>
            <w:right w:val="none" w:sz="0" w:space="0" w:color="auto"/>
          </w:divBdr>
          <w:divsChild>
            <w:div w:id="1277906292">
              <w:marLeft w:val="0"/>
              <w:marRight w:val="0"/>
              <w:marTop w:val="0"/>
              <w:marBottom w:val="0"/>
              <w:divBdr>
                <w:top w:val="none" w:sz="0" w:space="0" w:color="auto"/>
                <w:left w:val="none" w:sz="0" w:space="0" w:color="auto"/>
                <w:bottom w:val="none" w:sz="0" w:space="0" w:color="auto"/>
                <w:right w:val="none" w:sz="0" w:space="0" w:color="auto"/>
              </w:divBdr>
              <w:divsChild>
                <w:div w:id="639577386">
                  <w:marLeft w:val="0"/>
                  <w:marRight w:val="0"/>
                  <w:marTop w:val="0"/>
                  <w:marBottom w:val="0"/>
                  <w:divBdr>
                    <w:top w:val="none" w:sz="0" w:space="0" w:color="auto"/>
                    <w:left w:val="none" w:sz="0" w:space="0" w:color="auto"/>
                    <w:bottom w:val="none" w:sz="0" w:space="0" w:color="auto"/>
                    <w:right w:val="none" w:sz="0" w:space="0" w:color="auto"/>
                  </w:divBdr>
                </w:div>
                <w:div w:id="1166284645">
                  <w:marLeft w:val="0"/>
                  <w:marRight w:val="0"/>
                  <w:marTop w:val="0"/>
                  <w:marBottom w:val="0"/>
                  <w:divBdr>
                    <w:top w:val="none" w:sz="0" w:space="0" w:color="auto"/>
                    <w:left w:val="none" w:sz="0" w:space="0" w:color="auto"/>
                    <w:bottom w:val="none" w:sz="0" w:space="0" w:color="auto"/>
                    <w:right w:val="none" w:sz="0" w:space="0" w:color="auto"/>
                  </w:divBdr>
                </w:div>
                <w:div w:id="118493507">
                  <w:marLeft w:val="0"/>
                  <w:marRight w:val="0"/>
                  <w:marTop w:val="0"/>
                  <w:marBottom w:val="0"/>
                  <w:divBdr>
                    <w:top w:val="none" w:sz="0" w:space="0" w:color="auto"/>
                    <w:left w:val="none" w:sz="0" w:space="0" w:color="auto"/>
                    <w:bottom w:val="none" w:sz="0" w:space="0" w:color="auto"/>
                    <w:right w:val="none" w:sz="0" w:space="0" w:color="auto"/>
                  </w:divBdr>
                </w:div>
                <w:div w:id="1446461904">
                  <w:marLeft w:val="0"/>
                  <w:marRight w:val="0"/>
                  <w:marTop w:val="0"/>
                  <w:marBottom w:val="0"/>
                  <w:divBdr>
                    <w:top w:val="none" w:sz="0" w:space="0" w:color="auto"/>
                    <w:left w:val="none" w:sz="0" w:space="0" w:color="auto"/>
                    <w:bottom w:val="none" w:sz="0" w:space="0" w:color="auto"/>
                    <w:right w:val="none" w:sz="0" w:space="0" w:color="auto"/>
                  </w:divBdr>
                </w:div>
                <w:div w:id="1390419294">
                  <w:marLeft w:val="0"/>
                  <w:marRight w:val="0"/>
                  <w:marTop w:val="0"/>
                  <w:marBottom w:val="0"/>
                  <w:divBdr>
                    <w:top w:val="none" w:sz="0" w:space="0" w:color="auto"/>
                    <w:left w:val="none" w:sz="0" w:space="0" w:color="auto"/>
                    <w:bottom w:val="none" w:sz="0" w:space="0" w:color="auto"/>
                    <w:right w:val="none" w:sz="0" w:space="0" w:color="auto"/>
                  </w:divBdr>
                </w:div>
                <w:div w:id="1057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854">
      <w:bodyDiv w:val="1"/>
      <w:marLeft w:val="0"/>
      <w:marRight w:val="0"/>
      <w:marTop w:val="0"/>
      <w:marBottom w:val="0"/>
      <w:divBdr>
        <w:top w:val="none" w:sz="0" w:space="0" w:color="auto"/>
        <w:left w:val="none" w:sz="0" w:space="0" w:color="auto"/>
        <w:bottom w:val="none" w:sz="0" w:space="0" w:color="auto"/>
        <w:right w:val="none" w:sz="0" w:space="0" w:color="auto"/>
      </w:divBdr>
      <w:divsChild>
        <w:div w:id="1754819460">
          <w:marLeft w:val="547"/>
          <w:marRight w:val="0"/>
          <w:marTop w:val="120"/>
          <w:marBottom w:val="0"/>
          <w:divBdr>
            <w:top w:val="none" w:sz="0" w:space="0" w:color="auto"/>
            <w:left w:val="none" w:sz="0" w:space="0" w:color="auto"/>
            <w:bottom w:val="none" w:sz="0" w:space="0" w:color="auto"/>
            <w:right w:val="none" w:sz="0" w:space="0" w:color="auto"/>
          </w:divBdr>
        </w:div>
      </w:divsChild>
    </w:div>
    <w:div w:id="1485270719">
      <w:bodyDiv w:val="1"/>
      <w:marLeft w:val="0"/>
      <w:marRight w:val="0"/>
      <w:marTop w:val="0"/>
      <w:marBottom w:val="0"/>
      <w:divBdr>
        <w:top w:val="none" w:sz="0" w:space="0" w:color="auto"/>
        <w:left w:val="none" w:sz="0" w:space="0" w:color="auto"/>
        <w:bottom w:val="none" w:sz="0" w:space="0" w:color="auto"/>
        <w:right w:val="none" w:sz="0" w:space="0" w:color="auto"/>
      </w:divBdr>
      <w:divsChild>
        <w:div w:id="1038511851">
          <w:marLeft w:val="0"/>
          <w:marRight w:val="0"/>
          <w:marTop w:val="0"/>
          <w:marBottom w:val="0"/>
          <w:divBdr>
            <w:top w:val="none" w:sz="0" w:space="0" w:color="auto"/>
            <w:left w:val="none" w:sz="0" w:space="0" w:color="auto"/>
            <w:bottom w:val="none" w:sz="0" w:space="0" w:color="auto"/>
            <w:right w:val="none" w:sz="0" w:space="0" w:color="auto"/>
          </w:divBdr>
        </w:div>
        <w:div w:id="1411543638">
          <w:marLeft w:val="0"/>
          <w:marRight w:val="0"/>
          <w:marTop w:val="0"/>
          <w:marBottom w:val="0"/>
          <w:divBdr>
            <w:top w:val="none" w:sz="0" w:space="0" w:color="auto"/>
            <w:left w:val="none" w:sz="0" w:space="0" w:color="auto"/>
            <w:bottom w:val="none" w:sz="0" w:space="0" w:color="auto"/>
            <w:right w:val="none" w:sz="0" w:space="0" w:color="auto"/>
          </w:divBdr>
        </w:div>
        <w:div w:id="38432728">
          <w:marLeft w:val="0"/>
          <w:marRight w:val="0"/>
          <w:marTop w:val="0"/>
          <w:marBottom w:val="0"/>
          <w:divBdr>
            <w:top w:val="none" w:sz="0" w:space="0" w:color="auto"/>
            <w:left w:val="none" w:sz="0" w:space="0" w:color="auto"/>
            <w:bottom w:val="none" w:sz="0" w:space="0" w:color="auto"/>
            <w:right w:val="none" w:sz="0" w:space="0" w:color="auto"/>
          </w:divBdr>
        </w:div>
      </w:divsChild>
    </w:div>
    <w:div w:id="1543974754">
      <w:bodyDiv w:val="1"/>
      <w:marLeft w:val="0"/>
      <w:marRight w:val="0"/>
      <w:marTop w:val="0"/>
      <w:marBottom w:val="0"/>
      <w:divBdr>
        <w:top w:val="none" w:sz="0" w:space="0" w:color="auto"/>
        <w:left w:val="none" w:sz="0" w:space="0" w:color="auto"/>
        <w:bottom w:val="none" w:sz="0" w:space="0" w:color="auto"/>
        <w:right w:val="none" w:sz="0" w:space="0" w:color="auto"/>
      </w:divBdr>
    </w:div>
    <w:div w:id="1634754472">
      <w:bodyDiv w:val="1"/>
      <w:marLeft w:val="0"/>
      <w:marRight w:val="0"/>
      <w:marTop w:val="0"/>
      <w:marBottom w:val="0"/>
      <w:divBdr>
        <w:top w:val="none" w:sz="0" w:space="0" w:color="auto"/>
        <w:left w:val="none" w:sz="0" w:space="0" w:color="auto"/>
        <w:bottom w:val="none" w:sz="0" w:space="0" w:color="auto"/>
        <w:right w:val="none" w:sz="0" w:space="0" w:color="auto"/>
      </w:divBdr>
      <w:divsChild>
        <w:div w:id="1498232297">
          <w:marLeft w:val="0"/>
          <w:marRight w:val="0"/>
          <w:marTop w:val="0"/>
          <w:marBottom w:val="0"/>
          <w:divBdr>
            <w:top w:val="none" w:sz="0" w:space="0" w:color="auto"/>
            <w:left w:val="none" w:sz="0" w:space="0" w:color="auto"/>
            <w:bottom w:val="none" w:sz="0" w:space="0" w:color="auto"/>
            <w:right w:val="none" w:sz="0" w:space="0" w:color="auto"/>
          </w:divBdr>
        </w:div>
        <w:div w:id="977804072">
          <w:marLeft w:val="0"/>
          <w:marRight w:val="0"/>
          <w:marTop w:val="0"/>
          <w:marBottom w:val="0"/>
          <w:divBdr>
            <w:top w:val="none" w:sz="0" w:space="0" w:color="auto"/>
            <w:left w:val="none" w:sz="0" w:space="0" w:color="auto"/>
            <w:bottom w:val="none" w:sz="0" w:space="0" w:color="auto"/>
            <w:right w:val="none" w:sz="0" w:space="0" w:color="auto"/>
          </w:divBdr>
        </w:div>
        <w:div w:id="1647469994">
          <w:marLeft w:val="0"/>
          <w:marRight w:val="0"/>
          <w:marTop w:val="0"/>
          <w:marBottom w:val="0"/>
          <w:divBdr>
            <w:top w:val="none" w:sz="0" w:space="0" w:color="auto"/>
            <w:left w:val="none" w:sz="0" w:space="0" w:color="auto"/>
            <w:bottom w:val="none" w:sz="0" w:space="0" w:color="auto"/>
            <w:right w:val="none" w:sz="0" w:space="0" w:color="auto"/>
          </w:divBdr>
        </w:div>
      </w:divsChild>
    </w:div>
    <w:div w:id="1773672057">
      <w:bodyDiv w:val="1"/>
      <w:marLeft w:val="0"/>
      <w:marRight w:val="0"/>
      <w:marTop w:val="0"/>
      <w:marBottom w:val="0"/>
      <w:divBdr>
        <w:top w:val="none" w:sz="0" w:space="0" w:color="auto"/>
        <w:left w:val="none" w:sz="0" w:space="0" w:color="auto"/>
        <w:bottom w:val="none" w:sz="0" w:space="0" w:color="auto"/>
        <w:right w:val="none" w:sz="0" w:space="0" w:color="auto"/>
      </w:divBdr>
      <w:divsChild>
        <w:div w:id="2045011035">
          <w:marLeft w:val="0"/>
          <w:marRight w:val="0"/>
          <w:marTop w:val="0"/>
          <w:marBottom w:val="0"/>
          <w:divBdr>
            <w:top w:val="none" w:sz="0" w:space="0" w:color="auto"/>
            <w:left w:val="none" w:sz="0" w:space="0" w:color="auto"/>
            <w:bottom w:val="none" w:sz="0" w:space="0" w:color="auto"/>
            <w:right w:val="none" w:sz="0" w:space="0" w:color="auto"/>
          </w:divBdr>
        </w:div>
        <w:div w:id="308171397">
          <w:marLeft w:val="0"/>
          <w:marRight w:val="0"/>
          <w:marTop w:val="0"/>
          <w:marBottom w:val="0"/>
          <w:divBdr>
            <w:top w:val="none" w:sz="0" w:space="0" w:color="auto"/>
            <w:left w:val="none" w:sz="0" w:space="0" w:color="auto"/>
            <w:bottom w:val="none" w:sz="0" w:space="0" w:color="auto"/>
            <w:right w:val="none" w:sz="0" w:space="0" w:color="auto"/>
          </w:divBdr>
        </w:div>
        <w:div w:id="1654718486">
          <w:marLeft w:val="0"/>
          <w:marRight w:val="0"/>
          <w:marTop w:val="0"/>
          <w:marBottom w:val="0"/>
          <w:divBdr>
            <w:top w:val="none" w:sz="0" w:space="0" w:color="auto"/>
            <w:left w:val="none" w:sz="0" w:space="0" w:color="auto"/>
            <w:bottom w:val="none" w:sz="0" w:space="0" w:color="auto"/>
            <w:right w:val="none" w:sz="0" w:space="0" w:color="auto"/>
          </w:divBdr>
        </w:div>
        <w:div w:id="1558131079">
          <w:marLeft w:val="0"/>
          <w:marRight w:val="0"/>
          <w:marTop w:val="0"/>
          <w:marBottom w:val="0"/>
          <w:divBdr>
            <w:top w:val="none" w:sz="0" w:space="0" w:color="auto"/>
            <w:left w:val="none" w:sz="0" w:space="0" w:color="auto"/>
            <w:bottom w:val="none" w:sz="0" w:space="0" w:color="auto"/>
            <w:right w:val="none" w:sz="0" w:space="0" w:color="auto"/>
          </w:divBdr>
        </w:div>
        <w:div w:id="266616573">
          <w:marLeft w:val="0"/>
          <w:marRight w:val="0"/>
          <w:marTop w:val="0"/>
          <w:marBottom w:val="0"/>
          <w:divBdr>
            <w:top w:val="none" w:sz="0" w:space="0" w:color="auto"/>
            <w:left w:val="none" w:sz="0" w:space="0" w:color="auto"/>
            <w:bottom w:val="none" w:sz="0" w:space="0" w:color="auto"/>
            <w:right w:val="none" w:sz="0" w:space="0" w:color="auto"/>
          </w:divBdr>
        </w:div>
        <w:div w:id="2061635188">
          <w:marLeft w:val="0"/>
          <w:marRight w:val="0"/>
          <w:marTop w:val="0"/>
          <w:marBottom w:val="0"/>
          <w:divBdr>
            <w:top w:val="none" w:sz="0" w:space="0" w:color="auto"/>
            <w:left w:val="none" w:sz="0" w:space="0" w:color="auto"/>
            <w:bottom w:val="none" w:sz="0" w:space="0" w:color="auto"/>
            <w:right w:val="none" w:sz="0" w:space="0" w:color="auto"/>
          </w:divBdr>
        </w:div>
        <w:div w:id="181477352">
          <w:marLeft w:val="0"/>
          <w:marRight w:val="0"/>
          <w:marTop w:val="0"/>
          <w:marBottom w:val="0"/>
          <w:divBdr>
            <w:top w:val="none" w:sz="0" w:space="0" w:color="auto"/>
            <w:left w:val="none" w:sz="0" w:space="0" w:color="auto"/>
            <w:bottom w:val="none" w:sz="0" w:space="0" w:color="auto"/>
            <w:right w:val="none" w:sz="0" w:space="0" w:color="auto"/>
          </w:divBdr>
        </w:div>
        <w:div w:id="662903083">
          <w:marLeft w:val="0"/>
          <w:marRight w:val="0"/>
          <w:marTop w:val="0"/>
          <w:marBottom w:val="0"/>
          <w:divBdr>
            <w:top w:val="none" w:sz="0" w:space="0" w:color="auto"/>
            <w:left w:val="none" w:sz="0" w:space="0" w:color="auto"/>
            <w:bottom w:val="none" w:sz="0" w:space="0" w:color="auto"/>
            <w:right w:val="none" w:sz="0" w:space="0" w:color="auto"/>
          </w:divBdr>
        </w:div>
        <w:div w:id="59638078">
          <w:marLeft w:val="0"/>
          <w:marRight w:val="0"/>
          <w:marTop w:val="0"/>
          <w:marBottom w:val="0"/>
          <w:divBdr>
            <w:top w:val="none" w:sz="0" w:space="0" w:color="auto"/>
            <w:left w:val="none" w:sz="0" w:space="0" w:color="auto"/>
            <w:bottom w:val="none" w:sz="0" w:space="0" w:color="auto"/>
            <w:right w:val="none" w:sz="0" w:space="0" w:color="auto"/>
          </w:divBdr>
        </w:div>
        <w:div w:id="1081219466">
          <w:marLeft w:val="0"/>
          <w:marRight w:val="0"/>
          <w:marTop w:val="0"/>
          <w:marBottom w:val="0"/>
          <w:divBdr>
            <w:top w:val="none" w:sz="0" w:space="0" w:color="auto"/>
            <w:left w:val="none" w:sz="0" w:space="0" w:color="auto"/>
            <w:bottom w:val="none" w:sz="0" w:space="0" w:color="auto"/>
            <w:right w:val="none" w:sz="0" w:space="0" w:color="auto"/>
          </w:divBdr>
        </w:div>
        <w:div w:id="1214779230">
          <w:marLeft w:val="0"/>
          <w:marRight w:val="0"/>
          <w:marTop w:val="0"/>
          <w:marBottom w:val="0"/>
          <w:divBdr>
            <w:top w:val="none" w:sz="0" w:space="0" w:color="auto"/>
            <w:left w:val="none" w:sz="0" w:space="0" w:color="auto"/>
            <w:bottom w:val="none" w:sz="0" w:space="0" w:color="auto"/>
            <w:right w:val="none" w:sz="0" w:space="0" w:color="auto"/>
          </w:divBdr>
        </w:div>
        <w:div w:id="97793340">
          <w:marLeft w:val="0"/>
          <w:marRight w:val="0"/>
          <w:marTop w:val="0"/>
          <w:marBottom w:val="0"/>
          <w:divBdr>
            <w:top w:val="none" w:sz="0" w:space="0" w:color="auto"/>
            <w:left w:val="none" w:sz="0" w:space="0" w:color="auto"/>
            <w:bottom w:val="none" w:sz="0" w:space="0" w:color="auto"/>
            <w:right w:val="none" w:sz="0" w:space="0" w:color="auto"/>
          </w:divBdr>
        </w:div>
      </w:divsChild>
    </w:div>
    <w:div w:id="1789011376">
      <w:bodyDiv w:val="1"/>
      <w:marLeft w:val="0"/>
      <w:marRight w:val="0"/>
      <w:marTop w:val="0"/>
      <w:marBottom w:val="0"/>
      <w:divBdr>
        <w:top w:val="none" w:sz="0" w:space="0" w:color="auto"/>
        <w:left w:val="none" w:sz="0" w:space="0" w:color="auto"/>
        <w:bottom w:val="none" w:sz="0" w:space="0" w:color="auto"/>
        <w:right w:val="none" w:sz="0" w:space="0" w:color="auto"/>
      </w:divBdr>
      <w:divsChild>
        <w:div w:id="250430765">
          <w:marLeft w:val="0"/>
          <w:marRight w:val="0"/>
          <w:marTop w:val="0"/>
          <w:marBottom w:val="0"/>
          <w:divBdr>
            <w:top w:val="none" w:sz="0" w:space="0" w:color="auto"/>
            <w:left w:val="none" w:sz="0" w:space="0" w:color="auto"/>
            <w:bottom w:val="none" w:sz="0" w:space="0" w:color="auto"/>
            <w:right w:val="none" w:sz="0" w:space="0" w:color="auto"/>
          </w:divBdr>
        </w:div>
        <w:div w:id="1727607644">
          <w:marLeft w:val="0"/>
          <w:marRight w:val="0"/>
          <w:marTop w:val="0"/>
          <w:marBottom w:val="0"/>
          <w:divBdr>
            <w:top w:val="none" w:sz="0" w:space="0" w:color="auto"/>
            <w:left w:val="none" w:sz="0" w:space="0" w:color="auto"/>
            <w:bottom w:val="none" w:sz="0" w:space="0" w:color="auto"/>
            <w:right w:val="none" w:sz="0" w:space="0" w:color="auto"/>
          </w:divBdr>
        </w:div>
        <w:div w:id="1695571554">
          <w:marLeft w:val="0"/>
          <w:marRight w:val="0"/>
          <w:marTop w:val="0"/>
          <w:marBottom w:val="0"/>
          <w:divBdr>
            <w:top w:val="none" w:sz="0" w:space="0" w:color="auto"/>
            <w:left w:val="none" w:sz="0" w:space="0" w:color="auto"/>
            <w:bottom w:val="none" w:sz="0" w:space="0" w:color="auto"/>
            <w:right w:val="none" w:sz="0" w:space="0" w:color="auto"/>
          </w:divBdr>
        </w:div>
      </w:divsChild>
    </w:div>
    <w:div w:id="1852601261">
      <w:bodyDiv w:val="1"/>
      <w:marLeft w:val="0"/>
      <w:marRight w:val="0"/>
      <w:marTop w:val="0"/>
      <w:marBottom w:val="0"/>
      <w:divBdr>
        <w:top w:val="none" w:sz="0" w:space="0" w:color="auto"/>
        <w:left w:val="none" w:sz="0" w:space="0" w:color="auto"/>
        <w:bottom w:val="none" w:sz="0" w:space="0" w:color="auto"/>
        <w:right w:val="none" w:sz="0" w:space="0" w:color="auto"/>
      </w:divBdr>
    </w:div>
    <w:div w:id="1932619508">
      <w:bodyDiv w:val="1"/>
      <w:marLeft w:val="0"/>
      <w:marRight w:val="0"/>
      <w:marTop w:val="0"/>
      <w:marBottom w:val="0"/>
      <w:divBdr>
        <w:top w:val="none" w:sz="0" w:space="0" w:color="auto"/>
        <w:left w:val="none" w:sz="0" w:space="0" w:color="auto"/>
        <w:bottom w:val="none" w:sz="0" w:space="0" w:color="auto"/>
        <w:right w:val="none" w:sz="0" w:space="0" w:color="auto"/>
      </w:divBdr>
      <w:divsChild>
        <w:div w:id="244581545">
          <w:marLeft w:val="547"/>
          <w:marRight w:val="0"/>
          <w:marTop w:val="144"/>
          <w:marBottom w:val="0"/>
          <w:divBdr>
            <w:top w:val="none" w:sz="0" w:space="0" w:color="auto"/>
            <w:left w:val="none" w:sz="0" w:space="0" w:color="auto"/>
            <w:bottom w:val="none" w:sz="0" w:space="0" w:color="auto"/>
            <w:right w:val="none" w:sz="0" w:space="0" w:color="auto"/>
          </w:divBdr>
        </w:div>
        <w:div w:id="946305780">
          <w:marLeft w:val="547"/>
          <w:marRight w:val="0"/>
          <w:marTop w:val="144"/>
          <w:marBottom w:val="0"/>
          <w:divBdr>
            <w:top w:val="none" w:sz="0" w:space="0" w:color="auto"/>
            <w:left w:val="none" w:sz="0" w:space="0" w:color="auto"/>
            <w:bottom w:val="none" w:sz="0" w:space="0" w:color="auto"/>
            <w:right w:val="none" w:sz="0" w:space="0" w:color="auto"/>
          </w:divBdr>
        </w:div>
        <w:div w:id="1873955685">
          <w:marLeft w:val="547"/>
          <w:marRight w:val="0"/>
          <w:marTop w:val="144"/>
          <w:marBottom w:val="0"/>
          <w:divBdr>
            <w:top w:val="none" w:sz="0" w:space="0" w:color="auto"/>
            <w:left w:val="none" w:sz="0" w:space="0" w:color="auto"/>
            <w:bottom w:val="none" w:sz="0" w:space="0" w:color="auto"/>
            <w:right w:val="none" w:sz="0" w:space="0" w:color="auto"/>
          </w:divBdr>
        </w:div>
        <w:div w:id="1901943864">
          <w:marLeft w:val="547"/>
          <w:marRight w:val="0"/>
          <w:marTop w:val="144"/>
          <w:marBottom w:val="0"/>
          <w:divBdr>
            <w:top w:val="none" w:sz="0" w:space="0" w:color="auto"/>
            <w:left w:val="none" w:sz="0" w:space="0" w:color="auto"/>
            <w:bottom w:val="none" w:sz="0" w:space="0" w:color="auto"/>
            <w:right w:val="none" w:sz="0" w:space="0" w:color="auto"/>
          </w:divBdr>
        </w:div>
        <w:div w:id="641815948">
          <w:marLeft w:val="547"/>
          <w:marRight w:val="0"/>
          <w:marTop w:val="144"/>
          <w:marBottom w:val="0"/>
          <w:divBdr>
            <w:top w:val="none" w:sz="0" w:space="0" w:color="auto"/>
            <w:left w:val="none" w:sz="0" w:space="0" w:color="auto"/>
            <w:bottom w:val="none" w:sz="0" w:space="0" w:color="auto"/>
            <w:right w:val="none" w:sz="0" w:space="0" w:color="auto"/>
          </w:divBdr>
        </w:div>
      </w:divsChild>
    </w:div>
    <w:div w:id="1984847966">
      <w:bodyDiv w:val="1"/>
      <w:marLeft w:val="0"/>
      <w:marRight w:val="0"/>
      <w:marTop w:val="0"/>
      <w:marBottom w:val="0"/>
      <w:divBdr>
        <w:top w:val="none" w:sz="0" w:space="0" w:color="auto"/>
        <w:left w:val="none" w:sz="0" w:space="0" w:color="auto"/>
        <w:bottom w:val="none" w:sz="0" w:space="0" w:color="auto"/>
        <w:right w:val="none" w:sz="0" w:space="0" w:color="auto"/>
      </w:divBdr>
    </w:div>
    <w:div w:id="2087991640">
      <w:bodyDiv w:val="1"/>
      <w:marLeft w:val="0"/>
      <w:marRight w:val="0"/>
      <w:marTop w:val="0"/>
      <w:marBottom w:val="0"/>
      <w:divBdr>
        <w:top w:val="none" w:sz="0" w:space="0" w:color="auto"/>
        <w:left w:val="none" w:sz="0" w:space="0" w:color="auto"/>
        <w:bottom w:val="none" w:sz="0" w:space="0" w:color="auto"/>
        <w:right w:val="none" w:sz="0" w:space="0" w:color="auto"/>
      </w:divBdr>
      <w:divsChild>
        <w:div w:id="821695220">
          <w:marLeft w:val="0"/>
          <w:marRight w:val="0"/>
          <w:marTop w:val="0"/>
          <w:marBottom w:val="0"/>
          <w:divBdr>
            <w:top w:val="none" w:sz="0" w:space="0" w:color="auto"/>
            <w:left w:val="none" w:sz="0" w:space="0" w:color="auto"/>
            <w:bottom w:val="none" w:sz="0" w:space="0" w:color="auto"/>
            <w:right w:val="none" w:sz="0" w:space="0" w:color="auto"/>
          </w:divBdr>
        </w:div>
        <w:div w:id="712651369">
          <w:marLeft w:val="0"/>
          <w:marRight w:val="0"/>
          <w:marTop w:val="0"/>
          <w:marBottom w:val="0"/>
          <w:divBdr>
            <w:top w:val="none" w:sz="0" w:space="0" w:color="auto"/>
            <w:left w:val="none" w:sz="0" w:space="0" w:color="auto"/>
            <w:bottom w:val="none" w:sz="0" w:space="0" w:color="auto"/>
            <w:right w:val="none" w:sz="0" w:space="0" w:color="auto"/>
          </w:divBdr>
        </w:div>
        <w:div w:id="9642794">
          <w:marLeft w:val="0"/>
          <w:marRight w:val="0"/>
          <w:marTop w:val="0"/>
          <w:marBottom w:val="0"/>
          <w:divBdr>
            <w:top w:val="none" w:sz="0" w:space="0" w:color="auto"/>
            <w:left w:val="none" w:sz="0" w:space="0" w:color="auto"/>
            <w:bottom w:val="none" w:sz="0" w:space="0" w:color="auto"/>
            <w:right w:val="none" w:sz="0" w:space="0" w:color="auto"/>
          </w:divBdr>
        </w:div>
        <w:div w:id="98575658">
          <w:marLeft w:val="0"/>
          <w:marRight w:val="0"/>
          <w:marTop w:val="0"/>
          <w:marBottom w:val="0"/>
          <w:divBdr>
            <w:top w:val="none" w:sz="0" w:space="0" w:color="auto"/>
            <w:left w:val="none" w:sz="0" w:space="0" w:color="auto"/>
            <w:bottom w:val="none" w:sz="0" w:space="0" w:color="auto"/>
            <w:right w:val="none" w:sz="0" w:space="0" w:color="auto"/>
          </w:divBdr>
        </w:div>
        <w:div w:id="1619754481">
          <w:marLeft w:val="0"/>
          <w:marRight w:val="0"/>
          <w:marTop w:val="0"/>
          <w:marBottom w:val="0"/>
          <w:divBdr>
            <w:top w:val="none" w:sz="0" w:space="0" w:color="auto"/>
            <w:left w:val="none" w:sz="0" w:space="0" w:color="auto"/>
            <w:bottom w:val="none" w:sz="0" w:space="0" w:color="auto"/>
            <w:right w:val="none" w:sz="0" w:space="0" w:color="auto"/>
          </w:divBdr>
        </w:div>
        <w:div w:id="698966893">
          <w:marLeft w:val="0"/>
          <w:marRight w:val="0"/>
          <w:marTop w:val="0"/>
          <w:marBottom w:val="0"/>
          <w:divBdr>
            <w:top w:val="none" w:sz="0" w:space="0" w:color="auto"/>
            <w:left w:val="none" w:sz="0" w:space="0" w:color="auto"/>
            <w:bottom w:val="none" w:sz="0" w:space="0" w:color="auto"/>
            <w:right w:val="none" w:sz="0" w:space="0" w:color="auto"/>
          </w:divBdr>
        </w:div>
        <w:div w:id="1604075283">
          <w:marLeft w:val="0"/>
          <w:marRight w:val="0"/>
          <w:marTop w:val="0"/>
          <w:marBottom w:val="0"/>
          <w:divBdr>
            <w:top w:val="none" w:sz="0" w:space="0" w:color="auto"/>
            <w:left w:val="none" w:sz="0" w:space="0" w:color="auto"/>
            <w:bottom w:val="none" w:sz="0" w:space="0" w:color="auto"/>
            <w:right w:val="none" w:sz="0" w:space="0" w:color="auto"/>
          </w:divBdr>
        </w:div>
        <w:div w:id="1581646105">
          <w:marLeft w:val="0"/>
          <w:marRight w:val="0"/>
          <w:marTop w:val="0"/>
          <w:marBottom w:val="0"/>
          <w:divBdr>
            <w:top w:val="none" w:sz="0" w:space="0" w:color="auto"/>
            <w:left w:val="none" w:sz="0" w:space="0" w:color="auto"/>
            <w:bottom w:val="none" w:sz="0" w:space="0" w:color="auto"/>
            <w:right w:val="none" w:sz="0" w:space="0" w:color="auto"/>
          </w:divBdr>
        </w:div>
        <w:div w:id="426510474">
          <w:marLeft w:val="0"/>
          <w:marRight w:val="0"/>
          <w:marTop w:val="0"/>
          <w:marBottom w:val="0"/>
          <w:divBdr>
            <w:top w:val="none" w:sz="0" w:space="0" w:color="auto"/>
            <w:left w:val="none" w:sz="0" w:space="0" w:color="auto"/>
            <w:bottom w:val="none" w:sz="0" w:space="0" w:color="auto"/>
            <w:right w:val="none" w:sz="0" w:space="0" w:color="auto"/>
          </w:divBdr>
        </w:div>
        <w:div w:id="536940345">
          <w:marLeft w:val="0"/>
          <w:marRight w:val="0"/>
          <w:marTop w:val="0"/>
          <w:marBottom w:val="0"/>
          <w:divBdr>
            <w:top w:val="none" w:sz="0" w:space="0" w:color="auto"/>
            <w:left w:val="none" w:sz="0" w:space="0" w:color="auto"/>
            <w:bottom w:val="none" w:sz="0" w:space="0" w:color="auto"/>
            <w:right w:val="none" w:sz="0" w:space="0" w:color="auto"/>
          </w:divBdr>
        </w:div>
        <w:div w:id="40060232">
          <w:marLeft w:val="0"/>
          <w:marRight w:val="0"/>
          <w:marTop w:val="0"/>
          <w:marBottom w:val="0"/>
          <w:divBdr>
            <w:top w:val="none" w:sz="0" w:space="0" w:color="auto"/>
            <w:left w:val="none" w:sz="0" w:space="0" w:color="auto"/>
            <w:bottom w:val="none" w:sz="0" w:space="0" w:color="auto"/>
            <w:right w:val="none" w:sz="0" w:space="0" w:color="auto"/>
          </w:divBdr>
        </w:div>
        <w:div w:id="89159829">
          <w:marLeft w:val="0"/>
          <w:marRight w:val="0"/>
          <w:marTop w:val="0"/>
          <w:marBottom w:val="0"/>
          <w:divBdr>
            <w:top w:val="none" w:sz="0" w:space="0" w:color="auto"/>
            <w:left w:val="none" w:sz="0" w:space="0" w:color="auto"/>
            <w:bottom w:val="none" w:sz="0" w:space="0" w:color="auto"/>
            <w:right w:val="none" w:sz="0" w:space="0" w:color="auto"/>
          </w:divBdr>
        </w:div>
        <w:div w:id="133521994">
          <w:marLeft w:val="0"/>
          <w:marRight w:val="0"/>
          <w:marTop w:val="0"/>
          <w:marBottom w:val="0"/>
          <w:divBdr>
            <w:top w:val="none" w:sz="0" w:space="0" w:color="auto"/>
            <w:left w:val="none" w:sz="0" w:space="0" w:color="auto"/>
            <w:bottom w:val="none" w:sz="0" w:space="0" w:color="auto"/>
            <w:right w:val="none" w:sz="0" w:space="0" w:color="auto"/>
          </w:divBdr>
        </w:div>
        <w:div w:id="1292784301">
          <w:marLeft w:val="0"/>
          <w:marRight w:val="0"/>
          <w:marTop w:val="0"/>
          <w:marBottom w:val="0"/>
          <w:divBdr>
            <w:top w:val="none" w:sz="0" w:space="0" w:color="auto"/>
            <w:left w:val="none" w:sz="0" w:space="0" w:color="auto"/>
            <w:bottom w:val="none" w:sz="0" w:space="0" w:color="auto"/>
            <w:right w:val="none" w:sz="0" w:space="0" w:color="auto"/>
          </w:divBdr>
        </w:div>
        <w:div w:id="1656061122">
          <w:marLeft w:val="0"/>
          <w:marRight w:val="0"/>
          <w:marTop w:val="0"/>
          <w:marBottom w:val="0"/>
          <w:divBdr>
            <w:top w:val="none" w:sz="0" w:space="0" w:color="auto"/>
            <w:left w:val="none" w:sz="0" w:space="0" w:color="auto"/>
            <w:bottom w:val="none" w:sz="0" w:space="0" w:color="auto"/>
            <w:right w:val="none" w:sz="0" w:space="0" w:color="auto"/>
          </w:divBdr>
        </w:div>
        <w:div w:id="1275597374">
          <w:marLeft w:val="0"/>
          <w:marRight w:val="0"/>
          <w:marTop w:val="0"/>
          <w:marBottom w:val="0"/>
          <w:divBdr>
            <w:top w:val="none" w:sz="0" w:space="0" w:color="auto"/>
            <w:left w:val="none" w:sz="0" w:space="0" w:color="auto"/>
            <w:bottom w:val="none" w:sz="0" w:space="0" w:color="auto"/>
            <w:right w:val="none" w:sz="0" w:space="0" w:color="auto"/>
          </w:divBdr>
        </w:div>
        <w:div w:id="1959069036">
          <w:marLeft w:val="0"/>
          <w:marRight w:val="0"/>
          <w:marTop w:val="0"/>
          <w:marBottom w:val="0"/>
          <w:divBdr>
            <w:top w:val="none" w:sz="0" w:space="0" w:color="auto"/>
            <w:left w:val="none" w:sz="0" w:space="0" w:color="auto"/>
            <w:bottom w:val="none" w:sz="0" w:space="0" w:color="auto"/>
            <w:right w:val="none" w:sz="0" w:space="0" w:color="auto"/>
          </w:divBdr>
        </w:div>
        <w:div w:id="2121534463">
          <w:marLeft w:val="0"/>
          <w:marRight w:val="0"/>
          <w:marTop w:val="0"/>
          <w:marBottom w:val="0"/>
          <w:divBdr>
            <w:top w:val="none" w:sz="0" w:space="0" w:color="auto"/>
            <w:left w:val="none" w:sz="0" w:space="0" w:color="auto"/>
            <w:bottom w:val="none" w:sz="0" w:space="0" w:color="auto"/>
            <w:right w:val="none" w:sz="0" w:space="0" w:color="auto"/>
          </w:divBdr>
        </w:div>
        <w:div w:id="1134064101">
          <w:marLeft w:val="0"/>
          <w:marRight w:val="0"/>
          <w:marTop w:val="0"/>
          <w:marBottom w:val="0"/>
          <w:divBdr>
            <w:top w:val="none" w:sz="0" w:space="0" w:color="auto"/>
            <w:left w:val="none" w:sz="0" w:space="0" w:color="auto"/>
            <w:bottom w:val="none" w:sz="0" w:space="0" w:color="auto"/>
            <w:right w:val="none" w:sz="0" w:space="0" w:color="auto"/>
          </w:divBdr>
        </w:div>
        <w:div w:id="2099402565">
          <w:marLeft w:val="0"/>
          <w:marRight w:val="0"/>
          <w:marTop w:val="0"/>
          <w:marBottom w:val="0"/>
          <w:divBdr>
            <w:top w:val="none" w:sz="0" w:space="0" w:color="auto"/>
            <w:left w:val="none" w:sz="0" w:space="0" w:color="auto"/>
            <w:bottom w:val="none" w:sz="0" w:space="0" w:color="auto"/>
            <w:right w:val="none" w:sz="0" w:space="0" w:color="auto"/>
          </w:divBdr>
        </w:div>
        <w:div w:id="299457603">
          <w:marLeft w:val="0"/>
          <w:marRight w:val="0"/>
          <w:marTop w:val="0"/>
          <w:marBottom w:val="0"/>
          <w:divBdr>
            <w:top w:val="none" w:sz="0" w:space="0" w:color="auto"/>
            <w:left w:val="none" w:sz="0" w:space="0" w:color="auto"/>
            <w:bottom w:val="none" w:sz="0" w:space="0" w:color="auto"/>
            <w:right w:val="none" w:sz="0" w:space="0" w:color="auto"/>
          </w:divBdr>
        </w:div>
        <w:div w:id="285738227">
          <w:marLeft w:val="0"/>
          <w:marRight w:val="0"/>
          <w:marTop w:val="0"/>
          <w:marBottom w:val="0"/>
          <w:divBdr>
            <w:top w:val="none" w:sz="0" w:space="0" w:color="auto"/>
            <w:left w:val="none" w:sz="0" w:space="0" w:color="auto"/>
            <w:bottom w:val="none" w:sz="0" w:space="0" w:color="auto"/>
            <w:right w:val="none" w:sz="0" w:space="0" w:color="auto"/>
          </w:divBdr>
        </w:div>
        <w:div w:id="2006469648">
          <w:marLeft w:val="0"/>
          <w:marRight w:val="0"/>
          <w:marTop w:val="0"/>
          <w:marBottom w:val="0"/>
          <w:divBdr>
            <w:top w:val="none" w:sz="0" w:space="0" w:color="auto"/>
            <w:left w:val="none" w:sz="0" w:space="0" w:color="auto"/>
            <w:bottom w:val="none" w:sz="0" w:space="0" w:color="auto"/>
            <w:right w:val="none" w:sz="0" w:space="0" w:color="auto"/>
          </w:divBdr>
        </w:div>
        <w:div w:id="226502704">
          <w:marLeft w:val="0"/>
          <w:marRight w:val="0"/>
          <w:marTop w:val="0"/>
          <w:marBottom w:val="0"/>
          <w:divBdr>
            <w:top w:val="none" w:sz="0" w:space="0" w:color="auto"/>
            <w:left w:val="none" w:sz="0" w:space="0" w:color="auto"/>
            <w:bottom w:val="none" w:sz="0" w:space="0" w:color="auto"/>
            <w:right w:val="none" w:sz="0" w:space="0" w:color="auto"/>
          </w:divBdr>
        </w:div>
        <w:div w:id="1262450825">
          <w:marLeft w:val="0"/>
          <w:marRight w:val="0"/>
          <w:marTop w:val="0"/>
          <w:marBottom w:val="0"/>
          <w:divBdr>
            <w:top w:val="none" w:sz="0" w:space="0" w:color="auto"/>
            <w:left w:val="none" w:sz="0" w:space="0" w:color="auto"/>
            <w:bottom w:val="none" w:sz="0" w:space="0" w:color="auto"/>
            <w:right w:val="none" w:sz="0" w:space="0" w:color="auto"/>
          </w:divBdr>
        </w:div>
        <w:div w:id="1319071034">
          <w:marLeft w:val="0"/>
          <w:marRight w:val="0"/>
          <w:marTop w:val="0"/>
          <w:marBottom w:val="0"/>
          <w:divBdr>
            <w:top w:val="none" w:sz="0" w:space="0" w:color="auto"/>
            <w:left w:val="none" w:sz="0" w:space="0" w:color="auto"/>
            <w:bottom w:val="none" w:sz="0" w:space="0" w:color="auto"/>
            <w:right w:val="none" w:sz="0" w:space="0" w:color="auto"/>
          </w:divBdr>
        </w:div>
        <w:div w:id="15353723">
          <w:marLeft w:val="0"/>
          <w:marRight w:val="0"/>
          <w:marTop w:val="0"/>
          <w:marBottom w:val="0"/>
          <w:divBdr>
            <w:top w:val="none" w:sz="0" w:space="0" w:color="auto"/>
            <w:left w:val="none" w:sz="0" w:space="0" w:color="auto"/>
            <w:bottom w:val="none" w:sz="0" w:space="0" w:color="auto"/>
            <w:right w:val="none" w:sz="0" w:space="0" w:color="auto"/>
          </w:divBdr>
        </w:div>
        <w:div w:id="1452092393">
          <w:marLeft w:val="0"/>
          <w:marRight w:val="0"/>
          <w:marTop w:val="0"/>
          <w:marBottom w:val="0"/>
          <w:divBdr>
            <w:top w:val="none" w:sz="0" w:space="0" w:color="auto"/>
            <w:left w:val="none" w:sz="0" w:space="0" w:color="auto"/>
            <w:bottom w:val="none" w:sz="0" w:space="0" w:color="auto"/>
            <w:right w:val="none" w:sz="0" w:space="0" w:color="auto"/>
          </w:divBdr>
        </w:div>
        <w:div w:id="430052397">
          <w:marLeft w:val="0"/>
          <w:marRight w:val="0"/>
          <w:marTop w:val="0"/>
          <w:marBottom w:val="0"/>
          <w:divBdr>
            <w:top w:val="none" w:sz="0" w:space="0" w:color="auto"/>
            <w:left w:val="none" w:sz="0" w:space="0" w:color="auto"/>
            <w:bottom w:val="none" w:sz="0" w:space="0" w:color="auto"/>
            <w:right w:val="none" w:sz="0" w:space="0" w:color="auto"/>
          </w:divBdr>
        </w:div>
        <w:div w:id="52124928">
          <w:marLeft w:val="0"/>
          <w:marRight w:val="0"/>
          <w:marTop w:val="0"/>
          <w:marBottom w:val="0"/>
          <w:divBdr>
            <w:top w:val="none" w:sz="0" w:space="0" w:color="auto"/>
            <w:left w:val="none" w:sz="0" w:space="0" w:color="auto"/>
            <w:bottom w:val="none" w:sz="0" w:space="0" w:color="auto"/>
            <w:right w:val="none" w:sz="0" w:space="0" w:color="auto"/>
          </w:divBdr>
        </w:div>
      </w:divsChild>
    </w:div>
    <w:div w:id="2120293681">
      <w:bodyDiv w:val="1"/>
      <w:marLeft w:val="0"/>
      <w:marRight w:val="0"/>
      <w:marTop w:val="0"/>
      <w:marBottom w:val="0"/>
      <w:divBdr>
        <w:top w:val="none" w:sz="0" w:space="0" w:color="auto"/>
        <w:left w:val="none" w:sz="0" w:space="0" w:color="auto"/>
        <w:bottom w:val="none" w:sz="0" w:space="0" w:color="auto"/>
        <w:right w:val="none" w:sz="0" w:space="0" w:color="auto"/>
      </w:divBdr>
      <w:divsChild>
        <w:div w:id="11582252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c-uk.org/standards/standards-of-continuing-professional-development/" TargetMode="External"/><Relationship Id="rId18" Type="http://schemas.openxmlformats.org/officeDocument/2006/relationships/hyperlink" Target="https://www.england.nhs.uk/long-read/the-allied-health-professions-ahps-strategy-for-england-ahps-deliv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cpc-uk.org/standards/standards-of-proficiency/" TargetMode="External"/><Relationship Id="rId17" Type="http://schemas.openxmlformats.org/officeDocument/2006/relationships/hyperlink" Target="http://www.england.nhs.uk/ournhspeop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ngtermplan.nhs.uk/online-version/" TargetMode="External"/><Relationship Id="rId20" Type="http://schemas.openxmlformats.org/officeDocument/2006/relationships/hyperlink" Target="https://www.kingsfund.org.uk/health-care-explain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registration/returning-to-practi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cu.ac.uk/library/services-and-support/academic-skills-support/jisc-discovery-too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lf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of-conduct-performance-and-ethic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1CDDC109C146B5C1EC44C4BFF1AF" ma:contentTypeVersion="12" ma:contentTypeDescription="Create a new document." ma:contentTypeScope="" ma:versionID="f22b0fb736b5615f93a19cb715c8c9cf">
  <xsd:schema xmlns:xsd="http://www.w3.org/2001/XMLSchema" xmlns:xs="http://www.w3.org/2001/XMLSchema" xmlns:p="http://schemas.microsoft.com/office/2006/metadata/properties" xmlns:ns2="573aa953-6946-4f1a-88c9-b83db626bab6" xmlns:ns3="620df0eb-f56c-4d21-bd62-ab0f65012eed" targetNamespace="http://schemas.microsoft.com/office/2006/metadata/properties" ma:root="true" ma:fieldsID="ff4b78a2206c1ace5fcdbeca1fe8057f" ns2:_="" ns3:_="">
    <xsd:import namespace="573aa953-6946-4f1a-88c9-b83db626bab6"/>
    <xsd:import namespace="620df0eb-f56c-4d21-bd62-ab0f65012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aa953-6946-4f1a-88c9-b83db626b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df0eb-f56c-4d21-bd62-ab0f65012e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BAAD-24F9-4FB6-B53F-E92655E1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aa953-6946-4f1a-88c9-b83db626bab6"/>
    <ds:schemaRef ds:uri="620df0eb-f56c-4d21-bd62-ab0f65012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FB8F3-FE47-42C4-8C3A-E28172374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CEE45-ACD1-4C71-A33A-87EF84DA4A18}">
  <ds:schemaRefs>
    <ds:schemaRef ds:uri="http://schemas.microsoft.com/sharepoint/v3/contenttype/forms"/>
  </ds:schemaRefs>
</ds:datastoreItem>
</file>

<file path=customXml/itemProps4.xml><?xml version="1.0" encoding="utf-8"?>
<ds:datastoreItem xmlns:ds="http://schemas.openxmlformats.org/officeDocument/2006/customXml" ds:itemID="{35CF5049-212C-4213-93AA-BEF73941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1285</Words>
  <Characters>7326</Characters>
  <Application>Microsoft Office Word</Application>
  <DocSecurity>0</DocSecurity>
  <Lines>61</Lines>
  <Paragraphs>17</Paragraphs>
  <ScaleCrop>false</ScaleCrop>
  <Company>Birmingham City University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Hendy-Isaac</dc:creator>
  <cp:lastModifiedBy>Claire Hartley</cp:lastModifiedBy>
  <cp:revision>29</cp:revision>
  <cp:lastPrinted>2018-05-10T08:59:00Z</cp:lastPrinted>
  <dcterms:created xsi:type="dcterms:W3CDTF">2024-02-06T17:07:00Z</dcterms:created>
  <dcterms:modified xsi:type="dcterms:W3CDTF">2024-02-11T21:00:00Z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0x010100E45D1CDDC109C146B5C1EC44C4BFF1AF</vt:lpwstr>
  </property>
  <property fmtid="{D5CDD505-2E9C-101B-9397-08002B2CF9AE}" pid="3" name="_dlc_DocIdItemGuid">
    <vt:lpwstr>3adb39cd-0bf6-496f-968f-96ad2e417674</vt:lpwstr>
  </property>
  <property fmtid="{D5CDD505-2E9C-101B-9397-08002B2CF9AE}" pid="4" name="GrammarlyDocumentId">
    <vt:lpwstr>605a0c34db3c2eacf97b438dd8d9091164fc054fd6f907fe09f4cc9f745ab4cb</vt:lpwstr>
  </property>
</Properties>
</file>