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8D2F6" w14:textId="54B55715" w:rsidR="00B34D7F" w:rsidRDefault="00E05A47">
      <w:r>
        <w:rPr>
          <w:noProof/>
        </w:rPr>
        <mc:AlternateContent>
          <mc:Choice Requires="wpg">
            <w:drawing>
              <wp:anchor distT="0" distB="0" distL="114300" distR="114300" simplePos="0" relativeHeight="251658242" behindDoc="0" locked="0" layoutInCell="1" allowOverlap="1" wp14:anchorId="027E9C3E" wp14:editId="1D78B2DA">
                <wp:simplePos x="0" y="0"/>
                <wp:positionH relativeFrom="page">
                  <wp:posOffset>267286</wp:posOffset>
                </wp:positionH>
                <wp:positionV relativeFrom="topMargin">
                  <wp:align>bottom</wp:align>
                </wp:positionV>
                <wp:extent cx="7315200" cy="73342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315200" cy="73342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3468F7F6" id="Group 149" o:spid="_x0000_s1026" style="position:absolute;margin-left:21.05pt;margin-top:0;width:8in;height:57.75pt;z-index:251658242;mso-width-percent:941;mso-position-horizontal-relative:page;mso-position-vertical:bottom;mso-position-vertical-relative:top-margin-area;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" path="m,l7312660,r,1129665l3619500,733425,,1091565,,xe" fillcolor="#4472c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margin"/>
              </v:group>
            </w:pict>
          </mc:Fallback>
        </mc:AlternateContent>
      </w:r>
      <w:r>
        <w:rPr>
          <w:noProof/>
        </w:rPr>
        <w:drawing>
          <wp:anchor distT="0" distB="0" distL="114300" distR="114300" simplePos="0" relativeHeight="251658241" behindDoc="0" locked="0" layoutInCell="1" allowOverlap="1" wp14:anchorId="02DE89C7" wp14:editId="593A0271">
            <wp:simplePos x="0" y="0"/>
            <wp:positionH relativeFrom="margin">
              <wp:posOffset>4605411</wp:posOffset>
            </wp:positionH>
            <wp:positionV relativeFrom="margin">
              <wp:posOffset>-28135</wp:posOffset>
            </wp:positionV>
            <wp:extent cx="4771700" cy="4511675"/>
            <wp:effectExtent l="0" t="0" r="0" b="3175"/>
            <wp:wrapSquare wrapText="bothSides"/>
            <wp:docPr id="14" name="Picture 13">
              <a:extLst xmlns:a="http://schemas.openxmlformats.org/drawingml/2006/main">
                <a:ext uri="{FF2B5EF4-FFF2-40B4-BE49-F238E27FC236}">
                  <a16:creationId xmlns:a16="http://schemas.microsoft.com/office/drawing/2014/main" id="{B6C131F1-A407-4341-A220-B2607AD376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6C131F1-A407-4341-A220-B2607AD37695}"/>
                        </a:ext>
                      </a:extLst>
                    </pic:cNvPr>
                    <pic:cNvPicPr>
                      <a:picLocks noChangeAspect="1"/>
                    </pic:cNvPicPr>
                  </pic:nvPicPr>
                  <pic:blipFill rotWithShape="1">
                    <a:blip r:embed="rId9" cstate="screen">
                      <a:alphaModFix amt="5000"/>
                      <a:extLst>
                        <a:ext uri="{28A0092B-C50C-407E-A947-70E740481C1C}">
                          <a14:useLocalDpi xmlns:a14="http://schemas.microsoft.com/office/drawing/2010/main" val="0"/>
                        </a:ext>
                      </a:extLst>
                    </a:blip>
                    <a:srcRect r="17423" b="15777"/>
                    <a:stretch/>
                  </pic:blipFill>
                  <pic:spPr>
                    <a:xfrm>
                      <a:off x="0" y="0"/>
                      <a:ext cx="4771700" cy="4511675"/>
                    </a:xfrm>
                    <a:prstGeom prst="rect">
                      <a:avLst/>
                    </a:prstGeom>
                  </pic:spPr>
                </pic:pic>
              </a:graphicData>
            </a:graphic>
          </wp:anchor>
        </w:drawing>
      </w:r>
    </w:p>
    <w:p w14:paraId="1044F09E" w14:textId="0ADE8187" w:rsidR="00E05A47" w:rsidRDefault="00E05A47"/>
    <w:p w14:paraId="1A790713" w14:textId="151BCEE5" w:rsidR="00E05A47" w:rsidRDefault="00A54672">
      <w:r w:rsidRPr="00E05A47">
        <w:rPr>
          <w:noProof/>
        </w:rPr>
        <mc:AlternateContent>
          <mc:Choice Requires="wps">
            <w:drawing>
              <wp:anchor distT="0" distB="0" distL="114300" distR="114300" simplePos="0" relativeHeight="251658240" behindDoc="0" locked="0" layoutInCell="1" allowOverlap="1" wp14:anchorId="1F587C1D" wp14:editId="4C696F1C">
                <wp:simplePos x="0" y="0"/>
                <wp:positionH relativeFrom="column">
                  <wp:posOffset>-103505</wp:posOffset>
                </wp:positionH>
                <wp:positionV relativeFrom="paragraph">
                  <wp:posOffset>298147</wp:posOffset>
                </wp:positionV>
                <wp:extent cx="4810539" cy="1094133"/>
                <wp:effectExtent l="0" t="19050" r="9525" b="10795"/>
                <wp:wrapNone/>
                <wp:docPr id="2" name="Text Box 2"/>
                <wp:cNvGraphicFramePr/>
                <a:graphic xmlns:a="http://schemas.openxmlformats.org/drawingml/2006/main">
                  <a:graphicData uri="http://schemas.microsoft.com/office/word/2010/wordprocessingShape">
                    <wps:wsp>
                      <wps:cNvSpPr txBox="1"/>
                      <wps:spPr>
                        <a:xfrm>
                          <a:off x="0" y="0"/>
                          <a:ext cx="4810539" cy="1094133"/>
                        </a:xfrm>
                        <a:prstGeom prst="rect">
                          <a:avLst/>
                        </a:prstGeom>
                        <a:noFill/>
                        <a:ln w="38100">
                          <a:noFill/>
                        </a:ln>
                        <a:effectLst>
                          <a:outerShdw blurRad="50800" dist="38100" algn="l" rotWithShape="0">
                            <a:prstClr val="black">
                              <a:alpha val="40000"/>
                            </a:prstClr>
                          </a:outerShdw>
                        </a:effectLst>
                      </wps:spPr>
                      <wps:txbx>
                        <w:txbxContent>
                          <w:p w14:paraId="6F45AA15" w14:textId="77777777" w:rsidR="00E05A47" w:rsidRPr="00A54672" w:rsidRDefault="00E05A47" w:rsidP="00A54672">
                            <w:pPr>
                              <w:shd w:val="clear" w:color="auto" w:fill="D9E2F3" w:themeFill="accent1" w:themeFillTint="33"/>
                              <w:spacing w:after="0"/>
                              <w:jc w:val="center"/>
                              <w:rPr>
                                <w:sz w:val="56"/>
                                <w:szCs w:val="56"/>
                              </w:rPr>
                            </w:pPr>
                            <w:r w:rsidRPr="00A54672">
                              <w:rPr>
                                <w:sz w:val="56"/>
                                <w:szCs w:val="56"/>
                              </w:rPr>
                              <w:t>PGCE Primary &amp; Early Years</w:t>
                            </w:r>
                          </w:p>
                          <w:p w14:paraId="5E9AED39" w14:textId="478EF074" w:rsidR="00E05A47" w:rsidRPr="00A54672" w:rsidRDefault="00E05A47" w:rsidP="00A54672">
                            <w:pPr>
                              <w:shd w:val="clear" w:color="auto" w:fill="D9E2F3" w:themeFill="accent1" w:themeFillTint="33"/>
                              <w:spacing w:after="0"/>
                              <w:jc w:val="center"/>
                              <w:rPr>
                                <w:sz w:val="56"/>
                                <w:szCs w:val="56"/>
                              </w:rPr>
                            </w:pPr>
                            <w:r w:rsidRPr="00A54672">
                              <w:rPr>
                                <w:sz w:val="56"/>
                                <w:szCs w:val="56"/>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87C1D" id="_x0000_t202" coordsize="21600,21600" o:spt="202" path="m,l,21600r21600,l21600,xe">
                <v:stroke joinstyle="miter"/>
                <v:path gradientshapeok="t" o:connecttype="rect"/>
              </v:shapetype>
              <v:shape id="Text Box 2" o:spid="_x0000_s1026" type="#_x0000_t202" style="position:absolute;margin-left:-8.15pt;margin-top:23.5pt;width:378.8pt;height:8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" filled="f" stroked="f" strokeweight="3pt">
                <v:shadow on="t" color="black" opacity="26214f" origin="-.5" offset="3pt,0"/>
                <v:textbox>
                  <w:txbxContent>
                    <w:p w14:paraId="6F45AA15" w14:textId="77777777" w:rsidR="00E05A47" w:rsidRPr="00A54672" w:rsidRDefault="00E05A47" w:rsidP="00A54672">
                      <w:pPr>
                        <w:shd w:val="clear" w:color="auto" w:fill="D9E2F3" w:themeFill="accent1" w:themeFillTint="33"/>
                        <w:spacing w:after="0"/>
                        <w:jc w:val="center"/>
                        <w:rPr>
                          <w:sz w:val="56"/>
                          <w:szCs w:val="56"/>
                        </w:rPr>
                      </w:pPr>
                      <w:r w:rsidRPr="00A54672">
                        <w:rPr>
                          <w:sz w:val="56"/>
                          <w:szCs w:val="56"/>
                        </w:rPr>
                        <w:t>PGCE Primary &amp; Early Years</w:t>
                      </w:r>
                    </w:p>
                    <w:p w14:paraId="5E9AED39" w14:textId="478EF074" w:rsidR="00E05A47" w:rsidRPr="00A54672" w:rsidRDefault="00E05A47" w:rsidP="00A54672">
                      <w:pPr>
                        <w:shd w:val="clear" w:color="auto" w:fill="D9E2F3" w:themeFill="accent1" w:themeFillTint="33"/>
                        <w:spacing w:after="0"/>
                        <w:jc w:val="center"/>
                        <w:rPr>
                          <w:sz w:val="56"/>
                          <w:szCs w:val="56"/>
                        </w:rPr>
                      </w:pPr>
                      <w:r w:rsidRPr="00A54672">
                        <w:rPr>
                          <w:sz w:val="56"/>
                          <w:szCs w:val="56"/>
                        </w:rPr>
                        <w:t>Curriculum</w:t>
                      </w:r>
                    </w:p>
                  </w:txbxContent>
                </v:textbox>
              </v:shape>
            </w:pict>
          </mc:Fallback>
        </mc:AlternateContent>
      </w:r>
    </w:p>
    <w:p w14:paraId="1D24BA1C" w14:textId="2E2A0C70" w:rsidR="00E05A47" w:rsidRDefault="00E05A47"/>
    <w:p w14:paraId="36D0D417" w14:textId="4CA735F5" w:rsidR="00E05A47" w:rsidRDefault="00E05A47"/>
    <w:p w14:paraId="3D2A06B1" w14:textId="6D0361F1" w:rsidR="00E05A47" w:rsidRDefault="00E05A47"/>
    <w:p w14:paraId="553841D4" w14:textId="18D439D8" w:rsidR="00E05A47" w:rsidRDefault="00E05A47"/>
    <w:p w14:paraId="0CDC1141" w14:textId="3BB61447" w:rsidR="00E05A47" w:rsidRDefault="00E05A47"/>
    <w:p w14:paraId="0AC06296" w14:textId="6BB4095D" w:rsidR="00E05A47" w:rsidRDefault="00E05A47"/>
    <w:p w14:paraId="485BB7C3" w14:textId="4C878662" w:rsidR="00E05A47" w:rsidRDefault="00E05A47"/>
    <w:p w14:paraId="41546E98" w14:textId="063B381E" w:rsidR="00B53331" w:rsidRDefault="00A40A75" w:rsidP="00B53331">
      <w:pPr>
        <w:tabs>
          <w:tab w:val="left" w:pos="6192"/>
        </w:tabs>
      </w:pPr>
      <w:r>
        <w:rPr>
          <w:noProof/>
        </w:rPr>
        <w:drawing>
          <wp:anchor distT="0" distB="0" distL="114300" distR="114300" simplePos="0" relativeHeight="251658245" behindDoc="0" locked="0" layoutInCell="1" allowOverlap="1" wp14:anchorId="003E49CF" wp14:editId="0CD0DD17">
            <wp:simplePos x="0" y="0"/>
            <wp:positionH relativeFrom="margin">
              <wp:posOffset>6149192</wp:posOffset>
            </wp:positionH>
            <wp:positionV relativeFrom="margin">
              <wp:posOffset>2867113</wp:posOffset>
            </wp:positionV>
            <wp:extent cx="2327275" cy="2665730"/>
            <wp:effectExtent l="57150" t="0" r="34925" b="0"/>
            <wp:wrapSquare wrapText="bothSides"/>
            <wp:docPr id="4" name="Diagram 4">
              <a:extLst xmlns:a="http://schemas.openxmlformats.org/drawingml/2006/main">
                <a:ext uri="{FF2B5EF4-FFF2-40B4-BE49-F238E27FC236}">
                  <a16:creationId xmlns:a16="http://schemas.microsoft.com/office/drawing/2014/main" id="{8DEAC285-1BEE-42A1-A5F8-2FE3DF47241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9D10DC">
        <w:rPr>
          <w:noProof/>
        </w:rPr>
        <w:drawing>
          <wp:anchor distT="0" distB="0" distL="114300" distR="114300" simplePos="0" relativeHeight="251658244" behindDoc="0" locked="0" layoutInCell="1" allowOverlap="1" wp14:anchorId="621C4084" wp14:editId="47F54F62">
            <wp:simplePos x="0" y="0"/>
            <wp:positionH relativeFrom="margin">
              <wp:posOffset>5856605</wp:posOffset>
            </wp:positionH>
            <wp:positionV relativeFrom="margin">
              <wp:posOffset>3022866</wp:posOffset>
            </wp:positionV>
            <wp:extent cx="2961249" cy="2489835"/>
            <wp:effectExtent l="152400" t="152400" r="353695" b="367665"/>
            <wp:wrapSquare wrapText="bothSides"/>
            <wp:docPr id="6" name="Picture 5">
              <a:extLst xmlns:a="http://schemas.openxmlformats.org/drawingml/2006/main">
                <a:ext uri="{FF2B5EF4-FFF2-40B4-BE49-F238E27FC236}">
                  <a16:creationId xmlns:a16="http://schemas.microsoft.com/office/drawing/2014/main" id="{BA3D5D0A-E3CE-4BA9-AE32-023529CEFA79}"/>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A3D5D0A-E3CE-4BA9-AE32-023529CEFA79}"/>
                        </a:ext>
                      </a:extLst>
                    </pic:cNvPr>
                    <pic:cNvPicPr/>
                  </pic:nvPicPr>
                  <pic:blipFill>
                    <a:blip r:embed="rId15">
                      <a:extLst>
                        <a:ext uri="{BEBA8EAE-BF5A-486C-A8C5-ECC9F3942E4B}">
                          <a14:imgProps xmlns:a14="http://schemas.microsoft.com/office/drawing/2010/main">
                            <a14:imgLayer r:embed="rId16">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2961249" cy="2489835"/>
                    </a:xfrm>
                    <a:prstGeom prst="rect">
                      <a:avLst/>
                    </a:prstGeom>
                    <a:ln>
                      <a:noFill/>
                    </a:ln>
                    <a:effectLst>
                      <a:outerShdw blurRad="292100" dist="139700" dir="2700000" algn="tl" rotWithShape="0">
                        <a:srgbClr val="333333">
                          <a:alpha val="65000"/>
                        </a:srgbClr>
                      </a:outerShdw>
                    </a:effectLst>
                  </pic:spPr>
                </pic:pic>
              </a:graphicData>
            </a:graphic>
          </wp:anchor>
        </w:drawing>
      </w:r>
      <w:r w:rsidR="00B53331">
        <w:tab/>
      </w:r>
    </w:p>
    <w:tbl>
      <w:tblPr>
        <w:tblStyle w:val="TableGrid"/>
        <w:tblpPr w:leftFromText="180" w:rightFromText="180" w:vertAnchor="text" w:horzAnchor="margin" w:tblpY="427"/>
        <w:tblW w:w="0" w:type="auto"/>
        <w:tblLook w:val="04A0" w:firstRow="1" w:lastRow="0" w:firstColumn="1" w:lastColumn="0" w:noHBand="0" w:noVBand="1"/>
      </w:tblPr>
      <w:tblGrid>
        <w:gridCol w:w="3754"/>
        <w:gridCol w:w="3754"/>
      </w:tblGrid>
      <w:tr w:rsidR="00F70BCE" w14:paraId="2736E783" w14:textId="77777777" w:rsidTr="001459E0">
        <w:tc>
          <w:tcPr>
            <w:tcW w:w="7508" w:type="dxa"/>
            <w:gridSpan w:val="2"/>
          </w:tcPr>
          <w:p w14:paraId="034272B3" w14:textId="0D96B1E2" w:rsidR="00F70BCE" w:rsidRPr="009D10DC" w:rsidRDefault="00F70BCE" w:rsidP="005F57F9">
            <w:pPr>
              <w:tabs>
                <w:tab w:val="left" w:pos="6192"/>
              </w:tabs>
              <w:rPr>
                <w:sz w:val="32"/>
                <w:szCs w:val="32"/>
              </w:rPr>
            </w:pPr>
            <w:r w:rsidRPr="00F70BCE">
              <w:rPr>
                <w:b/>
                <w:bCs/>
                <w:sz w:val="32"/>
                <w:szCs w:val="32"/>
              </w:rPr>
              <w:t xml:space="preserve">Links to pages </w:t>
            </w:r>
          </w:p>
        </w:tc>
      </w:tr>
      <w:tr w:rsidR="005F57F9" w14:paraId="455B4DAF" w14:textId="77777777" w:rsidTr="009D10DC">
        <w:tc>
          <w:tcPr>
            <w:tcW w:w="3754" w:type="dxa"/>
          </w:tcPr>
          <w:p w14:paraId="62AEB1DB" w14:textId="2E4DEAE9" w:rsidR="005F57F9" w:rsidRPr="008D1900" w:rsidRDefault="00F753D0"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_Ref114052599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Art and Design</w:t>
            </w:r>
            <w:r w:rsidRPr="008D1900">
              <w:rPr>
                <w:color w:val="4472C4" w:themeColor="accent1"/>
                <w:sz w:val="32"/>
                <w:szCs w:val="32"/>
              </w:rPr>
              <w:fldChar w:fldCharType="end"/>
            </w:r>
          </w:p>
        </w:tc>
        <w:tc>
          <w:tcPr>
            <w:tcW w:w="3754" w:type="dxa"/>
          </w:tcPr>
          <w:p w14:paraId="62E9FB51" w14:textId="38E6037F" w:rsidR="005F57F9" w:rsidRPr="008D1900" w:rsidRDefault="00B9035E"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_Ref114053354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Mathematics</w:t>
            </w:r>
            <w:r w:rsidRPr="008D1900">
              <w:rPr>
                <w:color w:val="4472C4" w:themeColor="accent1"/>
                <w:sz w:val="32"/>
                <w:szCs w:val="32"/>
              </w:rPr>
              <w:fldChar w:fldCharType="end"/>
            </w:r>
          </w:p>
        </w:tc>
      </w:tr>
      <w:tr w:rsidR="005F57F9" w14:paraId="5689F35C" w14:textId="77777777" w:rsidTr="009D10DC">
        <w:tc>
          <w:tcPr>
            <w:tcW w:w="3754" w:type="dxa"/>
          </w:tcPr>
          <w:p w14:paraId="5AC004B2" w14:textId="4AF1D23E" w:rsidR="005F57F9" w:rsidRPr="008D1900" w:rsidRDefault="00C018CF" w:rsidP="005F57F9">
            <w:pPr>
              <w:tabs>
                <w:tab w:val="left" w:pos="6192"/>
              </w:tabs>
              <w:rPr>
                <w:b/>
                <w:bCs/>
                <w:color w:val="4472C4" w:themeColor="accent1"/>
                <w:sz w:val="32"/>
                <w:szCs w:val="32"/>
              </w:rPr>
            </w:pPr>
            <w:r w:rsidRPr="008D1900">
              <w:rPr>
                <w:b/>
                <w:bCs/>
                <w:color w:val="4472C4" w:themeColor="accent1"/>
                <w:sz w:val="28"/>
                <w:szCs w:val="28"/>
              </w:rPr>
              <w:fldChar w:fldCharType="begin"/>
            </w:r>
            <w:r w:rsidRPr="008D1900">
              <w:rPr>
                <w:b/>
                <w:bCs/>
                <w:color w:val="4472C4" w:themeColor="accent1"/>
                <w:sz w:val="32"/>
                <w:szCs w:val="32"/>
              </w:rPr>
              <w:instrText xml:space="preserve"> REF _Ref114052700 \h </w:instrText>
            </w:r>
            <w:r w:rsidRPr="008D1900">
              <w:rPr>
                <w:b/>
                <w:bCs/>
                <w:color w:val="4472C4" w:themeColor="accent1"/>
                <w:sz w:val="28"/>
                <w:szCs w:val="28"/>
              </w:rPr>
              <w:instrText xml:space="preserve"> \* MERGEFORMAT </w:instrText>
            </w:r>
            <w:r w:rsidRPr="008D1900">
              <w:rPr>
                <w:b/>
                <w:bCs/>
                <w:color w:val="4472C4" w:themeColor="accent1"/>
                <w:sz w:val="28"/>
                <w:szCs w:val="28"/>
              </w:rPr>
            </w:r>
            <w:r w:rsidRPr="008D1900">
              <w:rPr>
                <w:b/>
                <w:bCs/>
                <w:color w:val="4472C4" w:themeColor="accent1"/>
                <w:sz w:val="28"/>
                <w:szCs w:val="28"/>
              </w:rPr>
              <w:fldChar w:fldCharType="separate"/>
            </w:r>
            <w:r w:rsidRPr="008D1900">
              <w:rPr>
                <w:b/>
                <w:bCs/>
                <w:color w:val="4472C4" w:themeColor="accent1"/>
                <w:sz w:val="28"/>
                <w:szCs w:val="28"/>
              </w:rPr>
              <w:t>Computing</w:t>
            </w:r>
            <w:r w:rsidRPr="008D1900">
              <w:rPr>
                <w:b/>
                <w:bCs/>
                <w:color w:val="4472C4" w:themeColor="accent1"/>
                <w:sz w:val="28"/>
                <w:szCs w:val="28"/>
              </w:rPr>
              <w:fldChar w:fldCharType="end"/>
            </w:r>
            <w:r w:rsidR="005F57F9" w:rsidRPr="008D1900">
              <w:rPr>
                <w:b/>
                <w:bCs/>
                <w:color w:val="4472C4" w:themeColor="accent1"/>
                <w:sz w:val="32"/>
                <w:szCs w:val="32"/>
              </w:rPr>
              <w:t xml:space="preserve"> </w:t>
            </w:r>
          </w:p>
        </w:tc>
        <w:tc>
          <w:tcPr>
            <w:tcW w:w="3754" w:type="dxa"/>
          </w:tcPr>
          <w:p w14:paraId="1380FD81" w14:textId="692E8241" w:rsidR="005F57F9" w:rsidRPr="008D1900" w:rsidRDefault="00043A04"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_Ref114053370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Music</w:t>
            </w:r>
            <w:r w:rsidRPr="008D1900">
              <w:rPr>
                <w:color w:val="4472C4" w:themeColor="accent1"/>
                <w:sz w:val="32"/>
                <w:szCs w:val="32"/>
              </w:rPr>
              <w:fldChar w:fldCharType="end"/>
            </w:r>
          </w:p>
        </w:tc>
      </w:tr>
      <w:tr w:rsidR="005F57F9" w14:paraId="232C5FC7" w14:textId="77777777" w:rsidTr="009D10DC">
        <w:tc>
          <w:tcPr>
            <w:tcW w:w="3754" w:type="dxa"/>
          </w:tcPr>
          <w:p w14:paraId="054A04CA" w14:textId="38114419" w:rsidR="005F57F9" w:rsidRPr="008D1900" w:rsidRDefault="008C1C9D"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_Ref114052838 \h </w:instrText>
            </w:r>
            <w:r w:rsidRPr="008D1900">
              <w:rPr>
                <w:color w:val="4472C4" w:themeColor="accent1"/>
                <w:sz w:val="32"/>
                <w:szCs w:val="32"/>
              </w:rPr>
            </w:r>
            <w:r w:rsidRPr="008D1900">
              <w:rPr>
                <w:color w:val="4472C4" w:themeColor="accent1"/>
                <w:sz w:val="32"/>
                <w:szCs w:val="32"/>
              </w:rPr>
              <w:fldChar w:fldCharType="separate"/>
            </w:r>
            <w:r w:rsidRPr="008D1900">
              <w:rPr>
                <w:b/>
                <w:bCs/>
                <w:color w:val="4472C4" w:themeColor="accent1"/>
                <w:sz w:val="28"/>
                <w:szCs w:val="28"/>
              </w:rPr>
              <w:t>Design and Technology</w:t>
            </w:r>
            <w:r w:rsidRPr="008D1900">
              <w:rPr>
                <w:color w:val="4472C4" w:themeColor="accent1"/>
                <w:sz w:val="32"/>
                <w:szCs w:val="32"/>
              </w:rPr>
              <w:fldChar w:fldCharType="end"/>
            </w:r>
          </w:p>
        </w:tc>
        <w:tc>
          <w:tcPr>
            <w:tcW w:w="3754" w:type="dxa"/>
          </w:tcPr>
          <w:p w14:paraId="03A6703C" w14:textId="467C5B99" w:rsidR="005F57F9" w:rsidRPr="008D1900" w:rsidRDefault="00043A04"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_Ref114053381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Physical Education</w:t>
            </w:r>
            <w:r w:rsidRPr="008D1900">
              <w:rPr>
                <w:color w:val="4472C4" w:themeColor="accent1"/>
                <w:sz w:val="32"/>
                <w:szCs w:val="32"/>
              </w:rPr>
              <w:fldChar w:fldCharType="end"/>
            </w:r>
          </w:p>
        </w:tc>
      </w:tr>
      <w:tr w:rsidR="005F57F9" w14:paraId="64C58DFC" w14:textId="77777777" w:rsidTr="009D10DC">
        <w:tc>
          <w:tcPr>
            <w:tcW w:w="3754" w:type="dxa"/>
          </w:tcPr>
          <w:p w14:paraId="78630EAF" w14:textId="692DE16F" w:rsidR="005F57F9" w:rsidRPr="008D1900" w:rsidRDefault="008C1C9D"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_Ref114052902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English</w:t>
            </w:r>
            <w:r w:rsidRPr="008D1900">
              <w:rPr>
                <w:color w:val="4472C4" w:themeColor="accent1"/>
                <w:sz w:val="32"/>
                <w:szCs w:val="32"/>
              </w:rPr>
              <w:fldChar w:fldCharType="end"/>
            </w:r>
          </w:p>
        </w:tc>
        <w:tc>
          <w:tcPr>
            <w:tcW w:w="3754" w:type="dxa"/>
          </w:tcPr>
          <w:p w14:paraId="0B375506" w14:textId="684B2628" w:rsidR="005F57F9" w:rsidRPr="008D1900" w:rsidRDefault="00043A04"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_Ref114053392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Religious Education</w:t>
            </w:r>
            <w:r w:rsidRPr="008D1900">
              <w:rPr>
                <w:color w:val="4472C4" w:themeColor="accent1"/>
                <w:sz w:val="32"/>
                <w:szCs w:val="32"/>
              </w:rPr>
              <w:fldChar w:fldCharType="end"/>
            </w:r>
          </w:p>
        </w:tc>
      </w:tr>
      <w:tr w:rsidR="005F57F9" w14:paraId="613CB532" w14:textId="77777777" w:rsidTr="009D10DC">
        <w:tc>
          <w:tcPr>
            <w:tcW w:w="3754" w:type="dxa"/>
          </w:tcPr>
          <w:p w14:paraId="09E4EF57" w14:textId="07FA19A3" w:rsidR="005F57F9" w:rsidRPr="008D1900" w:rsidRDefault="006358BC"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_Ref114053252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Geography</w:t>
            </w:r>
            <w:r w:rsidRPr="008D1900">
              <w:rPr>
                <w:color w:val="4472C4" w:themeColor="accent1"/>
                <w:sz w:val="32"/>
                <w:szCs w:val="32"/>
              </w:rPr>
              <w:fldChar w:fldCharType="end"/>
            </w:r>
            <w:r w:rsidRPr="008D1900">
              <w:rPr>
                <w:color w:val="4472C4" w:themeColor="accent1"/>
                <w:sz w:val="32"/>
                <w:szCs w:val="32"/>
              </w:rPr>
              <w:t xml:space="preserve"> </w:t>
            </w:r>
          </w:p>
        </w:tc>
        <w:tc>
          <w:tcPr>
            <w:tcW w:w="3754" w:type="dxa"/>
          </w:tcPr>
          <w:p w14:paraId="2EBE9A93" w14:textId="432E14DB" w:rsidR="005F57F9" w:rsidRPr="008D1900" w:rsidRDefault="00043A04"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_Ref114053404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Science</w:t>
            </w:r>
            <w:r w:rsidRPr="008D1900">
              <w:rPr>
                <w:color w:val="4472C4" w:themeColor="accent1"/>
                <w:sz w:val="32"/>
                <w:szCs w:val="32"/>
              </w:rPr>
              <w:fldChar w:fldCharType="end"/>
            </w:r>
          </w:p>
        </w:tc>
      </w:tr>
      <w:tr w:rsidR="005F57F9" w14:paraId="1AF62A81" w14:textId="77777777" w:rsidTr="009D10DC">
        <w:tc>
          <w:tcPr>
            <w:tcW w:w="3754" w:type="dxa"/>
          </w:tcPr>
          <w:p w14:paraId="7100170D" w14:textId="5F11D580" w:rsidR="005F57F9" w:rsidRPr="008D1900" w:rsidRDefault="006358BC"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_Ref114053270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History</w:t>
            </w:r>
            <w:r w:rsidRPr="008D1900">
              <w:rPr>
                <w:color w:val="4472C4" w:themeColor="accent1"/>
                <w:sz w:val="32"/>
                <w:szCs w:val="32"/>
              </w:rPr>
              <w:fldChar w:fldCharType="end"/>
            </w:r>
          </w:p>
        </w:tc>
        <w:tc>
          <w:tcPr>
            <w:tcW w:w="3754" w:type="dxa"/>
          </w:tcPr>
          <w:p w14:paraId="2B815066" w14:textId="4030147A" w:rsidR="005F57F9" w:rsidRPr="008D1900" w:rsidRDefault="005F57F9" w:rsidP="005F57F9">
            <w:pPr>
              <w:tabs>
                <w:tab w:val="left" w:pos="6192"/>
              </w:tabs>
              <w:rPr>
                <w:color w:val="4472C4" w:themeColor="accent1"/>
                <w:sz w:val="32"/>
                <w:szCs w:val="32"/>
              </w:rPr>
            </w:pPr>
          </w:p>
        </w:tc>
      </w:tr>
      <w:tr w:rsidR="005F57F9" w14:paraId="721B0B6F" w14:textId="77777777" w:rsidTr="009D10DC">
        <w:tc>
          <w:tcPr>
            <w:tcW w:w="3754" w:type="dxa"/>
          </w:tcPr>
          <w:p w14:paraId="70C95B58" w14:textId="1147E6FC" w:rsidR="005F57F9" w:rsidRPr="008D1900" w:rsidRDefault="0019133C" w:rsidP="0019133C">
            <w:pPr>
              <w:rPr>
                <w:color w:val="4472C4" w:themeColor="accent1"/>
              </w:rPr>
            </w:pPr>
            <w:r w:rsidRPr="008D1900">
              <w:rPr>
                <w:color w:val="4472C4" w:themeColor="accent1"/>
                <w:sz w:val="28"/>
                <w:szCs w:val="28"/>
              </w:rPr>
              <w:fldChar w:fldCharType="begin"/>
            </w:r>
            <w:r w:rsidRPr="008D1900">
              <w:rPr>
                <w:color w:val="4472C4" w:themeColor="accent1"/>
                <w:sz w:val="28"/>
                <w:szCs w:val="28"/>
              </w:rPr>
              <w:instrText xml:space="preserve"> REF _Ref114083522 \h  \* MERGEFORMAT </w:instrText>
            </w:r>
            <w:r w:rsidRPr="008D1900">
              <w:rPr>
                <w:color w:val="4472C4" w:themeColor="accent1"/>
                <w:sz w:val="28"/>
                <w:szCs w:val="28"/>
              </w:rPr>
            </w:r>
            <w:r w:rsidRPr="008D1900">
              <w:rPr>
                <w:color w:val="4472C4" w:themeColor="accent1"/>
                <w:sz w:val="28"/>
                <w:szCs w:val="28"/>
              </w:rPr>
              <w:fldChar w:fldCharType="separate"/>
            </w:r>
            <w:r w:rsidRPr="008D1900">
              <w:rPr>
                <w:b/>
                <w:bCs/>
                <w:color w:val="4472C4" w:themeColor="accent1"/>
                <w:sz w:val="28"/>
                <w:szCs w:val="28"/>
              </w:rPr>
              <w:t>Languages</w:t>
            </w:r>
            <w:r w:rsidRPr="008D1900">
              <w:rPr>
                <w:color w:val="4472C4" w:themeColor="accent1"/>
                <w:sz w:val="28"/>
                <w:szCs w:val="28"/>
              </w:rPr>
              <w:fldChar w:fldCharType="end"/>
            </w:r>
          </w:p>
        </w:tc>
        <w:tc>
          <w:tcPr>
            <w:tcW w:w="3754" w:type="dxa"/>
          </w:tcPr>
          <w:p w14:paraId="77C23FEB" w14:textId="50242966" w:rsidR="005F57F9" w:rsidRPr="008D1900" w:rsidRDefault="00E94C3D" w:rsidP="005F57F9">
            <w:pPr>
              <w:tabs>
                <w:tab w:val="left" w:pos="6192"/>
              </w:tabs>
              <w:rPr>
                <w:b/>
                <w:color w:val="4472C4" w:themeColor="accent1"/>
                <w:sz w:val="28"/>
                <w:szCs w:val="28"/>
              </w:rPr>
            </w:pPr>
            <w:hyperlink w:anchor="_Professional_Studies" w:history="1">
              <w:r w:rsidR="00B9035E" w:rsidRPr="008D1900">
                <w:rPr>
                  <w:rStyle w:val="Hyperlink"/>
                  <w:b/>
                  <w:bCs/>
                  <w:color w:val="4472C4" w:themeColor="accent1"/>
                  <w:sz w:val="28"/>
                  <w:szCs w:val="28"/>
                  <w:u w:val="none"/>
                </w:rPr>
                <w:t>Professional Studies</w:t>
              </w:r>
            </w:hyperlink>
          </w:p>
        </w:tc>
      </w:tr>
    </w:tbl>
    <w:p w14:paraId="4A413AF7" w14:textId="086D28FC" w:rsidR="00E05A47" w:rsidRDefault="00E05A47" w:rsidP="00B53331">
      <w:pPr>
        <w:tabs>
          <w:tab w:val="left" w:pos="6192"/>
        </w:tabs>
      </w:pPr>
    </w:p>
    <w:p w14:paraId="1DFF9236" w14:textId="7EA8CACE" w:rsidR="00E05A47" w:rsidRDefault="00E05A47"/>
    <w:p w14:paraId="35DFC11A" w14:textId="304497B5" w:rsidR="00E05A47" w:rsidRDefault="00E05A47"/>
    <w:p w14:paraId="772C0841" w14:textId="52BBDDD0" w:rsidR="00E05A47" w:rsidRDefault="009D10DC">
      <w:r>
        <w:rPr>
          <w:noProof/>
        </w:rPr>
        <w:drawing>
          <wp:anchor distT="0" distB="0" distL="114300" distR="114300" simplePos="0" relativeHeight="251658243" behindDoc="0" locked="0" layoutInCell="1" allowOverlap="1" wp14:anchorId="58C3E860" wp14:editId="2771527F">
            <wp:simplePos x="0" y="0"/>
            <wp:positionH relativeFrom="margin">
              <wp:posOffset>7156244</wp:posOffset>
            </wp:positionH>
            <wp:positionV relativeFrom="bottomMargin">
              <wp:align>top</wp:align>
            </wp:positionV>
            <wp:extent cx="2006600" cy="527050"/>
            <wp:effectExtent l="0" t="0" r="0" b="6350"/>
            <wp:wrapSquare wrapText="bothSides"/>
            <wp:docPr id="1"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2006600" cy="527050"/>
                    </a:xfrm>
                    <a:prstGeom prst="rect">
                      <a:avLst/>
                    </a:prstGeom>
                  </pic:spPr>
                </pic:pic>
              </a:graphicData>
            </a:graphic>
          </wp:anchor>
        </w:drawing>
      </w:r>
    </w:p>
    <w:p w14:paraId="51347D6E" w14:textId="77777777" w:rsidR="00E05A47" w:rsidRDefault="00E05A47"/>
    <w:tbl>
      <w:tblPr>
        <w:tblStyle w:val="TableGrid"/>
        <w:tblW w:w="14885" w:type="dxa"/>
        <w:tblInd w:w="-431" w:type="dxa"/>
        <w:tblLook w:val="04A0" w:firstRow="1" w:lastRow="0" w:firstColumn="1" w:lastColumn="0" w:noHBand="0" w:noVBand="1"/>
      </w:tblPr>
      <w:tblGrid>
        <w:gridCol w:w="8648"/>
        <w:gridCol w:w="6237"/>
      </w:tblGrid>
      <w:tr w:rsidR="00B34D7F" w:rsidRPr="002A0C40" w14:paraId="05DF12E8" w14:textId="77777777" w:rsidTr="00F46182">
        <w:tc>
          <w:tcPr>
            <w:tcW w:w="8648" w:type="dxa"/>
          </w:tcPr>
          <w:p w14:paraId="7EF6F57F" w14:textId="4D771DB1" w:rsidR="00B34D7F" w:rsidRPr="00F753D0" w:rsidRDefault="00FB25F2" w:rsidP="00F753D0">
            <w:pPr>
              <w:pStyle w:val="Heading1"/>
              <w:spacing w:before="0"/>
              <w:rPr>
                <w:rFonts w:asciiTheme="minorHAnsi" w:hAnsiTheme="minorHAnsi" w:cstheme="minorHAnsi"/>
                <w:b/>
                <w:bCs/>
                <w:sz w:val="22"/>
                <w:szCs w:val="22"/>
              </w:rPr>
            </w:pPr>
            <w:bookmarkStart w:id="0" w:name="_Ref114052599"/>
            <w:r w:rsidRPr="00F753D0">
              <w:rPr>
                <w:rFonts w:asciiTheme="minorHAnsi" w:hAnsiTheme="minorHAnsi" w:cstheme="minorHAnsi"/>
                <w:b/>
                <w:bCs/>
                <w:sz w:val="28"/>
                <w:szCs w:val="28"/>
              </w:rPr>
              <w:lastRenderedPageBreak/>
              <w:t>Art and Design</w:t>
            </w:r>
            <w:bookmarkEnd w:id="0"/>
          </w:p>
        </w:tc>
        <w:tc>
          <w:tcPr>
            <w:tcW w:w="6237" w:type="dxa"/>
          </w:tcPr>
          <w:p w14:paraId="63351121" w14:textId="77777777" w:rsidR="00B34D7F" w:rsidRPr="002A0C40" w:rsidRDefault="00B34D7F" w:rsidP="001459E0">
            <w:pPr>
              <w:rPr>
                <w:rFonts w:cstheme="minorHAnsi"/>
              </w:rPr>
            </w:pPr>
          </w:p>
        </w:tc>
      </w:tr>
      <w:tr w:rsidR="00AF2520" w:rsidRPr="002A0C40" w14:paraId="549FC912" w14:textId="77777777" w:rsidTr="00F46182">
        <w:tc>
          <w:tcPr>
            <w:tcW w:w="8648" w:type="dxa"/>
            <w:shd w:val="clear" w:color="auto" w:fill="FBE4D5" w:themeFill="accent2" w:themeFillTint="33"/>
          </w:tcPr>
          <w:p w14:paraId="53B5931F" w14:textId="77777777" w:rsidR="00AF2520" w:rsidRPr="00DF6F37" w:rsidRDefault="00AF2520" w:rsidP="00AF2520">
            <w:pPr>
              <w:tabs>
                <w:tab w:val="num" w:pos="720"/>
              </w:tabs>
              <w:rPr>
                <w:rFonts w:cstheme="minorHAnsi"/>
                <w:b/>
                <w:bCs/>
              </w:rPr>
            </w:pPr>
            <w:r w:rsidRPr="00DF6F37">
              <w:rPr>
                <w:rFonts w:cstheme="minorHAnsi"/>
                <w:b/>
                <w:bCs/>
              </w:rPr>
              <w:t>Learn that:</w:t>
            </w:r>
          </w:p>
          <w:p w14:paraId="342D3D3D" w14:textId="77777777" w:rsidR="00DF6F37" w:rsidRDefault="00AF2520" w:rsidP="00AF2520">
            <w:pPr>
              <w:pStyle w:val="ListParagraph"/>
              <w:numPr>
                <w:ilvl w:val="0"/>
                <w:numId w:val="125"/>
              </w:numPr>
            </w:pPr>
            <w:r w:rsidRPr="00DF6F37">
              <w:t xml:space="preserve">Statutory (and non-statutory) frameworks provide guidance on planning for progression in Early Art/ (EYFS) Art and Design (Key Stages 1 and 2) </w:t>
            </w:r>
          </w:p>
          <w:p w14:paraId="44444243" w14:textId="77777777" w:rsidR="00DF6F37" w:rsidRDefault="00AF2520" w:rsidP="00AF2520">
            <w:pPr>
              <w:pStyle w:val="ListParagraph"/>
              <w:numPr>
                <w:ilvl w:val="0"/>
                <w:numId w:val="125"/>
              </w:numPr>
            </w:pPr>
            <w:r w:rsidRPr="00DF6F37">
              <w:t>Art and Design supports and develops children’s cognitive, social, emotional, physical, creative development.</w:t>
            </w:r>
          </w:p>
          <w:p w14:paraId="6A29F9E1" w14:textId="77777777" w:rsidR="00DF6F37" w:rsidRDefault="00AF2520" w:rsidP="00AF2520">
            <w:pPr>
              <w:pStyle w:val="ListParagraph"/>
              <w:numPr>
                <w:ilvl w:val="0"/>
                <w:numId w:val="125"/>
              </w:numPr>
            </w:pPr>
            <w:r w:rsidRPr="00DF6F37">
              <w:t>Mark making supports the communication of children’s emotions and thinking, their knowledge of media and materials, the development of their ideas and individuality.</w:t>
            </w:r>
          </w:p>
          <w:p w14:paraId="2D612C38" w14:textId="77777777" w:rsidR="00DF6F37" w:rsidRDefault="00AF2520" w:rsidP="00AF2520">
            <w:pPr>
              <w:pStyle w:val="ListParagraph"/>
              <w:numPr>
                <w:ilvl w:val="0"/>
                <w:numId w:val="125"/>
              </w:numPr>
            </w:pPr>
            <w:r w:rsidRPr="00DF6F37">
              <w:t>Mark making also develops children’s fine and gross motor skills and hand/eye coordination. It can be gestural, purposeful, and experimental, and supports children’s early drawing and drawing outcomes.</w:t>
            </w:r>
          </w:p>
          <w:p w14:paraId="497525AE" w14:textId="77777777" w:rsidR="00DF6F37" w:rsidRDefault="00AF2520" w:rsidP="00AF2520">
            <w:pPr>
              <w:pStyle w:val="ListParagraph"/>
              <w:numPr>
                <w:ilvl w:val="0"/>
                <w:numId w:val="126"/>
              </w:numPr>
              <w:ind w:left="360"/>
            </w:pPr>
            <w:r w:rsidRPr="00DF6F37">
              <w:t>Drawing supports children’s capacities for perception, communication, invention, and action.</w:t>
            </w:r>
          </w:p>
          <w:p w14:paraId="04DCCF83" w14:textId="77777777" w:rsidR="00DF6F37" w:rsidRDefault="00AF2520" w:rsidP="00AF2520">
            <w:pPr>
              <w:pStyle w:val="ListParagraph"/>
              <w:numPr>
                <w:ilvl w:val="0"/>
                <w:numId w:val="126"/>
              </w:numPr>
              <w:ind w:left="360"/>
            </w:pPr>
            <w:r w:rsidRPr="00DF6F37">
              <w:t>The domains of knowledge in Art and Design are substantive, procedural, disciplinary, tacit and affective, and are evidenced through different approaches to teaching and learning.</w:t>
            </w:r>
          </w:p>
          <w:p w14:paraId="643DB917" w14:textId="77777777" w:rsidR="00DF6F37" w:rsidRPr="00DF6F37" w:rsidRDefault="00AF2520" w:rsidP="00DF6F37">
            <w:pPr>
              <w:pStyle w:val="ListParagraph"/>
              <w:numPr>
                <w:ilvl w:val="0"/>
                <w:numId w:val="126"/>
              </w:numPr>
              <w:ind w:left="360"/>
              <w:rPr>
                <w:rFonts w:asciiTheme="minorHAnsi" w:hAnsiTheme="minorHAnsi" w:cstheme="minorHAnsi"/>
              </w:rPr>
            </w:pPr>
            <w:r w:rsidRPr="00DF6F37">
              <w:t>Children should be provided with regular opportunity to develop, apply, revisit the different domains of knowledge.</w:t>
            </w:r>
          </w:p>
          <w:p w14:paraId="0B53140A" w14:textId="22C1148A" w:rsidR="00AF2520" w:rsidRPr="00DF6F37" w:rsidRDefault="00AF2520" w:rsidP="00DF6F37">
            <w:pPr>
              <w:pStyle w:val="ListParagraph"/>
              <w:numPr>
                <w:ilvl w:val="0"/>
                <w:numId w:val="126"/>
              </w:numPr>
              <w:ind w:left="360"/>
              <w:rPr>
                <w:rFonts w:asciiTheme="minorHAnsi" w:hAnsiTheme="minorHAnsi" w:cstheme="minorHAnsi"/>
              </w:rPr>
            </w:pPr>
            <w:r w:rsidRPr="00DF6F37">
              <w:t>Considered management of the learning environment is required for creative and purposeful learning to take place during Art &amp; Design/Early Art activities.</w:t>
            </w:r>
          </w:p>
        </w:tc>
        <w:tc>
          <w:tcPr>
            <w:tcW w:w="6237" w:type="dxa"/>
            <w:shd w:val="clear" w:color="auto" w:fill="auto"/>
          </w:tcPr>
          <w:p w14:paraId="1F9A35B9" w14:textId="77777777" w:rsidR="00643C43" w:rsidRPr="002A0C40" w:rsidRDefault="00643C43" w:rsidP="00643C43">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091DD7CB" w14:textId="77777777" w:rsidR="00AF2520" w:rsidRDefault="00AF2520" w:rsidP="00AF2520">
            <w:r>
              <w:t>Plan/Teach activities that support and develop:</w:t>
            </w:r>
          </w:p>
          <w:p w14:paraId="58EC4922" w14:textId="77777777" w:rsidR="00AF2520" w:rsidRDefault="00AF2520" w:rsidP="00AF2520">
            <w:pPr>
              <w:pStyle w:val="ListParagraph"/>
              <w:numPr>
                <w:ilvl w:val="0"/>
                <w:numId w:val="127"/>
              </w:numPr>
            </w:pPr>
            <w:r>
              <w:t>Mark making in response to different stimuli.</w:t>
            </w:r>
          </w:p>
          <w:p w14:paraId="7BBE74A4" w14:textId="77777777" w:rsidR="00AF2520" w:rsidRDefault="00AF2520" w:rsidP="00AF2520">
            <w:pPr>
              <w:pStyle w:val="ListParagraph"/>
              <w:numPr>
                <w:ilvl w:val="0"/>
                <w:numId w:val="127"/>
              </w:numPr>
            </w:pPr>
            <w:r>
              <w:t>Mark making with different media and tools on different surfaces.</w:t>
            </w:r>
          </w:p>
          <w:p w14:paraId="548DA8DE" w14:textId="77777777" w:rsidR="00AF2520" w:rsidRDefault="00AF2520" w:rsidP="00AF2520">
            <w:pPr>
              <w:pStyle w:val="ListParagraph"/>
              <w:numPr>
                <w:ilvl w:val="0"/>
                <w:numId w:val="127"/>
              </w:numPr>
            </w:pPr>
            <w:r>
              <w:t>Use of thoughtful and gestural mark making</w:t>
            </w:r>
          </w:p>
          <w:p w14:paraId="59943F10" w14:textId="77777777" w:rsidR="00AF2520" w:rsidRDefault="00AF2520" w:rsidP="00AF2520">
            <w:pPr>
              <w:pStyle w:val="ListParagraph"/>
              <w:numPr>
                <w:ilvl w:val="0"/>
                <w:numId w:val="127"/>
              </w:numPr>
            </w:pPr>
            <w:r>
              <w:t xml:space="preserve">Expressing and communicating emotion and ideas through mark making/ drawing </w:t>
            </w:r>
          </w:p>
          <w:p w14:paraId="274430AA" w14:textId="77777777" w:rsidR="00AF2520" w:rsidRDefault="00AF2520" w:rsidP="00AF2520">
            <w:pPr>
              <w:pStyle w:val="ListParagraph"/>
              <w:numPr>
                <w:ilvl w:val="0"/>
                <w:numId w:val="127"/>
              </w:numPr>
            </w:pPr>
            <w:r>
              <w:t>Fine motor control</w:t>
            </w:r>
          </w:p>
          <w:p w14:paraId="7E0BBA27" w14:textId="77777777" w:rsidR="00AF2520" w:rsidRDefault="00AF2520" w:rsidP="00AF2520"/>
          <w:p w14:paraId="21F7F6C8" w14:textId="1D823DED" w:rsidR="00AF2520" w:rsidRDefault="00AF2520" w:rsidP="00AF2520">
            <w:r>
              <w:t>Plan/Teach activities that support the development of drawing.</w:t>
            </w:r>
          </w:p>
          <w:p w14:paraId="40C31C0A" w14:textId="77777777" w:rsidR="00AF2520" w:rsidRDefault="00AF2520" w:rsidP="00AF2520">
            <w:pPr>
              <w:pStyle w:val="ListParagraph"/>
              <w:numPr>
                <w:ilvl w:val="0"/>
                <w:numId w:val="126"/>
              </w:numPr>
              <w:ind w:left="360"/>
            </w:pPr>
            <w:r>
              <w:t xml:space="preserve">Drawing warm-ups </w:t>
            </w:r>
          </w:p>
          <w:p w14:paraId="18178D1E" w14:textId="77777777" w:rsidR="00AF2520" w:rsidRDefault="00AF2520" w:rsidP="00AF2520">
            <w:pPr>
              <w:pStyle w:val="ListParagraph"/>
              <w:numPr>
                <w:ilvl w:val="0"/>
                <w:numId w:val="126"/>
              </w:numPr>
              <w:ind w:left="360"/>
            </w:pPr>
            <w:r>
              <w:t>Exploration of tone</w:t>
            </w:r>
          </w:p>
          <w:p w14:paraId="5A8D7770" w14:textId="77777777" w:rsidR="00AF2520" w:rsidRDefault="00AF2520" w:rsidP="00AF2520">
            <w:pPr>
              <w:pStyle w:val="ListParagraph"/>
              <w:numPr>
                <w:ilvl w:val="0"/>
                <w:numId w:val="126"/>
              </w:numPr>
              <w:ind w:left="360"/>
            </w:pPr>
            <w:r>
              <w:t>Exploration of line</w:t>
            </w:r>
          </w:p>
          <w:p w14:paraId="561259CB" w14:textId="77777777" w:rsidR="00643C43" w:rsidRDefault="00643C43" w:rsidP="00643C43">
            <w:pPr>
              <w:pStyle w:val="ListParagraph"/>
              <w:ind w:left="360"/>
            </w:pPr>
          </w:p>
          <w:p w14:paraId="002BDEBB" w14:textId="77777777" w:rsidR="00AF2520" w:rsidRDefault="00AF2520" w:rsidP="00AF2520">
            <w:r>
              <w:t>Drawing from observation</w:t>
            </w:r>
          </w:p>
          <w:p w14:paraId="29F1C520" w14:textId="3F71B1C3" w:rsidR="00AF2520" w:rsidRDefault="00AF2520" w:rsidP="00AF2520">
            <w:r>
              <w:t>Plan/Teach activities that support the development of children’s knowledge of the elements of shape, space, line and colour and the principles of rhythm and movement.</w:t>
            </w:r>
          </w:p>
          <w:p w14:paraId="72DAD7FC" w14:textId="1F988A3B" w:rsidR="00AF2520" w:rsidRDefault="00AF2520" w:rsidP="00AF2520">
            <w:pPr>
              <w:pStyle w:val="ListParagraph"/>
              <w:numPr>
                <w:ilvl w:val="0"/>
                <w:numId w:val="128"/>
              </w:numPr>
            </w:pPr>
            <w:r>
              <w:t xml:space="preserve">5-11 Exploration of colour theory with paint </w:t>
            </w:r>
          </w:p>
          <w:p w14:paraId="29C483FC" w14:textId="65C6844F" w:rsidR="00AF2520" w:rsidRDefault="00AF2520" w:rsidP="00AF2520">
            <w:pPr>
              <w:pStyle w:val="ListParagraph"/>
              <w:numPr>
                <w:ilvl w:val="0"/>
                <w:numId w:val="128"/>
              </w:numPr>
            </w:pPr>
            <w:r>
              <w:t>3-7 Exploration of colour theory with different media</w:t>
            </w:r>
          </w:p>
          <w:p w14:paraId="18875CEA" w14:textId="594C3EC9" w:rsidR="00AF2520" w:rsidRDefault="00AF2520" w:rsidP="00AF2520">
            <w:pPr>
              <w:pStyle w:val="ListParagraph"/>
              <w:numPr>
                <w:ilvl w:val="0"/>
                <w:numId w:val="128"/>
              </w:numPr>
            </w:pPr>
            <w:r>
              <w:t xml:space="preserve">3-7 Explore the medium of paint </w:t>
            </w:r>
          </w:p>
          <w:p w14:paraId="1C042D57" w14:textId="77777777" w:rsidR="00AF2520" w:rsidRDefault="00AF2520" w:rsidP="00AF2520">
            <w:r w:rsidRPr="00840D78">
              <w:t xml:space="preserve">Use examples of abstract art to develop children’s understanding of </w:t>
            </w:r>
            <w:r>
              <w:t xml:space="preserve">the elements of </w:t>
            </w:r>
            <w:r w:rsidRPr="00840D78">
              <w:t>colour</w:t>
            </w:r>
            <w:r>
              <w:t xml:space="preserve">, </w:t>
            </w:r>
            <w:r w:rsidRPr="00840D78">
              <w:t>shape</w:t>
            </w:r>
            <w:r>
              <w:t xml:space="preserve"> and space and the principles of rhythm and movement, </w:t>
            </w:r>
            <w:r w:rsidRPr="00840D78">
              <w:t>and as an inspiration for their own artwork.</w:t>
            </w:r>
          </w:p>
          <w:p w14:paraId="6DE0CAD3" w14:textId="6C4130A2" w:rsidR="00AF2520" w:rsidRDefault="00AF2520" w:rsidP="00AF2520">
            <w:r>
              <w:t>Create mixed media art works.</w:t>
            </w:r>
          </w:p>
          <w:p w14:paraId="63D1E581" w14:textId="77777777" w:rsidR="00AF2520" w:rsidRDefault="00AF2520" w:rsidP="00AF2520">
            <w:pPr>
              <w:pStyle w:val="ListParagraph"/>
              <w:numPr>
                <w:ilvl w:val="0"/>
                <w:numId w:val="129"/>
              </w:numPr>
            </w:pPr>
            <w:r>
              <w:t>Adapt the learning environment according to the planned activity and how the children will learn. Consider the use of physical space, resources and accessibility, group or independent work and time available.</w:t>
            </w:r>
          </w:p>
          <w:p w14:paraId="2E38D067" w14:textId="065E7297" w:rsidR="00AF2520" w:rsidRPr="00643C43" w:rsidRDefault="00AF2520" w:rsidP="00643C43">
            <w:pPr>
              <w:pStyle w:val="ListParagraph"/>
              <w:numPr>
                <w:ilvl w:val="0"/>
                <w:numId w:val="129"/>
              </w:numPr>
              <w:rPr>
                <w:rFonts w:cstheme="minorHAnsi"/>
              </w:rPr>
            </w:pPr>
            <w:r>
              <w:lastRenderedPageBreak/>
              <w:t>Provide time and space for children to learn by exploring, risk taking, discussion, evaluating and creating.</w:t>
            </w:r>
          </w:p>
        </w:tc>
      </w:tr>
      <w:tr w:rsidR="00E51FEF" w:rsidRPr="002A0C40" w14:paraId="677A71EB" w14:textId="77777777" w:rsidTr="00F46182">
        <w:trPr>
          <w:trHeight w:val="2639"/>
        </w:trPr>
        <w:tc>
          <w:tcPr>
            <w:tcW w:w="8648" w:type="dxa"/>
            <w:shd w:val="clear" w:color="auto" w:fill="FBE4D5" w:themeFill="accent2" w:themeFillTint="33"/>
          </w:tcPr>
          <w:p w14:paraId="335C3EE9" w14:textId="77777777" w:rsidR="00E51FEF" w:rsidRPr="002A0C40" w:rsidRDefault="00E51FEF" w:rsidP="00E51FEF">
            <w:pPr>
              <w:tabs>
                <w:tab w:val="num" w:pos="720"/>
              </w:tabs>
              <w:rPr>
                <w:rFonts w:cstheme="minorHAnsi"/>
                <w:b/>
                <w:bCs/>
              </w:rPr>
            </w:pPr>
            <w:r w:rsidRPr="002A0C40">
              <w:rPr>
                <w:rFonts w:cstheme="minorHAnsi"/>
                <w:b/>
                <w:bCs/>
              </w:rPr>
              <w:lastRenderedPageBreak/>
              <w:t>Learn that:</w:t>
            </w:r>
          </w:p>
          <w:p w14:paraId="7BBED5FD" w14:textId="4D829200" w:rsidR="000B285C" w:rsidRPr="000B285C" w:rsidRDefault="000B285C" w:rsidP="000B285C">
            <w:pPr>
              <w:pStyle w:val="ListParagraph"/>
              <w:numPr>
                <w:ilvl w:val="0"/>
                <w:numId w:val="3"/>
              </w:numPr>
              <w:ind w:left="360"/>
              <w:rPr>
                <w:rFonts w:cstheme="minorHAnsi"/>
              </w:rPr>
            </w:pPr>
            <w:r>
              <w:t xml:space="preserve">The choice of teaching and learning approaches can best promote the highest standards in </w:t>
            </w:r>
            <w:r w:rsidRPr="006D0D51">
              <w:t xml:space="preserve">Art and Design </w:t>
            </w:r>
          </w:p>
          <w:p w14:paraId="7FB08851" w14:textId="44AA4E93" w:rsidR="000B285C" w:rsidRPr="000B285C" w:rsidRDefault="000B285C" w:rsidP="000B285C">
            <w:pPr>
              <w:pStyle w:val="ListParagraph"/>
              <w:numPr>
                <w:ilvl w:val="0"/>
                <w:numId w:val="3"/>
              </w:numPr>
              <w:ind w:left="360"/>
              <w:rPr>
                <w:rFonts w:ascii="Arial" w:hAnsi="Arial" w:cs="Arial"/>
                <w:sz w:val="20"/>
                <w:szCs w:val="20"/>
              </w:rPr>
            </w:pPr>
            <w:r w:rsidRPr="000B285C">
              <w:rPr>
                <w:rFonts w:cstheme="minorHAnsi"/>
              </w:rPr>
              <w:t>Children learn through a combination of process led learning (experimenting/ exploring) and teacher modelling.</w:t>
            </w:r>
          </w:p>
          <w:p w14:paraId="3C33948B" w14:textId="5B49EBA9" w:rsidR="000B285C" w:rsidRDefault="000B285C" w:rsidP="000B285C">
            <w:pPr>
              <w:pStyle w:val="ListParagraph"/>
              <w:numPr>
                <w:ilvl w:val="0"/>
                <w:numId w:val="3"/>
              </w:numPr>
              <w:ind w:left="360"/>
            </w:pPr>
            <w:r w:rsidRPr="000B285C">
              <w:rPr>
                <w:rFonts w:asciiTheme="minorHAnsi" w:hAnsiTheme="minorHAnsi" w:cstheme="minorHAnsi"/>
              </w:rPr>
              <w:t>(3-7 ) In Early Years’ Art children learn by leading their own play and exploration of media, tools and materials, and by taking part in play based or guided activities with adults</w:t>
            </w:r>
            <w:r w:rsidRPr="000B285C">
              <w:rPr>
                <w:rFonts w:ascii="Arial" w:hAnsi="Arial" w:cs="Arial"/>
                <w:sz w:val="20"/>
                <w:szCs w:val="20"/>
              </w:rPr>
              <w:t xml:space="preserve">. </w:t>
            </w:r>
          </w:p>
          <w:p w14:paraId="7D75128B" w14:textId="21D673C3" w:rsidR="00E51FEF" w:rsidRPr="002A0C40" w:rsidRDefault="000B285C" w:rsidP="000B285C">
            <w:pPr>
              <w:pStyle w:val="ListParagraph"/>
              <w:numPr>
                <w:ilvl w:val="0"/>
                <w:numId w:val="3"/>
              </w:numPr>
              <w:ind w:left="360"/>
              <w:rPr>
                <w:rFonts w:asciiTheme="minorHAnsi" w:hAnsiTheme="minorHAnsi" w:cstheme="minorHAnsi"/>
                <w:color w:val="000000" w:themeColor="text1"/>
              </w:rPr>
            </w:pPr>
            <w:r>
              <w:t>Progression in knowledge and understanding is built</w:t>
            </w:r>
            <w:r w:rsidRPr="006D0D51">
              <w:t xml:space="preserve"> on</w:t>
            </w:r>
            <w:r>
              <w:t>:</w:t>
            </w:r>
            <w:r w:rsidRPr="006D0D51">
              <w:t xml:space="preserve"> </w:t>
            </w:r>
            <w:r>
              <w:t xml:space="preserve">prior learning/ experiences, through the </w:t>
            </w:r>
            <w:r w:rsidRPr="006D0D51">
              <w:t>develop</w:t>
            </w:r>
            <w:r>
              <w:t>ment of</w:t>
            </w:r>
            <w:r w:rsidRPr="006D0D51">
              <w:t xml:space="preserve"> </w:t>
            </w:r>
            <w:r>
              <w:t>skills and techniques</w:t>
            </w:r>
            <w:r w:rsidRPr="006D0D51">
              <w:t xml:space="preserve">, </w:t>
            </w:r>
            <w:r>
              <w:t xml:space="preserve">generating ideas, experimenting with media and materials, creating, editing and refining, evaluating and by responding to, </w:t>
            </w:r>
            <w:r w:rsidRPr="006D0D51">
              <w:t xml:space="preserve">developing </w:t>
            </w:r>
            <w:r>
              <w:t xml:space="preserve">and applying their </w:t>
            </w:r>
            <w:r w:rsidRPr="006D0D51">
              <w:t>knowledge and understanding of art</w:t>
            </w:r>
            <w:r>
              <w:t>.</w:t>
            </w:r>
          </w:p>
        </w:tc>
        <w:tc>
          <w:tcPr>
            <w:tcW w:w="6237" w:type="dxa"/>
            <w:shd w:val="clear" w:color="auto" w:fill="auto"/>
          </w:tcPr>
          <w:p w14:paraId="7EE5C4B0" w14:textId="19E89264" w:rsidR="00E51FEF" w:rsidRPr="002A0C40" w:rsidRDefault="00E51FEF" w:rsidP="00E51FEF">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4E68BEC8" w14:textId="77777777" w:rsidR="00B5221C" w:rsidRDefault="00B5221C" w:rsidP="00B5221C">
            <w:r>
              <w:t>Use concepts about learning to support teaching of Art and Design:</w:t>
            </w:r>
          </w:p>
          <w:p w14:paraId="236BE130" w14:textId="77777777" w:rsidR="00B5221C" w:rsidRDefault="00B5221C" w:rsidP="00B5221C">
            <w:pPr>
              <w:pStyle w:val="ListParagraph"/>
              <w:numPr>
                <w:ilvl w:val="0"/>
                <w:numId w:val="131"/>
              </w:numPr>
            </w:pPr>
            <w:r>
              <w:t>Learning and Knowledge Models</w:t>
            </w:r>
          </w:p>
          <w:p w14:paraId="7CAAC2CE" w14:textId="77777777" w:rsidR="00B5221C" w:rsidRDefault="00B5221C" w:rsidP="00B5221C">
            <w:pPr>
              <w:pStyle w:val="ListParagraph"/>
              <w:numPr>
                <w:ilvl w:val="0"/>
                <w:numId w:val="130"/>
              </w:numPr>
            </w:pPr>
            <w:r>
              <w:t xml:space="preserve">Curriculum Models </w:t>
            </w:r>
          </w:p>
          <w:p w14:paraId="3E0046E8" w14:textId="77777777" w:rsidR="00B5221C" w:rsidRDefault="00B5221C" w:rsidP="00B5221C">
            <w:pPr>
              <w:pStyle w:val="ListParagraph"/>
              <w:numPr>
                <w:ilvl w:val="0"/>
                <w:numId w:val="130"/>
              </w:numPr>
            </w:pPr>
            <w:r>
              <w:t>Learning Theory and Behavioural Models</w:t>
            </w:r>
          </w:p>
          <w:p w14:paraId="2BAD05AE" w14:textId="77777777" w:rsidR="00B5221C" w:rsidRDefault="00B5221C" w:rsidP="00B5221C">
            <w:pPr>
              <w:pStyle w:val="ListParagraph"/>
              <w:numPr>
                <w:ilvl w:val="0"/>
                <w:numId w:val="130"/>
              </w:numPr>
            </w:pPr>
            <w:r>
              <w:t>Conceptual Models</w:t>
            </w:r>
          </w:p>
          <w:p w14:paraId="27BF9E0F" w14:textId="77777777" w:rsidR="00B5221C" w:rsidRDefault="00B5221C" w:rsidP="00B5221C"/>
          <w:p w14:paraId="7D1F619D" w14:textId="77777777" w:rsidR="00B5221C" w:rsidRDefault="00B5221C" w:rsidP="00B5221C">
            <w:r>
              <w:t>Plan/ teach activities that support and develop children’s technical and artistic knowledge:</w:t>
            </w:r>
          </w:p>
          <w:p w14:paraId="37F0BEC5" w14:textId="77777777" w:rsidR="00B5221C" w:rsidRDefault="00B5221C" w:rsidP="00B5221C">
            <w:pPr>
              <w:pStyle w:val="ListParagraph"/>
              <w:numPr>
                <w:ilvl w:val="0"/>
                <w:numId w:val="130"/>
              </w:numPr>
            </w:pPr>
            <w:r>
              <w:t>Learn about and use techniques and tools for building and creating art and craft works with clay.</w:t>
            </w:r>
          </w:p>
          <w:p w14:paraId="2B34377E" w14:textId="4346DC25" w:rsidR="00B5221C" w:rsidRDefault="00B5221C" w:rsidP="00B5221C">
            <w:pPr>
              <w:pStyle w:val="ListParagraph"/>
              <w:numPr>
                <w:ilvl w:val="0"/>
                <w:numId w:val="130"/>
              </w:numPr>
            </w:pPr>
            <w:r>
              <w:t>Investigate and experiment with printing techniques, tools and materials (mono and relief printing)</w:t>
            </w:r>
          </w:p>
          <w:p w14:paraId="0D41ADC6" w14:textId="77777777" w:rsidR="00B5221C" w:rsidRDefault="00B5221C" w:rsidP="00B5221C">
            <w:pPr>
              <w:pStyle w:val="ListParagraph"/>
              <w:numPr>
                <w:ilvl w:val="0"/>
                <w:numId w:val="130"/>
              </w:numPr>
            </w:pPr>
            <w:r>
              <w:t>Clay play</w:t>
            </w:r>
          </w:p>
          <w:p w14:paraId="2BB445F8" w14:textId="77777777" w:rsidR="00B5221C" w:rsidRDefault="00B5221C" w:rsidP="00B5221C">
            <w:pPr>
              <w:pStyle w:val="ListParagraph"/>
              <w:numPr>
                <w:ilvl w:val="0"/>
                <w:numId w:val="130"/>
              </w:numPr>
            </w:pPr>
            <w:r>
              <w:t xml:space="preserve">Explore techniques using clay </w:t>
            </w:r>
          </w:p>
          <w:p w14:paraId="3DED080C" w14:textId="77777777" w:rsidR="00B5221C" w:rsidRDefault="00B5221C" w:rsidP="00B5221C">
            <w:pPr>
              <w:pStyle w:val="ListParagraph"/>
              <w:numPr>
                <w:ilvl w:val="0"/>
                <w:numId w:val="130"/>
              </w:numPr>
            </w:pPr>
            <w:r>
              <w:t>Exploration of print</w:t>
            </w:r>
          </w:p>
          <w:p w14:paraId="6C147286" w14:textId="0784532A" w:rsidR="00E51FEF" w:rsidRPr="00B5221C" w:rsidRDefault="00B5221C" w:rsidP="00B5221C">
            <w:r>
              <w:t>Use progression models to support planning and teaching of individual and a sequence of Art and Design lessons.</w:t>
            </w:r>
          </w:p>
        </w:tc>
      </w:tr>
      <w:tr w:rsidR="00E51FEF" w:rsidRPr="002A0C40" w14:paraId="384C1545" w14:textId="77777777" w:rsidTr="00F46182">
        <w:tc>
          <w:tcPr>
            <w:tcW w:w="8648" w:type="dxa"/>
            <w:shd w:val="clear" w:color="auto" w:fill="FFF2CC" w:themeFill="accent4" w:themeFillTint="33"/>
          </w:tcPr>
          <w:p w14:paraId="3C1BAC7C" w14:textId="77777777" w:rsidR="00E51FEF" w:rsidRPr="002A0C40" w:rsidRDefault="00E51FEF" w:rsidP="00E51FEF">
            <w:pPr>
              <w:tabs>
                <w:tab w:val="num" w:pos="720"/>
              </w:tabs>
              <w:rPr>
                <w:rFonts w:cstheme="minorHAnsi"/>
                <w:b/>
                <w:bCs/>
              </w:rPr>
            </w:pPr>
            <w:r w:rsidRPr="002A0C40">
              <w:rPr>
                <w:rFonts w:cstheme="minorHAnsi"/>
                <w:b/>
                <w:bCs/>
              </w:rPr>
              <w:t>Learn that:</w:t>
            </w:r>
          </w:p>
          <w:p w14:paraId="15DA1503" w14:textId="77777777" w:rsidR="003D4FEF" w:rsidRDefault="003D4FEF" w:rsidP="008D5817">
            <w:pPr>
              <w:pStyle w:val="ListParagraph"/>
              <w:numPr>
                <w:ilvl w:val="0"/>
                <w:numId w:val="13"/>
              </w:numPr>
            </w:pPr>
            <w:r w:rsidRPr="007C4E56">
              <w:t xml:space="preserve">Developing an inclusive </w:t>
            </w:r>
            <w:r>
              <w:t xml:space="preserve">Art and Design </w:t>
            </w:r>
            <w:r w:rsidRPr="007C4E56">
              <w:t>curriculum</w:t>
            </w:r>
            <w:r>
              <w:t xml:space="preserve"> </w:t>
            </w:r>
            <w:r w:rsidRPr="007C4E56">
              <w:t>entail</w:t>
            </w:r>
            <w:r>
              <w:t xml:space="preserve">s </w:t>
            </w:r>
            <w:r w:rsidRPr="007C4E56">
              <w:t xml:space="preserve">selecting appropriately challenging skills, knowledge and understanding to enable </w:t>
            </w:r>
            <w:r>
              <w:t xml:space="preserve">all </w:t>
            </w:r>
            <w:r w:rsidRPr="007C4E56">
              <w:t>pupils to participate fully, and to progress and demonstrate achievement</w:t>
            </w:r>
            <w:r>
              <w:t>.</w:t>
            </w:r>
          </w:p>
          <w:p w14:paraId="78D4C3D6" w14:textId="77777777" w:rsidR="008D5817" w:rsidRPr="005A2746" w:rsidRDefault="008D5817" w:rsidP="008D5817">
            <w:pPr>
              <w:pStyle w:val="ListParagraph"/>
              <w:numPr>
                <w:ilvl w:val="0"/>
                <w:numId w:val="13"/>
              </w:numPr>
              <w:rPr>
                <w:rFonts w:cstheme="minorHAnsi"/>
                <w:color w:val="000000"/>
              </w:rPr>
            </w:pPr>
            <w:r w:rsidRPr="005A2746">
              <w:rPr>
                <w:rFonts w:cstheme="minorHAnsi"/>
                <w:color w:val="000000"/>
              </w:rPr>
              <w:t>Learning</w:t>
            </w:r>
            <w:r w:rsidRPr="005A2746">
              <w:t xml:space="preserve"> and development goals in Art and Design need to accessible and inclusive for all learners. Potential barriers to learning for individuals should be anticipated alongside a pathway to ensure these children can actively participate in the best possible way.</w:t>
            </w:r>
          </w:p>
          <w:p w14:paraId="3EAE1BA0" w14:textId="77777777" w:rsidR="00226A4A" w:rsidRDefault="00226A4A" w:rsidP="00226A4A">
            <w:pPr>
              <w:pStyle w:val="ListParagraph"/>
              <w:numPr>
                <w:ilvl w:val="0"/>
                <w:numId w:val="133"/>
              </w:numPr>
            </w:pPr>
            <w:r>
              <w:t xml:space="preserve">Progress in Art and Design is assessed through a variety of means and uses different kinds of evidence. </w:t>
            </w:r>
          </w:p>
          <w:p w14:paraId="1E1F04DD" w14:textId="22BCC3BE" w:rsidR="00226A4A" w:rsidRDefault="00226A4A" w:rsidP="00226A4A">
            <w:pPr>
              <w:pStyle w:val="ListParagraph"/>
              <w:numPr>
                <w:ilvl w:val="0"/>
                <w:numId w:val="133"/>
              </w:numPr>
            </w:pPr>
            <w:r>
              <w:t>It is important that children should develop their knowledge and use of vocabulary related to all aspects of Art and Design learning.</w:t>
            </w:r>
          </w:p>
          <w:p w14:paraId="0FBBA7C3" w14:textId="2EE5B269" w:rsidR="00E51FEF" w:rsidRPr="002A0C40" w:rsidRDefault="00226A4A" w:rsidP="00226A4A">
            <w:pPr>
              <w:pStyle w:val="ListParagraph"/>
              <w:numPr>
                <w:ilvl w:val="0"/>
                <w:numId w:val="132"/>
              </w:numPr>
              <w:rPr>
                <w:rFonts w:asciiTheme="minorHAnsi" w:hAnsiTheme="minorHAnsi" w:cstheme="minorHAnsi"/>
              </w:rPr>
            </w:pPr>
            <w:r>
              <w:lastRenderedPageBreak/>
              <w:t>Summative judgements can be used to measure children’s progress over time in Art and Design.</w:t>
            </w:r>
          </w:p>
        </w:tc>
        <w:tc>
          <w:tcPr>
            <w:tcW w:w="6237" w:type="dxa"/>
            <w:shd w:val="clear" w:color="auto" w:fill="auto"/>
          </w:tcPr>
          <w:p w14:paraId="033A0742" w14:textId="77777777" w:rsidR="00E51FEF" w:rsidRPr="002A0C40" w:rsidRDefault="00E51FEF" w:rsidP="00E51FEF">
            <w:pPr>
              <w:spacing w:line="259" w:lineRule="auto"/>
              <w:rPr>
                <w:rFonts w:eastAsia="Calibri" w:cstheme="minorHAnsi"/>
                <w:color w:val="000000" w:themeColor="text1"/>
              </w:rPr>
            </w:pPr>
            <w:r w:rsidRPr="002A0C40">
              <w:rPr>
                <w:rFonts w:eastAsia="Calibri" w:cstheme="minorHAnsi"/>
                <w:b/>
                <w:bCs/>
                <w:color w:val="000000" w:themeColor="text1"/>
              </w:rPr>
              <w:lastRenderedPageBreak/>
              <w:t>Learn how:</w:t>
            </w:r>
          </w:p>
          <w:p w14:paraId="799AC7A2" w14:textId="77777777" w:rsidR="007D261E" w:rsidRPr="007D261E" w:rsidRDefault="007D261E" w:rsidP="007D261E">
            <w:pPr>
              <w:pStyle w:val="paragraph"/>
              <w:numPr>
                <w:ilvl w:val="0"/>
                <w:numId w:val="132"/>
              </w:numPr>
              <w:spacing w:before="0" w:beforeAutospacing="0" w:after="0" w:afterAutospacing="0"/>
              <w:textAlignment w:val="baseline"/>
              <w:rPr>
                <w:rStyle w:val="normaltextrun"/>
                <w:rFonts w:ascii="Segoe UI" w:hAnsi="Segoe UI" w:cs="Segoe UI"/>
                <w:sz w:val="18"/>
                <w:szCs w:val="18"/>
              </w:rPr>
            </w:pPr>
            <w:r w:rsidRPr="007D261E">
              <w:rPr>
                <w:rStyle w:val="normaltextrun"/>
                <w:rFonts w:ascii="Calibri" w:hAnsi="Calibri" w:cs="Calibri"/>
                <w:sz w:val="22"/>
                <w:szCs w:val="22"/>
              </w:rPr>
              <w:t>Identify potential misconceptions and plan to avoid these/identify and address misconceptions which may arise.</w:t>
            </w:r>
          </w:p>
          <w:p w14:paraId="415F3A48" w14:textId="77777777" w:rsidR="007D261E" w:rsidRPr="007D261E" w:rsidRDefault="007D261E" w:rsidP="007D261E">
            <w:pPr>
              <w:pStyle w:val="paragraph"/>
              <w:numPr>
                <w:ilvl w:val="0"/>
                <w:numId w:val="132"/>
              </w:numPr>
              <w:spacing w:before="0" w:beforeAutospacing="0" w:after="0" w:afterAutospacing="0"/>
              <w:textAlignment w:val="baseline"/>
              <w:rPr>
                <w:rStyle w:val="normaltextrun"/>
                <w:rFonts w:ascii="Segoe UI" w:hAnsi="Segoe UI" w:cs="Segoe UI"/>
                <w:sz w:val="22"/>
                <w:szCs w:val="22"/>
              </w:rPr>
            </w:pPr>
            <w:r w:rsidRPr="007D261E">
              <w:rPr>
                <w:rStyle w:val="normaltextrun"/>
                <w:rFonts w:ascii="Calibri" w:hAnsi="Calibri" w:cs="Calibri"/>
                <w:sz w:val="22"/>
                <w:szCs w:val="22"/>
              </w:rPr>
              <w:t>Assess pupils’ knowledge and understanding and identify next steps in learning.</w:t>
            </w:r>
          </w:p>
          <w:p w14:paraId="5992DEDB" w14:textId="77777777" w:rsidR="007D261E" w:rsidRPr="007D261E" w:rsidRDefault="007D261E" w:rsidP="007D261E">
            <w:pPr>
              <w:pStyle w:val="paragraph"/>
              <w:numPr>
                <w:ilvl w:val="0"/>
                <w:numId w:val="132"/>
              </w:numPr>
              <w:spacing w:before="0" w:beforeAutospacing="0" w:after="0" w:afterAutospacing="0"/>
              <w:textAlignment w:val="baseline"/>
              <w:rPr>
                <w:rStyle w:val="normaltextrun"/>
              </w:rPr>
            </w:pPr>
            <w:r w:rsidRPr="007D261E">
              <w:rPr>
                <w:rStyle w:val="normaltextrun"/>
                <w:rFonts w:ascii="Calibri" w:hAnsi="Calibri" w:cs="Calibri"/>
              </w:rPr>
              <w:t>A</w:t>
            </w:r>
            <w:r w:rsidRPr="007D261E">
              <w:rPr>
                <w:rStyle w:val="normaltextrun"/>
                <w:rFonts w:ascii="Calibri" w:hAnsi="Calibri" w:cs="Calibri"/>
                <w:sz w:val="22"/>
                <w:szCs w:val="22"/>
              </w:rPr>
              <w:t>dapt teaching to ensure all children are able to access learning and make progress, and to be increasingly independent.</w:t>
            </w:r>
          </w:p>
          <w:p w14:paraId="33E7BC12" w14:textId="69AAD3F9" w:rsidR="007D261E" w:rsidRPr="007D261E" w:rsidRDefault="007D261E" w:rsidP="007D261E">
            <w:pPr>
              <w:pStyle w:val="paragraph"/>
              <w:numPr>
                <w:ilvl w:val="0"/>
                <w:numId w:val="132"/>
              </w:numPr>
              <w:spacing w:before="0" w:beforeAutospacing="0" w:after="0" w:afterAutospacing="0"/>
              <w:textAlignment w:val="baseline"/>
              <w:rPr>
                <w:rFonts w:ascii="Calibri" w:hAnsi="Calibri" w:cs="Calibri"/>
                <w:sz w:val="22"/>
                <w:szCs w:val="22"/>
              </w:rPr>
            </w:pPr>
            <w:r w:rsidRPr="007D261E">
              <w:rPr>
                <w:rFonts w:ascii="Calibri" w:hAnsi="Calibri" w:cs="Calibri"/>
                <w:sz w:val="22"/>
                <w:szCs w:val="22"/>
              </w:rPr>
              <w:t>When to use and remove scaffolds.</w:t>
            </w:r>
          </w:p>
          <w:p w14:paraId="7C2E5D09" w14:textId="77777777" w:rsidR="00577C99" w:rsidRDefault="00577C99" w:rsidP="00577C99">
            <w:pPr>
              <w:pStyle w:val="ListParagraph"/>
              <w:numPr>
                <w:ilvl w:val="0"/>
                <w:numId w:val="132"/>
              </w:numPr>
            </w:pPr>
            <w:r>
              <w:t>Consider the needs of SEND and EAL children and how to address the potential barriers to their learning in Art and Design.</w:t>
            </w:r>
          </w:p>
          <w:p w14:paraId="658C5741" w14:textId="77777777" w:rsidR="00577C99" w:rsidRDefault="00577C99" w:rsidP="00577C99">
            <w:pPr>
              <w:pStyle w:val="ListParagraph"/>
              <w:numPr>
                <w:ilvl w:val="0"/>
                <w:numId w:val="132"/>
              </w:numPr>
            </w:pPr>
            <w:r>
              <w:lastRenderedPageBreak/>
              <w:t>Adapt teaching according to need using different types of scaffolded support, adaptation of tools and media, consideration of physical space.</w:t>
            </w:r>
          </w:p>
          <w:p w14:paraId="1E02083B" w14:textId="77777777" w:rsidR="00577C99" w:rsidRDefault="00577C99" w:rsidP="00577C99">
            <w:pPr>
              <w:pStyle w:val="ListParagraph"/>
              <w:numPr>
                <w:ilvl w:val="0"/>
                <w:numId w:val="132"/>
              </w:numPr>
            </w:pPr>
            <w:r>
              <w:t xml:space="preserve">Use formative </w:t>
            </w:r>
            <w:r w:rsidRPr="00C1547B">
              <w:t xml:space="preserve">assessment </w:t>
            </w:r>
            <w:r>
              <w:t xml:space="preserve">strategies to assess </w:t>
            </w:r>
            <w:r w:rsidRPr="00C1547B">
              <w:t xml:space="preserve">children’s learning and progress in Art and Design/ </w:t>
            </w:r>
            <w:r>
              <w:t>E</w:t>
            </w:r>
            <w:r w:rsidRPr="00C1547B">
              <w:t>arly Ar</w:t>
            </w:r>
            <w:r>
              <w:t>t.</w:t>
            </w:r>
          </w:p>
          <w:p w14:paraId="7B3C987F" w14:textId="77777777" w:rsidR="00577C99" w:rsidRDefault="00577C99" w:rsidP="00577C99">
            <w:pPr>
              <w:pStyle w:val="ListParagraph"/>
              <w:numPr>
                <w:ilvl w:val="0"/>
                <w:numId w:val="132"/>
              </w:numPr>
            </w:pPr>
            <w:r>
              <w:t>Identify key vocabulary for conceptual and technical development and teach effective understanding and use of this.</w:t>
            </w:r>
          </w:p>
          <w:p w14:paraId="70350FE4" w14:textId="0F062EC3" w:rsidR="00577C99" w:rsidRDefault="00577C99" w:rsidP="00577C99">
            <w:pPr>
              <w:pStyle w:val="ListParagraph"/>
              <w:numPr>
                <w:ilvl w:val="0"/>
                <w:numId w:val="132"/>
              </w:numPr>
            </w:pPr>
            <w:r>
              <w:t xml:space="preserve">Embed progress in artistic vocabulary teaching and learning. </w:t>
            </w:r>
          </w:p>
          <w:p w14:paraId="031A8374" w14:textId="77777777" w:rsidR="00E901E1" w:rsidRDefault="00E901E1" w:rsidP="00E901E1">
            <w:pPr>
              <w:pStyle w:val="ListParagraph"/>
              <w:numPr>
                <w:ilvl w:val="0"/>
                <w:numId w:val="132"/>
              </w:numPr>
            </w:pPr>
            <w:r>
              <w:t>Draw</w:t>
            </w:r>
            <w:r w:rsidRPr="008D4FA6">
              <w:t xml:space="preserve"> upon a range of evidence to make summative judgements about progression in Art and Design over </w:t>
            </w:r>
            <w:r>
              <w:t>time.</w:t>
            </w:r>
          </w:p>
          <w:p w14:paraId="7586327E" w14:textId="2CCEAD54" w:rsidR="00E51FEF" w:rsidRPr="00E901E1" w:rsidRDefault="00E901E1" w:rsidP="00E901E1">
            <w:pPr>
              <w:pStyle w:val="ListParagraph"/>
              <w:numPr>
                <w:ilvl w:val="0"/>
                <w:numId w:val="132"/>
              </w:numPr>
            </w:pPr>
            <w:r>
              <w:t>3-7: Evidence of progression may be seen across different Early Learning Goals as well as within those which are most relevant to Art &amp; Design.</w:t>
            </w:r>
          </w:p>
        </w:tc>
      </w:tr>
      <w:tr w:rsidR="00E51FEF" w:rsidRPr="002A0C40" w14:paraId="4ED1214C" w14:textId="77777777" w:rsidTr="00F46182">
        <w:tc>
          <w:tcPr>
            <w:tcW w:w="8648" w:type="dxa"/>
            <w:shd w:val="clear" w:color="auto" w:fill="E2EFD9" w:themeFill="accent6" w:themeFillTint="33"/>
          </w:tcPr>
          <w:p w14:paraId="4E6CF192" w14:textId="77777777" w:rsidR="00E51FEF" w:rsidRPr="002A0C40" w:rsidRDefault="00E51FEF" w:rsidP="00E51FEF">
            <w:pPr>
              <w:tabs>
                <w:tab w:val="num" w:pos="720"/>
              </w:tabs>
              <w:rPr>
                <w:rFonts w:cstheme="minorHAnsi"/>
                <w:b/>
                <w:bCs/>
              </w:rPr>
            </w:pPr>
            <w:r w:rsidRPr="002A0C40">
              <w:rPr>
                <w:rFonts w:cstheme="minorHAnsi"/>
                <w:b/>
                <w:bCs/>
              </w:rPr>
              <w:lastRenderedPageBreak/>
              <w:t>Learn that:</w:t>
            </w:r>
          </w:p>
          <w:p w14:paraId="274C8148" w14:textId="77777777" w:rsidR="00F904C9" w:rsidRPr="0083198F" w:rsidRDefault="00F904C9" w:rsidP="00F904C9">
            <w:pPr>
              <w:pStyle w:val="ListParagraph"/>
              <w:numPr>
                <w:ilvl w:val="0"/>
                <w:numId w:val="134"/>
              </w:numPr>
              <w:rPr>
                <w:color w:val="1F3864" w:themeColor="accent1" w:themeShade="80"/>
              </w:rPr>
            </w:pPr>
            <w:r>
              <w:t>Using the work of artists, craftspeople and designers can provide children with inspiration for their own making; can develop their critical thinking and can deepen their knowledge and understanding of art.</w:t>
            </w:r>
          </w:p>
          <w:p w14:paraId="58402131" w14:textId="1B78B485" w:rsidR="00F904C9" w:rsidRDefault="00F904C9" w:rsidP="00F904C9">
            <w:pPr>
              <w:pStyle w:val="ListParagraph"/>
              <w:numPr>
                <w:ilvl w:val="0"/>
                <w:numId w:val="134"/>
              </w:numPr>
            </w:pPr>
            <w:r>
              <w:t>Cultural capital can both nurture inclusive communities and provide the curiosity and confidence to make connections from school to the wider world. It offers a way to create a sense of belonging</w:t>
            </w:r>
            <w:r w:rsidR="00F237B5">
              <w:t xml:space="preserve">, </w:t>
            </w:r>
            <w:r>
              <w:t>dependent on the context and need.</w:t>
            </w:r>
          </w:p>
          <w:p w14:paraId="15BD8BFD" w14:textId="557291B4" w:rsidR="00E51FEF" w:rsidRPr="00F237B5" w:rsidRDefault="00E51FEF" w:rsidP="00F237B5">
            <w:pPr>
              <w:rPr>
                <w:rFonts w:cstheme="minorHAnsi"/>
                <w:b/>
                <w:bCs/>
                <w:i/>
                <w:iCs/>
              </w:rPr>
            </w:pPr>
          </w:p>
        </w:tc>
        <w:tc>
          <w:tcPr>
            <w:tcW w:w="6237" w:type="dxa"/>
            <w:shd w:val="clear" w:color="auto" w:fill="auto"/>
          </w:tcPr>
          <w:p w14:paraId="5E9A5785" w14:textId="77777777" w:rsidR="00E51FEF" w:rsidRPr="002A0C40" w:rsidRDefault="00E51FEF" w:rsidP="00E51FEF">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2518E3E6" w14:textId="77777777" w:rsidR="00F46182" w:rsidRDefault="00F46182" w:rsidP="00F46182">
            <w:pPr>
              <w:pStyle w:val="ListParagraph"/>
              <w:numPr>
                <w:ilvl w:val="0"/>
                <w:numId w:val="136"/>
              </w:numPr>
            </w:pPr>
            <w:r>
              <w:t xml:space="preserve">Plan for activities which support, develop and deepen children’s knowledge of art, craft and design. </w:t>
            </w:r>
          </w:p>
          <w:p w14:paraId="2042D9E9" w14:textId="77777777" w:rsidR="00F46182" w:rsidRDefault="00F46182" w:rsidP="00F46182">
            <w:pPr>
              <w:pStyle w:val="ListParagraph"/>
              <w:numPr>
                <w:ilvl w:val="0"/>
                <w:numId w:val="136"/>
              </w:numPr>
            </w:pPr>
            <w:r>
              <w:t>Plan for activities which enable children to critically evaluate a diverse range of art and craft works.</w:t>
            </w:r>
          </w:p>
          <w:p w14:paraId="5F83CC41" w14:textId="15F69089" w:rsidR="00F46182" w:rsidRPr="00F46182" w:rsidRDefault="00F46182" w:rsidP="00F46182">
            <w:pPr>
              <w:pStyle w:val="ListParagraph"/>
              <w:numPr>
                <w:ilvl w:val="0"/>
                <w:numId w:val="136"/>
              </w:numPr>
              <w:rPr>
                <w:color w:val="1F3864" w:themeColor="accent1" w:themeShade="80"/>
              </w:rPr>
            </w:pPr>
            <w:r>
              <w:t>Develop their understanding of periods, movements, styles, genres and cultures from past and present. Explore historic, contemporary, whole world examples. Select to contextualise, to inform ideas and making.</w:t>
            </w:r>
          </w:p>
          <w:p w14:paraId="37EB0950" w14:textId="5E3FC50F" w:rsidR="00E51FEF" w:rsidRPr="002A0C40" w:rsidRDefault="00F46182" w:rsidP="00F46182">
            <w:pPr>
              <w:pStyle w:val="ListParagraph"/>
              <w:numPr>
                <w:ilvl w:val="0"/>
                <w:numId w:val="15"/>
              </w:numPr>
              <w:rPr>
                <w:rFonts w:asciiTheme="minorHAnsi" w:hAnsiTheme="minorHAnsi" w:cstheme="minorHAnsi"/>
                <w:color w:val="1F3864" w:themeColor="accent1" w:themeShade="80"/>
              </w:rPr>
            </w:pPr>
            <w:r>
              <w:t>Explore what cultural capital might look like in different school contexts and how Art and Design contributes to cultural capital.</w:t>
            </w:r>
          </w:p>
        </w:tc>
      </w:tr>
    </w:tbl>
    <w:p w14:paraId="73E15606" w14:textId="26AE19D2" w:rsidR="00B34D7F" w:rsidRDefault="00B34D7F">
      <w:pPr>
        <w:rPr>
          <w:rFonts w:cstheme="minorHAnsi"/>
        </w:rPr>
      </w:pPr>
    </w:p>
    <w:p w14:paraId="647FF0CB" w14:textId="77777777" w:rsidR="00F46182" w:rsidRDefault="00F46182">
      <w:pPr>
        <w:rPr>
          <w:rFonts w:cstheme="minorHAnsi"/>
        </w:rPr>
      </w:pPr>
    </w:p>
    <w:p w14:paraId="3B0498D2" w14:textId="77777777" w:rsidR="00F46182" w:rsidRPr="002A0C40" w:rsidRDefault="00F46182">
      <w:pPr>
        <w:rPr>
          <w:rFonts w:cstheme="minorHAnsi"/>
        </w:rPr>
      </w:pPr>
    </w:p>
    <w:tbl>
      <w:tblPr>
        <w:tblStyle w:val="TableGrid"/>
        <w:tblW w:w="14885" w:type="dxa"/>
        <w:tblInd w:w="-431" w:type="dxa"/>
        <w:tblLook w:val="04A0" w:firstRow="1" w:lastRow="0" w:firstColumn="1" w:lastColumn="0" w:noHBand="0" w:noVBand="1"/>
      </w:tblPr>
      <w:tblGrid>
        <w:gridCol w:w="8648"/>
        <w:gridCol w:w="6237"/>
      </w:tblGrid>
      <w:tr w:rsidR="00FB25F2" w:rsidRPr="002A0C40" w14:paraId="1B439C6F" w14:textId="77777777" w:rsidTr="0020607C">
        <w:tc>
          <w:tcPr>
            <w:tcW w:w="8648" w:type="dxa"/>
          </w:tcPr>
          <w:p w14:paraId="2D6ABD66" w14:textId="2C3ABA9A" w:rsidR="00FB25F2" w:rsidRPr="00C018CF" w:rsidRDefault="00FB25F2" w:rsidP="00F753D0">
            <w:pPr>
              <w:pStyle w:val="Heading1"/>
              <w:spacing w:before="0" w:after="100" w:afterAutospacing="1"/>
              <w:rPr>
                <w:rFonts w:asciiTheme="minorHAnsi" w:hAnsiTheme="minorHAnsi" w:cstheme="minorHAnsi"/>
                <w:b/>
                <w:bCs/>
                <w:sz w:val="22"/>
                <w:szCs w:val="22"/>
              </w:rPr>
            </w:pPr>
            <w:bookmarkStart w:id="1" w:name="_Ref114052700"/>
            <w:r w:rsidRPr="00C018CF">
              <w:rPr>
                <w:rFonts w:asciiTheme="minorHAnsi" w:hAnsiTheme="minorHAnsi" w:cstheme="minorHAnsi"/>
                <w:b/>
                <w:bCs/>
                <w:sz w:val="28"/>
                <w:szCs w:val="28"/>
              </w:rPr>
              <w:lastRenderedPageBreak/>
              <w:t>Computing</w:t>
            </w:r>
            <w:bookmarkEnd w:id="1"/>
            <w:r w:rsidRPr="00C018CF">
              <w:rPr>
                <w:rFonts w:asciiTheme="minorHAnsi" w:hAnsiTheme="minorHAnsi" w:cstheme="minorHAnsi"/>
                <w:b/>
                <w:bCs/>
                <w:sz w:val="28"/>
                <w:szCs w:val="28"/>
              </w:rPr>
              <w:t xml:space="preserve"> </w:t>
            </w:r>
          </w:p>
        </w:tc>
        <w:tc>
          <w:tcPr>
            <w:tcW w:w="6237" w:type="dxa"/>
          </w:tcPr>
          <w:p w14:paraId="72F0CF0A" w14:textId="77777777" w:rsidR="00FB25F2" w:rsidRPr="002A0C40" w:rsidRDefault="00FB25F2" w:rsidP="001459E0">
            <w:pPr>
              <w:rPr>
                <w:rFonts w:cstheme="minorHAnsi"/>
              </w:rPr>
            </w:pPr>
          </w:p>
        </w:tc>
      </w:tr>
      <w:tr w:rsidR="00EC1F2A" w:rsidRPr="002A0C40" w14:paraId="5AD16966" w14:textId="77777777" w:rsidTr="0020607C">
        <w:tc>
          <w:tcPr>
            <w:tcW w:w="8648" w:type="dxa"/>
            <w:shd w:val="clear" w:color="auto" w:fill="FBE4D5" w:themeFill="accent2" w:themeFillTint="33"/>
          </w:tcPr>
          <w:p w14:paraId="39413827" w14:textId="77777777" w:rsidR="00FB25F2" w:rsidRPr="002A0C40" w:rsidRDefault="00FB25F2" w:rsidP="00FB25F2">
            <w:pPr>
              <w:tabs>
                <w:tab w:val="num" w:pos="720"/>
              </w:tabs>
              <w:rPr>
                <w:rFonts w:cstheme="minorHAnsi"/>
                <w:b/>
                <w:bCs/>
              </w:rPr>
            </w:pPr>
            <w:r w:rsidRPr="002A0C40">
              <w:rPr>
                <w:rFonts w:cstheme="minorHAnsi"/>
                <w:b/>
                <w:bCs/>
              </w:rPr>
              <w:t>Learn that:</w:t>
            </w:r>
          </w:p>
          <w:p w14:paraId="07D0784F" w14:textId="77777777" w:rsidR="000813F9" w:rsidRPr="000813F9" w:rsidRDefault="000813F9" w:rsidP="00A47D09">
            <w:pPr>
              <w:numPr>
                <w:ilvl w:val="0"/>
                <w:numId w:val="17"/>
              </w:numPr>
              <w:spacing w:line="257" w:lineRule="auto"/>
              <w:ind w:left="338" w:hanging="338"/>
              <w:rPr>
                <w:rFonts w:ascii="Calibri" w:eastAsia="Calibri" w:hAnsi="Calibri" w:cs="Times New Roman"/>
              </w:rPr>
            </w:pPr>
            <w:r w:rsidRPr="000813F9">
              <w:rPr>
                <w:rFonts w:ascii="Calibri" w:eastAsia="Calibri" w:hAnsi="Calibri" w:cs="Calibri"/>
                <w:color w:val="000000"/>
              </w:rPr>
              <w:t>secure subject knowledge is based on a knowledge of the frameworks for Computing. Computer Science, ICT and Digital Literacy compose the 3 strands of the Computing Curriculum</w:t>
            </w:r>
          </w:p>
          <w:p w14:paraId="74698C38" w14:textId="5550621B" w:rsidR="000813F9" w:rsidRPr="000813F9" w:rsidRDefault="000813F9" w:rsidP="00A47D09">
            <w:pPr>
              <w:numPr>
                <w:ilvl w:val="0"/>
                <w:numId w:val="17"/>
              </w:numPr>
              <w:spacing w:line="257" w:lineRule="auto"/>
              <w:ind w:left="338" w:hanging="338"/>
              <w:rPr>
                <w:rFonts w:ascii="Calibri" w:eastAsia="Calibri" w:hAnsi="Calibri" w:cs="Times New Roman"/>
              </w:rPr>
            </w:pPr>
            <w:r w:rsidRPr="000813F9">
              <w:rPr>
                <w:rFonts w:ascii="Calibri" w:eastAsia="Calibri" w:hAnsi="Calibri" w:cs="Calibri"/>
                <w:color w:val="000000"/>
              </w:rPr>
              <w:t xml:space="preserve">Algorithms are systematic step-by-step approaches given to complete a task or solve a problem (via </w:t>
            </w:r>
            <w:proofErr w:type="spellStart"/>
            <w:r w:rsidRPr="000813F9">
              <w:rPr>
                <w:rFonts w:ascii="Calibri" w:eastAsia="Calibri" w:hAnsi="Calibri" w:cs="Calibri"/>
                <w:color w:val="000000"/>
              </w:rPr>
              <w:t>Beebots</w:t>
            </w:r>
            <w:proofErr w:type="spellEnd"/>
            <w:r w:rsidRPr="000813F9">
              <w:rPr>
                <w:rFonts w:ascii="Calibri" w:eastAsia="Calibri" w:hAnsi="Calibri" w:cs="Calibri"/>
                <w:color w:val="000000"/>
              </w:rPr>
              <w:t xml:space="preserve">) KS1: </w:t>
            </w:r>
            <w:proofErr w:type="spellStart"/>
            <w:r w:rsidRPr="000813F9">
              <w:rPr>
                <w:rFonts w:ascii="Calibri" w:eastAsia="Calibri" w:hAnsi="Calibri" w:cs="Times New Roman"/>
                <w:color w:val="000000"/>
              </w:rPr>
              <w:t>Beebots</w:t>
            </w:r>
            <w:proofErr w:type="spellEnd"/>
            <w:r w:rsidRPr="000813F9">
              <w:rPr>
                <w:rFonts w:ascii="Calibri" w:eastAsia="Calibri" w:hAnsi="Calibri" w:cs="Times New Roman"/>
                <w:color w:val="000000"/>
              </w:rPr>
              <w:t xml:space="preserve"> are useful in engaging pupils in their learning and work well within cross-curricular work </w:t>
            </w:r>
          </w:p>
          <w:p w14:paraId="10353E27" w14:textId="77777777" w:rsidR="000813F9" w:rsidRPr="001B5AFB" w:rsidRDefault="000813F9" w:rsidP="00A47D09">
            <w:pPr>
              <w:tabs>
                <w:tab w:val="left" w:pos="0"/>
                <w:tab w:val="left" w:pos="360"/>
                <w:tab w:val="left" w:pos="720"/>
              </w:tabs>
              <w:spacing w:line="257" w:lineRule="auto"/>
              <w:ind w:left="338" w:hanging="338"/>
              <w:rPr>
                <w:rFonts w:ascii="Calibri" w:eastAsia="Calibri" w:hAnsi="Calibri" w:cs="Times New Roman"/>
              </w:rPr>
            </w:pPr>
            <w:r w:rsidRPr="001B5AFB">
              <w:rPr>
                <w:rFonts w:ascii="Calibri" w:eastAsia="Calibri" w:hAnsi="Calibri" w:cs="Calibri"/>
                <w:b/>
                <w:bCs/>
                <w:color w:val="000000"/>
              </w:rPr>
              <w:t xml:space="preserve">•     </w:t>
            </w:r>
            <w:r w:rsidRPr="001B5AFB">
              <w:rPr>
                <w:rFonts w:ascii="Calibri" w:eastAsia="Calibri" w:hAnsi="Calibri" w:cs="Calibri"/>
                <w:color w:val="000000"/>
              </w:rPr>
              <w:t>Programs refer to the language specific code used by programmers – contain algorithms in sequence (via Scratch Jr. &amp; Scratch) KS1/KS2 – coding for more of a purpose as we move into KS2</w:t>
            </w:r>
          </w:p>
          <w:p w14:paraId="659E10BE" w14:textId="2C734B44" w:rsidR="000813F9" w:rsidRPr="001B5AFB" w:rsidRDefault="00A47D09" w:rsidP="00A47D09">
            <w:pPr>
              <w:numPr>
                <w:ilvl w:val="0"/>
                <w:numId w:val="18"/>
              </w:numPr>
              <w:spacing w:line="259" w:lineRule="auto"/>
              <w:rPr>
                <w:rFonts w:ascii="Calibri" w:eastAsia="Calibri" w:hAnsi="Calibri" w:cs="Calibri"/>
              </w:rPr>
            </w:pPr>
            <w:r>
              <w:rPr>
                <w:rFonts w:ascii="Calibri" w:eastAsia="Calibri" w:hAnsi="Calibri" w:cs="Calibri"/>
                <w:color w:val="000000"/>
              </w:rPr>
              <w:t>W</w:t>
            </w:r>
            <w:r w:rsidR="000813F9" w:rsidRPr="001B5AFB">
              <w:rPr>
                <w:rFonts w:ascii="Calibri" w:eastAsia="Calibri" w:hAnsi="Calibri" w:cs="Calibri"/>
                <w:color w:val="000000"/>
              </w:rPr>
              <w:t>hen programming, approaches such as Paired programming &amp; tinkering helps reduce the cognitive load on children</w:t>
            </w:r>
            <w:r w:rsidR="000813F9" w:rsidRPr="001B5AFB">
              <w:rPr>
                <w:rFonts w:ascii="Calibri" w:eastAsia="Calibri" w:hAnsi="Calibri" w:cs="Calibri"/>
              </w:rPr>
              <w:t xml:space="preserve"> </w:t>
            </w:r>
          </w:p>
          <w:p w14:paraId="005EEAF5" w14:textId="13835CF2" w:rsidR="00FB25F2" w:rsidRPr="00A47D09" w:rsidRDefault="00A47D09" w:rsidP="00A47D09">
            <w:pPr>
              <w:numPr>
                <w:ilvl w:val="0"/>
                <w:numId w:val="16"/>
              </w:numPr>
              <w:spacing w:line="259" w:lineRule="auto"/>
              <w:rPr>
                <w:rFonts w:ascii="Calibri" w:eastAsia="Calibri" w:hAnsi="Calibri" w:cs="Calibri"/>
                <w:color w:val="000000"/>
              </w:rPr>
            </w:pPr>
            <w:r>
              <w:rPr>
                <w:rFonts w:ascii="Calibri" w:eastAsia="Calibri" w:hAnsi="Calibri" w:cs="Calibri"/>
                <w:color w:val="000000"/>
              </w:rPr>
              <w:t>T</w:t>
            </w:r>
            <w:r w:rsidR="000813F9" w:rsidRPr="001B5AFB">
              <w:rPr>
                <w:rFonts w:ascii="Calibri" w:eastAsia="Calibri" w:hAnsi="Calibri" w:cs="Calibri"/>
                <w:color w:val="000000"/>
              </w:rPr>
              <w:t>here are subject specific Computing pedagogies that employ the Computational Thinker approach when coding – i.e. Tinkering, creating, persevering, collaborating and debugging</w:t>
            </w:r>
          </w:p>
        </w:tc>
        <w:tc>
          <w:tcPr>
            <w:tcW w:w="6237" w:type="dxa"/>
          </w:tcPr>
          <w:p w14:paraId="56C618A5" w14:textId="77777777" w:rsidR="00FB25F2" w:rsidRPr="002A0C40" w:rsidRDefault="00FB25F2" w:rsidP="00FB25F2">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08AC4411" w14:textId="77777777" w:rsidR="00FB25F2" w:rsidRPr="002A0C40" w:rsidRDefault="00FB25F2" w:rsidP="002B5211">
            <w:pPr>
              <w:pStyle w:val="ListParagraph"/>
              <w:numPr>
                <w:ilvl w:val="0"/>
                <w:numId w:val="19"/>
              </w:numPr>
              <w:rPr>
                <w:rFonts w:asciiTheme="minorHAnsi" w:hAnsiTheme="minorHAnsi" w:cstheme="minorHAnsi"/>
              </w:rPr>
            </w:pPr>
            <w:r w:rsidRPr="002A0C40">
              <w:rPr>
                <w:rFonts w:asciiTheme="minorHAnsi" w:hAnsiTheme="minorHAnsi" w:cstheme="minorHAnsi"/>
              </w:rPr>
              <w:t xml:space="preserve">Skim the NC (A4 x2) for computing and highlight any terms they are not familiar with (on screen) – find definitions for these terms – annotate </w:t>
            </w:r>
          </w:p>
          <w:p w14:paraId="53BBF6A6" w14:textId="77777777" w:rsidR="00FB25F2" w:rsidRPr="002A0C40" w:rsidRDefault="00FB25F2" w:rsidP="00FB25F2">
            <w:pPr>
              <w:ind w:left="360" w:hanging="360"/>
              <w:rPr>
                <w:rFonts w:cstheme="minorHAnsi"/>
              </w:rPr>
            </w:pPr>
            <w:r w:rsidRPr="002A0C40">
              <w:rPr>
                <w:rFonts w:eastAsia="Calibri" w:cstheme="minorHAnsi"/>
              </w:rPr>
              <w:t xml:space="preserve">•     Program Beebots within Context mats to gain deeper understanding of what algorithms are – ask and answer questions in Beebot code </w:t>
            </w:r>
          </w:p>
          <w:p w14:paraId="6CF21A2A" w14:textId="77777777" w:rsidR="00FB25F2" w:rsidRPr="002A0C40" w:rsidRDefault="00FB25F2" w:rsidP="00FB25F2">
            <w:pPr>
              <w:ind w:left="360" w:hanging="360"/>
              <w:rPr>
                <w:rFonts w:cstheme="minorHAnsi"/>
              </w:rPr>
            </w:pPr>
            <w:r w:rsidRPr="002A0C40">
              <w:rPr>
                <w:rFonts w:eastAsia="Calibri" w:cstheme="minorHAnsi"/>
              </w:rPr>
              <w:t>•     Code within Scratch Junior on iPad in pairs:</w:t>
            </w:r>
          </w:p>
          <w:p w14:paraId="1EE2B1A0" w14:textId="77777777" w:rsidR="00FB25F2" w:rsidRPr="002A0C40" w:rsidRDefault="00FB25F2" w:rsidP="00FB25F2">
            <w:pPr>
              <w:ind w:left="360" w:hanging="360"/>
              <w:rPr>
                <w:rFonts w:cstheme="minorHAnsi"/>
              </w:rPr>
            </w:pPr>
            <w:r w:rsidRPr="002A0C40">
              <w:rPr>
                <w:rFonts w:eastAsia="Calibri" w:cstheme="minorHAnsi"/>
              </w:rPr>
              <w:t xml:space="preserve">•     Link to learning in another subject - animation </w:t>
            </w:r>
          </w:p>
          <w:p w14:paraId="79C4FE0B" w14:textId="77777777" w:rsidR="00FB25F2" w:rsidRPr="002A0C40" w:rsidRDefault="00FB25F2" w:rsidP="00FB25F2">
            <w:pPr>
              <w:pStyle w:val="ListParagraph"/>
              <w:ind w:left="360"/>
              <w:rPr>
                <w:rFonts w:asciiTheme="minorHAnsi" w:hAnsiTheme="minorHAnsi" w:cstheme="minorHAnsi"/>
              </w:rPr>
            </w:pPr>
            <w:r w:rsidRPr="002A0C40">
              <w:rPr>
                <w:rFonts w:asciiTheme="minorHAnsi" w:eastAsia="Calibri" w:hAnsiTheme="minorHAnsi" w:cstheme="minorHAnsi"/>
              </w:rPr>
              <w:t>-Movement</w:t>
            </w:r>
          </w:p>
          <w:p w14:paraId="1552F1AC" w14:textId="77777777" w:rsidR="00FB25F2" w:rsidRPr="002A0C40" w:rsidRDefault="00FB25F2" w:rsidP="00FB25F2">
            <w:pPr>
              <w:ind w:left="720" w:hanging="360"/>
              <w:rPr>
                <w:rFonts w:cstheme="minorHAnsi"/>
              </w:rPr>
            </w:pPr>
            <w:r w:rsidRPr="002A0C40">
              <w:rPr>
                <w:rFonts w:eastAsia="Calibri" w:cstheme="minorHAnsi"/>
              </w:rPr>
              <w:t>-Speech (bubbles and recorded)</w:t>
            </w:r>
          </w:p>
          <w:p w14:paraId="2A0E08C3" w14:textId="77777777" w:rsidR="00FB25F2" w:rsidRPr="002A0C40" w:rsidRDefault="00FB25F2" w:rsidP="00FB25F2">
            <w:pPr>
              <w:ind w:left="720" w:hanging="360"/>
              <w:rPr>
                <w:rFonts w:cstheme="minorHAnsi"/>
              </w:rPr>
            </w:pPr>
            <w:r w:rsidRPr="002A0C40">
              <w:rPr>
                <w:rFonts w:eastAsia="Calibri" w:cstheme="minorHAnsi"/>
              </w:rPr>
              <w:t>-Background Transition</w:t>
            </w:r>
          </w:p>
          <w:p w14:paraId="7772D9EF" w14:textId="77777777" w:rsidR="00FB25F2" w:rsidRPr="002A0C40" w:rsidRDefault="00FB25F2" w:rsidP="00FB25F2">
            <w:pPr>
              <w:ind w:left="720" w:hanging="360"/>
              <w:rPr>
                <w:rFonts w:cstheme="minorHAnsi"/>
              </w:rPr>
            </w:pPr>
            <w:r w:rsidRPr="002A0C40">
              <w:rPr>
                <w:rFonts w:eastAsia="Calibri" w:cstheme="minorHAnsi"/>
              </w:rPr>
              <w:t>-Add own face to sprite</w:t>
            </w:r>
          </w:p>
          <w:p w14:paraId="63875B96" w14:textId="638A96BF" w:rsidR="00FB25F2" w:rsidRPr="002A0C40" w:rsidRDefault="00FB25F2" w:rsidP="00FB25F2">
            <w:pPr>
              <w:rPr>
                <w:rFonts w:cstheme="minorHAnsi"/>
              </w:rPr>
            </w:pPr>
          </w:p>
        </w:tc>
      </w:tr>
      <w:tr w:rsidR="00EC1F2A" w:rsidRPr="002A0C40" w14:paraId="54EB7998" w14:textId="77777777" w:rsidTr="0020607C">
        <w:tc>
          <w:tcPr>
            <w:tcW w:w="8648" w:type="dxa"/>
            <w:shd w:val="clear" w:color="auto" w:fill="FBE4D5" w:themeFill="accent2" w:themeFillTint="33"/>
          </w:tcPr>
          <w:p w14:paraId="542DA458" w14:textId="77777777" w:rsidR="00FB25F2" w:rsidRPr="002A0C40" w:rsidRDefault="00FB25F2" w:rsidP="00FB25F2">
            <w:pPr>
              <w:rPr>
                <w:rFonts w:cstheme="minorHAnsi"/>
                <w:b/>
                <w:bCs/>
                <w:i/>
                <w:iCs/>
              </w:rPr>
            </w:pPr>
            <w:r w:rsidRPr="002A0C40">
              <w:rPr>
                <w:rFonts w:cstheme="minorHAnsi"/>
                <w:b/>
                <w:bCs/>
              </w:rPr>
              <w:t>Learn that:</w:t>
            </w:r>
          </w:p>
          <w:p w14:paraId="7606B4F5" w14:textId="77777777" w:rsidR="00FB25F2" w:rsidRPr="002A0C40" w:rsidRDefault="00FB25F2" w:rsidP="002B5211">
            <w:pPr>
              <w:pStyle w:val="ListParagraph"/>
              <w:numPr>
                <w:ilvl w:val="0"/>
                <w:numId w:val="20"/>
              </w:numPr>
              <w:rPr>
                <w:rFonts w:asciiTheme="minorHAnsi" w:hAnsiTheme="minorHAnsi" w:cstheme="minorHAnsi"/>
                <w:color w:val="000000" w:themeColor="text1"/>
              </w:rPr>
            </w:pPr>
            <w:r w:rsidRPr="002A0C40">
              <w:rPr>
                <w:rFonts w:asciiTheme="minorHAnsi" w:hAnsiTheme="minorHAnsi" w:cstheme="minorHAnsi"/>
                <w:color w:val="000000" w:themeColor="text1"/>
              </w:rPr>
              <w:t xml:space="preserve">Computational Thinking concepts can be taught through unplugged activities (logic, algorithms, evaluation etc.)  </w:t>
            </w:r>
          </w:p>
          <w:p w14:paraId="7A5917E8" w14:textId="77777777" w:rsidR="00FB25F2" w:rsidRPr="002A0C40" w:rsidRDefault="00FB25F2" w:rsidP="002B5211">
            <w:pPr>
              <w:pStyle w:val="ListParagraph"/>
              <w:numPr>
                <w:ilvl w:val="0"/>
                <w:numId w:val="20"/>
              </w:numPr>
              <w:rPr>
                <w:rFonts w:asciiTheme="minorHAnsi" w:hAnsiTheme="minorHAnsi" w:cstheme="minorHAnsi"/>
                <w:color w:val="000000" w:themeColor="text1"/>
              </w:rPr>
            </w:pPr>
            <w:r w:rsidRPr="002A0C40">
              <w:rPr>
                <w:rFonts w:asciiTheme="minorHAnsi" w:hAnsiTheme="minorHAnsi" w:cstheme="minorHAnsi"/>
                <w:color w:val="000000" w:themeColor="text1"/>
              </w:rPr>
              <w:t>Computing works well in making Cross-Curricular links with other subjects and can be done through projects (Barnes 2015)</w:t>
            </w:r>
          </w:p>
          <w:p w14:paraId="46F717B1" w14:textId="77777777" w:rsidR="00FB25F2" w:rsidRPr="002A0C40" w:rsidRDefault="00FB25F2" w:rsidP="002B5211">
            <w:pPr>
              <w:pStyle w:val="ListParagraph"/>
              <w:numPr>
                <w:ilvl w:val="0"/>
                <w:numId w:val="20"/>
              </w:numPr>
              <w:rPr>
                <w:rFonts w:asciiTheme="minorHAnsi" w:hAnsiTheme="minorHAnsi" w:cstheme="minorHAnsi"/>
                <w:color w:val="000000" w:themeColor="text1"/>
              </w:rPr>
            </w:pPr>
            <w:r w:rsidRPr="002A0C40">
              <w:rPr>
                <w:rFonts w:asciiTheme="minorHAnsi" w:hAnsiTheme="minorHAnsi" w:cstheme="minorHAnsi"/>
                <w:color w:val="000000" w:themeColor="text1"/>
              </w:rPr>
              <w:t>Scratch can be used for animations and drawings to support a wide variety of Cross curricular work</w:t>
            </w:r>
          </w:p>
          <w:p w14:paraId="1054B73F" w14:textId="46196CF3" w:rsidR="00FB25F2" w:rsidRPr="002A0C40" w:rsidRDefault="00FB25F2" w:rsidP="002B5211">
            <w:pPr>
              <w:pStyle w:val="ListParagraph"/>
              <w:numPr>
                <w:ilvl w:val="0"/>
                <w:numId w:val="20"/>
              </w:numPr>
              <w:rPr>
                <w:rFonts w:asciiTheme="minorHAnsi" w:hAnsiTheme="minorHAnsi" w:cstheme="minorHAnsi"/>
                <w:color w:val="1F3864" w:themeColor="accent1" w:themeShade="80"/>
              </w:rPr>
            </w:pPr>
            <w:r w:rsidRPr="002A0C40">
              <w:rPr>
                <w:rFonts w:asciiTheme="minorHAnsi" w:hAnsiTheme="minorHAnsi" w:cstheme="minorHAnsi"/>
                <w:color w:val="000000" w:themeColor="text1"/>
              </w:rPr>
              <w:t xml:space="preserve">We can use </w:t>
            </w:r>
            <w:r w:rsidR="00013F1D" w:rsidRPr="002A0C40">
              <w:rPr>
                <w:rFonts w:asciiTheme="minorHAnsi" w:hAnsiTheme="minorHAnsi" w:cstheme="minorHAnsi"/>
                <w:color w:val="000000" w:themeColor="text1"/>
              </w:rPr>
              <w:t>age-appropriate</w:t>
            </w:r>
            <w:r w:rsidRPr="002A0C40">
              <w:rPr>
                <w:rFonts w:asciiTheme="minorHAnsi" w:hAnsiTheme="minorHAnsi" w:cstheme="minorHAnsi"/>
                <w:color w:val="000000" w:themeColor="text1"/>
              </w:rPr>
              <w:t xml:space="preserve"> programmable kits (e.g. Lego Wedo 2.0) to cover certain elements of the curriculum: i.e.  work with …. various forms of input and output’</w:t>
            </w:r>
          </w:p>
          <w:p w14:paraId="407BAA95" w14:textId="2B8C3909" w:rsidR="00FB25F2" w:rsidRPr="002A0C40" w:rsidRDefault="00FB25F2" w:rsidP="00FB25F2">
            <w:pPr>
              <w:pStyle w:val="ListParagraph"/>
              <w:numPr>
                <w:ilvl w:val="0"/>
                <w:numId w:val="3"/>
              </w:numPr>
              <w:ind w:left="360"/>
              <w:rPr>
                <w:rFonts w:asciiTheme="minorHAnsi" w:hAnsiTheme="minorHAnsi" w:cstheme="minorHAnsi"/>
                <w:color w:val="000000" w:themeColor="text1"/>
              </w:rPr>
            </w:pPr>
            <w:r w:rsidRPr="002A0C40">
              <w:rPr>
                <w:rFonts w:asciiTheme="minorHAnsi" w:hAnsiTheme="minorHAnsi" w:cstheme="minorHAnsi"/>
                <w:color w:val="000000" w:themeColor="text1"/>
              </w:rPr>
              <w:t xml:space="preserve">QR codes are useful tools to help classroom activities become more active, safe </w:t>
            </w:r>
            <w:r w:rsidR="00013F1D" w:rsidRPr="002A0C40">
              <w:rPr>
                <w:rFonts w:asciiTheme="minorHAnsi" w:hAnsiTheme="minorHAnsi" w:cstheme="minorHAnsi"/>
                <w:color w:val="000000" w:themeColor="text1"/>
              </w:rPr>
              <w:t>and engaging</w:t>
            </w:r>
            <w:r w:rsidRPr="002A0C40">
              <w:rPr>
                <w:rFonts w:asciiTheme="minorHAnsi" w:hAnsiTheme="minorHAnsi" w:cstheme="minorHAnsi"/>
                <w:color w:val="000000" w:themeColor="text1"/>
              </w:rPr>
              <w:t xml:space="preserve"> through use of technologies which the teacher needs to master</w:t>
            </w:r>
          </w:p>
        </w:tc>
        <w:tc>
          <w:tcPr>
            <w:tcW w:w="6237" w:type="dxa"/>
          </w:tcPr>
          <w:p w14:paraId="1D34B8C3" w14:textId="77777777" w:rsidR="00FB25F2" w:rsidRPr="002A0C40" w:rsidRDefault="00FB25F2" w:rsidP="00FB25F2">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0AA0D3E7" w14:textId="77777777" w:rsidR="00FB25F2" w:rsidRPr="002A0C40" w:rsidRDefault="00FB25F2" w:rsidP="002B5211">
            <w:pPr>
              <w:pStyle w:val="ListParagraph"/>
              <w:numPr>
                <w:ilvl w:val="0"/>
                <w:numId w:val="20"/>
              </w:numPr>
              <w:rPr>
                <w:rFonts w:asciiTheme="minorHAnsi" w:hAnsiTheme="minorHAnsi" w:cstheme="minorHAnsi"/>
              </w:rPr>
            </w:pPr>
            <w:r w:rsidRPr="002A0C40">
              <w:rPr>
                <w:rFonts w:asciiTheme="minorHAnsi" w:hAnsiTheme="minorHAnsi" w:cstheme="minorHAnsi"/>
              </w:rPr>
              <w:t xml:space="preserve">Code the drawing of regular 2D polygons to gain understanding of loops and nested loops – sequence selection and repetition) – from these beginnings create ‘crystal flowers’ – links to S Papert – Constructionism &amp; links to Computational Thinker (e.g. tinkering, debugging, creating, persevering etc.) </w:t>
            </w:r>
            <w:r w:rsidRPr="002A0C40">
              <w:rPr>
                <w:rFonts w:asciiTheme="minorHAnsi" w:eastAsia="Calibri" w:hAnsiTheme="minorHAnsi" w:cstheme="minorHAnsi"/>
              </w:rPr>
              <w:t xml:space="preserve"> </w:t>
            </w:r>
          </w:p>
          <w:p w14:paraId="56EE0E32" w14:textId="67F52382" w:rsidR="00FB25F2" w:rsidRPr="002A0C40" w:rsidRDefault="00613C6A" w:rsidP="002B5211">
            <w:pPr>
              <w:pStyle w:val="ListParagraph"/>
              <w:numPr>
                <w:ilvl w:val="0"/>
                <w:numId w:val="20"/>
              </w:numPr>
              <w:rPr>
                <w:rFonts w:asciiTheme="minorHAnsi" w:hAnsiTheme="minorHAnsi" w:cstheme="minorHAnsi"/>
              </w:rPr>
            </w:pPr>
            <w:r>
              <w:rPr>
                <w:rFonts w:asciiTheme="minorHAnsi" w:hAnsiTheme="minorHAnsi" w:cstheme="minorHAnsi"/>
              </w:rPr>
              <w:t>U</w:t>
            </w:r>
            <w:r w:rsidR="00FB25F2" w:rsidRPr="002A0C40">
              <w:rPr>
                <w:rFonts w:asciiTheme="minorHAnsi" w:hAnsiTheme="minorHAnsi" w:cstheme="minorHAnsi"/>
              </w:rPr>
              <w:t>se different forms of input and output when working with programmable resources such as Lego WeDo2</w:t>
            </w:r>
            <w:r w:rsidR="00FB25F2" w:rsidRPr="002A0C40">
              <w:rPr>
                <w:rFonts w:asciiTheme="minorHAnsi" w:eastAsia="Calibri" w:hAnsiTheme="minorHAnsi" w:cstheme="minorHAnsi"/>
              </w:rPr>
              <w:t xml:space="preserve"> </w:t>
            </w:r>
          </w:p>
          <w:p w14:paraId="7A096AB3" w14:textId="1BA6AA39" w:rsidR="002A0C40" w:rsidRDefault="00FB25F2" w:rsidP="002B5211">
            <w:pPr>
              <w:pStyle w:val="ListParagraph"/>
              <w:numPr>
                <w:ilvl w:val="0"/>
                <w:numId w:val="20"/>
              </w:numPr>
              <w:rPr>
                <w:rFonts w:asciiTheme="minorHAnsi" w:hAnsiTheme="minorHAnsi" w:cstheme="minorHAnsi"/>
              </w:rPr>
            </w:pPr>
            <w:r w:rsidRPr="002A0C40">
              <w:rPr>
                <w:rFonts w:asciiTheme="minorHAnsi" w:hAnsiTheme="minorHAnsi" w:cstheme="minorHAnsi"/>
              </w:rPr>
              <w:t>make CC links e.g. D&amp;T</w:t>
            </w:r>
            <w:r w:rsidR="00A04C91">
              <w:rPr>
                <w:rFonts w:asciiTheme="minorHAnsi" w:hAnsiTheme="minorHAnsi" w:cstheme="minorHAnsi"/>
              </w:rPr>
              <w:t>,</w:t>
            </w:r>
            <w:r w:rsidRPr="002A0C40">
              <w:rPr>
                <w:rFonts w:asciiTheme="minorHAnsi" w:hAnsiTheme="minorHAnsi" w:cstheme="minorHAnsi"/>
              </w:rPr>
              <w:t xml:space="preserve"> </w:t>
            </w:r>
            <w:r w:rsidR="00013F1D" w:rsidRPr="002A0C40">
              <w:rPr>
                <w:rFonts w:asciiTheme="minorHAnsi" w:hAnsiTheme="minorHAnsi" w:cstheme="minorHAnsi"/>
              </w:rPr>
              <w:t>Science,</w:t>
            </w:r>
            <w:r w:rsidRPr="002A0C40">
              <w:rPr>
                <w:rFonts w:asciiTheme="minorHAnsi" w:hAnsiTheme="minorHAnsi" w:cstheme="minorHAnsi"/>
              </w:rPr>
              <w:t xml:space="preserve"> literacy and maths - project potential (ICT)</w:t>
            </w:r>
          </w:p>
          <w:p w14:paraId="348E5F51" w14:textId="73F43104" w:rsidR="00FB25F2" w:rsidRPr="002A0C40" w:rsidRDefault="00FB25F2" w:rsidP="002B5211">
            <w:pPr>
              <w:pStyle w:val="ListParagraph"/>
              <w:numPr>
                <w:ilvl w:val="0"/>
                <w:numId w:val="20"/>
              </w:numPr>
              <w:rPr>
                <w:rFonts w:asciiTheme="minorHAnsi" w:hAnsiTheme="minorHAnsi" w:cstheme="minorHAnsi"/>
              </w:rPr>
            </w:pPr>
            <w:r w:rsidRPr="002A0C40">
              <w:rPr>
                <w:rFonts w:cstheme="minorHAnsi"/>
              </w:rPr>
              <w:t>Make good use of QR codes to create active and engaging lessons when researching or participating in learning</w:t>
            </w:r>
          </w:p>
        </w:tc>
      </w:tr>
      <w:tr w:rsidR="00EC1F2A" w:rsidRPr="002A0C40" w14:paraId="7FF467A8" w14:textId="77777777" w:rsidTr="0020607C">
        <w:tc>
          <w:tcPr>
            <w:tcW w:w="8648" w:type="dxa"/>
            <w:shd w:val="clear" w:color="auto" w:fill="FFF2CC" w:themeFill="accent4" w:themeFillTint="33"/>
          </w:tcPr>
          <w:p w14:paraId="2A95C518" w14:textId="77777777" w:rsidR="00854A08" w:rsidRPr="002A0C40" w:rsidRDefault="00854A08" w:rsidP="00854A08">
            <w:pPr>
              <w:tabs>
                <w:tab w:val="num" w:pos="720"/>
              </w:tabs>
              <w:rPr>
                <w:rFonts w:cstheme="minorHAnsi"/>
                <w:b/>
                <w:bCs/>
              </w:rPr>
            </w:pPr>
            <w:r w:rsidRPr="002A0C40">
              <w:rPr>
                <w:rFonts w:cstheme="minorHAnsi"/>
                <w:b/>
                <w:bCs/>
              </w:rPr>
              <w:t>Learn that:</w:t>
            </w:r>
          </w:p>
          <w:p w14:paraId="684D4B00" w14:textId="77777777" w:rsidR="00846676" w:rsidRDefault="00854A08" w:rsidP="00854A08">
            <w:pPr>
              <w:pStyle w:val="ListParagraph"/>
              <w:numPr>
                <w:ilvl w:val="0"/>
                <w:numId w:val="21"/>
              </w:numPr>
              <w:rPr>
                <w:rFonts w:asciiTheme="minorHAnsi" w:hAnsiTheme="minorHAnsi" w:cstheme="minorHAnsi"/>
                <w:color w:val="000000" w:themeColor="text1"/>
              </w:rPr>
            </w:pPr>
            <w:r w:rsidRPr="002A0C40">
              <w:rPr>
                <w:rFonts w:asciiTheme="minorHAnsi" w:hAnsiTheme="minorHAnsi" w:cstheme="minorHAnsi"/>
                <w:color w:val="000000" w:themeColor="text1"/>
              </w:rPr>
              <w:t>There are recognised ‘SMART’ rules to help children be safe online</w:t>
            </w:r>
          </w:p>
          <w:p w14:paraId="74F1FD9C" w14:textId="63D47304" w:rsidR="00854A08" w:rsidRPr="00846676" w:rsidRDefault="00854A08" w:rsidP="00854A08">
            <w:pPr>
              <w:pStyle w:val="ListParagraph"/>
              <w:numPr>
                <w:ilvl w:val="0"/>
                <w:numId w:val="21"/>
              </w:numPr>
              <w:rPr>
                <w:rFonts w:asciiTheme="minorHAnsi" w:hAnsiTheme="minorHAnsi" w:cstheme="minorHAnsi"/>
                <w:color w:val="000000" w:themeColor="text1"/>
              </w:rPr>
            </w:pPr>
            <w:r w:rsidRPr="00846676">
              <w:rPr>
                <w:rFonts w:cstheme="minorHAnsi"/>
                <w:color w:val="000000" w:themeColor="text1"/>
              </w:rPr>
              <w:t>There are advanced search tools that can help narrow down searches and make these more tailored and relevant to my online enquiries</w:t>
            </w:r>
          </w:p>
        </w:tc>
        <w:tc>
          <w:tcPr>
            <w:tcW w:w="6237" w:type="dxa"/>
          </w:tcPr>
          <w:p w14:paraId="129A8F18" w14:textId="77777777" w:rsidR="00854A08" w:rsidRPr="002A0C40" w:rsidRDefault="00854A08" w:rsidP="00854A08">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5B2B136A" w14:textId="77777777" w:rsidR="00130861" w:rsidRPr="00130861" w:rsidRDefault="00854A08" w:rsidP="00130861">
            <w:pPr>
              <w:pStyle w:val="ListParagraph"/>
              <w:numPr>
                <w:ilvl w:val="0"/>
                <w:numId w:val="21"/>
              </w:numPr>
              <w:ind w:left="357" w:hanging="357"/>
              <w:rPr>
                <w:rFonts w:asciiTheme="minorHAnsi" w:hAnsiTheme="minorHAnsi" w:cstheme="minorHAnsi"/>
              </w:rPr>
            </w:pPr>
            <w:r w:rsidRPr="002A0C40">
              <w:rPr>
                <w:rFonts w:asciiTheme="minorHAnsi" w:eastAsia="Calibri" w:hAnsiTheme="minorHAnsi" w:cstheme="minorHAnsi"/>
              </w:rPr>
              <w:t xml:space="preserve">Use the SMART rules to help children become safer users in an increasingly digital age </w:t>
            </w:r>
          </w:p>
          <w:p w14:paraId="08354DC0" w14:textId="63089438" w:rsidR="00854A08" w:rsidRPr="002A0C40" w:rsidRDefault="00854A08" w:rsidP="00130861">
            <w:pPr>
              <w:pStyle w:val="ListParagraph"/>
              <w:numPr>
                <w:ilvl w:val="0"/>
                <w:numId w:val="21"/>
              </w:numPr>
              <w:ind w:left="357" w:hanging="357"/>
              <w:rPr>
                <w:rFonts w:asciiTheme="minorHAnsi" w:hAnsiTheme="minorHAnsi" w:cstheme="minorHAnsi"/>
              </w:rPr>
            </w:pPr>
            <w:r w:rsidRPr="002A0C40">
              <w:rPr>
                <w:rFonts w:eastAsia="Calibri" w:cstheme="minorHAnsi"/>
              </w:rPr>
              <w:t>Use advanced search tools more effectively, both for my own research and classroom ideas etc.</w:t>
            </w:r>
          </w:p>
        </w:tc>
      </w:tr>
      <w:tr w:rsidR="00EC1F2A" w:rsidRPr="002A0C40" w14:paraId="40A9B765" w14:textId="77777777" w:rsidTr="0020607C">
        <w:tc>
          <w:tcPr>
            <w:tcW w:w="8648" w:type="dxa"/>
            <w:shd w:val="clear" w:color="auto" w:fill="E2EFD9" w:themeFill="accent6" w:themeFillTint="33"/>
          </w:tcPr>
          <w:p w14:paraId="0DCA5A54" w14:textId="77777777" w:rsidR="00854A08" w:rsidRPr="002A0C40" w:rsidRDefault="00854A08" w:rsidP="00854A08">
            <w:pPr>
              <w:tabs>
                <w:tab w:val="num" w:pos="720"/>
              </w:tabs>
              <w:rPr>
                <w:rFonts w:cstheme="minorHAnsi"/>
                <w:b/>
                <w:bCs/>
              </w:rPr>
            </w:pPr>
            <w:r w:rsidRPr="002A0C40">
              <w:rPr>
                <w:rFonts w:cstheme="minorHAnsi"/>
                <w:b/>
                <w:bCs/>
              </w:rPr>
              <w:t>Learn that:</w:t>
            </w:r>
          </w:p>
          <w:p w14:paraId="2EFE8CEC" w14:textId="77777777" w:rsidR="00613C6A" w:rsidRDefault="00854A08" w:rsidP="00613C6A">
            <w:pPr>
              <w:pStyle w:val="ListParagraph"/>
              <w:numPr>
                <w:ilvl w:val="0"/>
                <w:numId w:val="21"/>
              </w:numPr>
              <w:rPr>
                <w:rFonts w:asciiTheme="minorHAnsi" w:hAnsiTheme="minorHAnsi" w:cstheme="minorHAnsi"/>
                <w:color w:val="000000" w:themeColor="text1"/>
              </w:rPr>
            </w:pPr>
            <w:r w:rsidRPr="002A0C40">
              <w:rPr>
                <w:rFonts w:asciiTheme="minorHAnsi" w:hAnsiTheme="minorHAnsi" w:cstheme="minorHAnsi"/>
                <w:color w:val="000000" w:themeColor="text1"/>
              </w:rPr>
              <w:t>There are recognised ‘SMART’ rules to help children be safe online</w:t>
            </w:r>
          </w:p>
          <w:p w14:paraId="7EAE8E72" w14:textId="48563A12" w:rsidR="00854A08" w:rsidRPr="00613C6A" w:rsidRDefault="00854A08" w:rsidP="00613C6A">
            <w:pPr>
              <w:pStyle w:val="ListParagraph"/>
              <w:numPr>
                <w:ilvl w:val="0"/>
                <w:numId w:val="21"/>
              </w:numPr>
              <w:rPr>
                <w:rFonts w:asciiTheme="minorHAnsi" w:hAnsiTheme="minorHAnsi" w:cstheme="minorHAnsi"/>
                <w:color w:val="000000" w:themeColor="text1"/>
              </w:rPr>
            </w:pPr>
            <w:r w:rsidRPr="00613C6A">
              <w:rPr>
                <w:rFonts w:cstheme="minorHAnsi"/>
                <w:color w:val="000000" w:themeColor="text1"/>
              </w:rPr>
              <w:t>There are advanced search tools that can help narrow down searches and make these more tailored and relevant to my online enquiries</w:t>
            </w:r>
          </w:p>
        </w:tc>
        <w:tc>
          <w:tcPr>
            <w:tcW w:w="6237" w:type="dxa"/>
          </w:tcPr>
          <w:p w14:paraId="13D79D23" w14:textId="77777777" w:rsidR="00854A08" w:rsidRPr="002A0C40" w:rsidRDefault="00854A08" w:rsidP="00854A08">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48A1AA01" w14:textId="77777777" w:rsidR="002A0C40" w:rsidRPr="002A0C40" w:rsidRDefault="00854A08" w:rsidP="002B5211">
            <w:pPr>
              <w:pStyle w:val="ListParagraph"/>
              <w:numPr>
                <w:ilvl w:val="0"/>
                <w:numId w:val="21"/>
              </w:numPr>
              <w:rPr>
                <w:rFonts w:asciiTheme="minorHAnsi" w:hAnsiTheme="minorHAnsi" w:cstheme="minorHAnsi"/>
              </w:rPr>
            </w:pPr>
            <w:r w:rsidRPr="002A0C40">
              <w:rPr>
                <w:rFonts w:asciiTheme="minorHAnsi" w:eastAsia="Calibri" w:hAnsiTheme="minorHAnsi" w:cstheme="minorHAnsi"/>
              </w:rPr>
              <w:t xml:space="preserve">Use the SMART rules to help children become safer users in an increasingly digital age </w:t>
            </w:r>
          </w:p>
          <w:p w14:paraId="4A1FCA89" w14:textId="14CAF18F" w:rsidR="00854A08" w:rsidRPr="002A0C40" w:rsidRDefault="00854A08" w:rsidP="002B5211">
            <w:pPr>
              <w:pStyle w:val="ListParagraph"/>
              <w:numPr>
                <w:ilvl w:val="0"/>
                <w:numId w:val="21"/>
              </w:numPr>
              <w:rPr>
                <w:rFonts w:asciiTheme="minorHAnsi" w:hAnsiTheme="minorHAnsi" w:cstheme="minorHAnsi"/>
              </w:rPr>
            </w:pPr>
            <w:r w:rsidRPr="002A0C40">
              <w:rPr>
                <w:rFonts w:eastAsia="Calibri" w:cstheme="minorHAnsi"/>
              </w:rPr>
              <w:t>Use advanced search tools more effectively, both for my own research and classroom ideas etc.</w:t>
            </w:r>
          </w:p>
        </w:tc>
      </w:tr>
    </w:tbl>
    <w:p w14:paraId="49ED7E6C" w14:textId="77777777" w:rsidR="00FB25F2" w:rsidRPr="002A0C40" w:rsidRDefault="00FB25F2" w:rsidP="00FB25F2">
      <w:pPr>
        <w:rPr>
          <w:rFonts w:cstheme="minorHAnsi"/>
        </w:rPr>
      </w:pPr>
    </w:p>
    <w:p w14:paraId="002147AA" w14:textId="17C6E4FB" w:rsidR="00B34D7F" w:rsidRPr="002A0C40" w:rsidRDefault="00B34D7F">
      <w:pPr>
        <w:rPr>
          <w:rFonts w:cstheme="minorHAnsi"/>
        </w:rPr>
      </w:pPr>
    </w:p>
    <w:tbl>
      <w:tblPr>
        <w:tblStyle w:val="TableGrid"/>
        <w:tblW w:w="14885" w:type="dxa"/>
        <w:tblInd w:w="-431" w:type="dxa"/>
        <w:tblLook w:val="04A0" w:firstRow="1" w:lastRow="0" w:firstColumn="1" w:lastColumn="0" w:noHBand="0" w:noVBand="1"/>
      </w:tblPr>
      <w:tblGrid>
        <w:gridCol w:w="8790"/>
        <w:gridCol w:w="6095"/>
      </w:tblGrid>
      <w:tr w:rsidR="00854A08" w:rsidRPr="002A0C40" w14:paraId="172CEB49" w14:textId="77777777" w:rsidTr="0020607C">
        <w:tc>
          <w:tcPr>
            <w:tcW w:w="8790" w:type="dxa"/>
          </w:tcPr>
          <w:p w14:paraId="32F7D247" w14:textId="3C0EFCD3" w:rsidR="00854A08" w:rsidRPr="008C1C9D" w:rsidRDefault="0042316D" w:rsidP="008C1C9D">
            <w:pPr>
              <w:pStyle w:val="Heading1"/>
              <w:spacing w:before="0"/>
              <w:rPr>
                <w:rFonts w:asciiTheme="minorHAnsi" w:hAnsiTheme="minorHAnsi" w:cstheme="minorHAnsi"/>
                <w:b/>
                <w:bCs/>
                <w:sz w:val="22"/>
                <w:szCs w:val="22"/>
              </w:rPr>
            </w:pPr>
            <w:bookmarkStart w:id="2" w:name="_Ref114052838"/>
            <w:r w:rsidRPr="008C1C9D">
              <w:rPr>
                <w:rFonts w:asciiTheme="minorHAnsi" w:hAnsiTheme="minorHAnsi" w:cstheme="minorHAnsi"/>
                <w:b/>
                <w:bCs/>
                <w:color w:val="4472C4" w:themeColor="accent1"/>
                <w:sz w:val="28"/>
                <w:szCs w:val="28"/>
              </w:rPr>
              <w:t>Design and Technology</w:t>
            </w:r>
            <w:bookmarkEnd w:id="2"/>
          </w:p>
        </w:tc>
        <w:tc>
          <w:tcPr>
            <w:tcW w:w="6095" w:type="dxa"/>
          </w:tcPr>
          <w:p w14:paraId="684AC322" w14:textId="77777777" w:rsidR="00854A08" w:rsidRPr="002A0C40" w:rsidRDefault="00854A08" w:rsidP="001459E0">
            <w:pPr>
              <w:rPr>
                <w:rFonts w:cstheme="minorHAnsi"/>
              </w:rPr>
            </w:pPr>
          </w:p>
        </w:tc>
      </w:tr>
      <w:tr w:rsidR="00EC1F2A" w:rsidRPr="002A0C40" w14:paraId="2CAC4DF0" w14:textId="77777777" w:rsidTr="0020607C">
        <w:tc>
          <w:tcPr>
            <w:tcW w:w="8790" w:type="dxa"/>
            <w:shd w:val="clear" w:color="auto" w:fill="FBE4D5" w:themeFill="accent2" w:themeFillTint="33"/>
          </w:tcPr>
          <w:p w14:paraId="6EBA7F6F" w14:textId="77777777" w:rsidR="00854A08" w:rsidRPr="002A0C40" w:rsidRDefault="00854A08" w:rsidP="00854A08">
            <w:pPr>
              <w:tabs>
                <w:tab w:val="num" w:pos="720"/>
              </w:tabs>
              <w:rPr>
                <w:rFonts w:cstheme="minorHAnsi"/>
                <w:b/>
                <w:bCs/>
              </w:rPr>
            </w:pPr>
            <w:r w:rsidRPr="002A0C40">
              <w:rPr>
                <w:rFonts w:cstheme="minorHAnsi"/>
                <w:b/>
                <w:bCs/>
              </w:rPr>
              <w:t>Learn that:</w:t>
            </w:r>
          </w:p>
          <w:p w14:paraId="1BAEF32F" w14:textId="77777777" w:rsidR="00512BDF" w:rsidRDefault="00512BDF" w:rsidP="00512BDF">
            <w:pPr>
              <w:pStyle w:val="ListParagraph"/>
              <w:numPr>
                <w:ilvl w:val="0"/>
                <w:numId w:val="22"/>
              </w:numPr>
              <w:rPr>
                <w:color w:val="000000" w:themeColor="text1"/>
              </w:rPr>
            </w:pPr>
            <w:r w:rsidRPr="645E8C4E">
              <w:rPr>
                <w:color w:val="000000" w:themeColor="text1"/>
              </w:rPr>
              <w:t>D&amp;T is taught with a subject specific pedagogy through design and make projects which is underpinned by established learning theories</w:t>
            </w:r>
          </w:p>
          <w:p w14:paraId="21B409F9" w14:textId="77777777" w:rsidR="00512BDF" w:rsidRDefault="00512BDF" w:rsidP="00512BDF">
            <w:pPr>
              <w:pStyle w:val="ListParagraph"/>
              <w:numPr>
                <w:ilvl w:val="0"/>
                <w:numId w:val="22"/>
              </w:numPr>
              <w:rPr>
                <w:color w:val="000000" w:themeColor="text1"/>
              </w:rPr>
            </w:pPr>
            <w:r w:rsidRPr="645E8C4E">
              <w:rPr>
                <w:color w:val="000000" w:themeColor="text1"/>
              </w:rPr>
              <w:t>technical creativity can be facilitated by teaching a range of skills and providing a range of tools and materials from which children can choose</w:t>
            </w:r>
          </w:p>
          <w:p w14:paraId="12EF5C44" w14:textId="77777777" w:rsidR="00512BDF" w:rsidRDefault="00512BDF" w:rsidP="00512BDF">
            <w:pPr>
              <w:pStyle w:val="ListParagraph"/>
              <w:numPr>
                <w:ilvl w:val="0"/>
                <w:numId w:val="22"/>
              </w:numPr>
              <w:rPr>
                <w:color w:val="000000" w:themeColor="text1"/>
              </w:rPr>
            </w:pPr>
            <w:r w:rsidRPr="645E8C4E">
              <w:rPr>
                <w:color w:val="000000" w:themeColor="text1"/>
              </w:rPr>
              <w:t>Structures: the inclusion of triangles in frame structures maximises their rigidity and stability</w:t>
            </w:r>
          </w:p>
          <w:p w14:paraId="03B36922" w14:textId="77777777" w:rsidR="00512BDF" w:rsidRDefault="00512BDF" w:rsidP="00512BDF">
            <w:pPr>
              <w:pStyle w:val="ListParagraph"/>
              <w:numPr>
                <w:ilvl w:val="0"/>
                <w:numId w:val="22"/>
              </w:numPr>
              <w:rPr>
                <w:color w:val="000000" w:themeColor="text1"/>
              </w:rPr>
            </w:pPr>
            <w:r w:rsidRPr="645E8C4E">
              <w:rPr>
                <w:color w:val="000000" w:themeColor="text1"/>
              </w:rPr>
              <w:t>Mechanisms: mechanisms are systems with moving parts</w:t>
            </w:r>
          </w:p>
          <w:p w14:paraId="6D0F256F" w14:textId="14D4FB52" w:rsidR="00854A08" w:rsidRPr="002A0C40" w:rsidRDefault="00512BDF" w:rsidP="00512BDF">
            <w:pPr>
              <w:numPr>
                <w:ilvl w:val="0"/>
                <w:numId w:val="22"/>
              </w:numPr>
              <w:tabs>
                <w:tab w:val="num" w:pos="720"/>
              </w:tabs>
              <w:rPr>
                <w:rFonts w:cstheme="minorHAnsi"/>
                <w:b/>
                <w:bCs/>
              </w:rPr>
            </w:pPr>
            <w:r w:rsidRPr="645E8C4E">
              <w:rPr>
                <w:color w:val="000000" w:themeColor="text1"/>
              </w:rPr>
              <w:t>Textiles: how to join fabric pieces with basic hand stitches</w:t>
            </w:r>
          </w:p>
        </w:tc>
        <w:tc>
          <w:tcPr>
            <w:tcW w:w="6095" w:type="dxa"/>
          </w:tcPr>
          <w:p w14:paraId="1066AC35" w14:textId="77777777" w:rsidR="00854A08" w:rsidRPr="002A0C40" w:rsidRDefault="00854A08" w:rsidP="00854A08">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4A313BE5" w14:textId="25BB8259" w:rsidR="00776CC1" w:rsidRDefault="00776CC1" w:rsidP="00776CC1">
            <w:pPr>
              <w:pStyle w:val="ListParagraph"/>
              <w:numPr>
                <w:ilvl w:val="0"/>
                <w:numId w:val="137"/>
              </w:numPr>
            </w:pPr>
            <w:r>
              <w:t>teach children how to make simple moving pictures with a range of simple mechanisms</w:t>
            </w:r>
          </w:p>
          <w:p w14:paraId="5DD38AD2" w14:textId="77777777" w:rsidR="00776CC1" w:rsidRDefault="00776CC1" w:rsidP="00776CC1">
            <w:pPr>
              <w:pStyle w:val="ListParagraph"/>
              <w:numPr>
                <w:ilvl w:val="0"/>
                <w:numId w:val="137"/>
              </w:numPr>
            </w:pPr>
            <w:r>
              <w:t>enable children to discover the strength of triangles in frame structures</w:t>
            </w:r>
          </w:p>
          <w:p w14:paraId="178170D6" w14:textId="77777777" w:rsidR="00776CC1" w:rsidRPr="00A12AF5" w:rsidRDefault="00776CC1" w:rsidP="00776CC1">
            <w:pPr>
              <w:rPr>
                <w:b/>
                <w:bCs/>
              </w:rPr>
            </w:pPr>
            <w:r w:rsidRPr="0D8B5C62">
              <w:rPr>
                <w:rFonts w:ascii="Calibri" w:eastAsia="Calibri" w:hAnsi="Calibri" w:cs="Calibri"/>
              </w:rPr>
              <w:t xml:space="preserve"> </w:t>
            </w:r>
          </w:p>
          <w:p w14:paraId="33BE7571" w14:textId="1D84BACB" w:rsidR="00854A08" w:rsidRPr="00776CC1" w:rsidRDefault="00854A08" w:rsidP="00776CC1">
            <w:pPr>
              <w:spacing w:after="160" w:line="259" w:lineRule="auto"/>
              <w:contextualSpacing/>
              <w:rPr>
                <w:rFonts w:cstheme="minorHAnsi"/>
              </w:rPr>
            </w:pPr>
          </w:p>
        </w:tc>
      </w:tr>
      <w:tr w:rsidR="00EC1F2A" w:rsidRPr="002A0C40" w14:paraId="0883B720" w14:textId="77777777" w:rsidTr="0020607C">
        <w:tc>
          <w:tcPr>
            <w:tcW w:w="8790" w:type="dxa"/>
            <w:shd w:val="clear" w:color="auto" w:fill="FBE4D5" w:themeFill="accent2" w:themeFillTint="33"/>
          </w:tcPr>
          <w:p w14:paraId="3A5CCD8B" w14:textId="77777777" w:rsidR="00854A08" w:rsidRPr="002A0C40" w:rsidRDefault="00854A08" w:rsidP="00854A08">
            <w:pPr>
              <w:tabs>
                <w:tab w:val="num" w:pos="720"/>
              </w:tabs>
              <w:rPr>
                <w:rFonts w:cstheme="minorHAnsi"/>
                <w:b/>
                <w:bCs/>
              </w:rPr>
            </w:pPr>
            <w:r w:rsidRPr="002A0C40">
              <w:rPr>
                <w:rFonts w:cstheme="minorHAnsi"/>
                <w:b/>
                <w:bCs/>
              </w:rPr>
              <w:t>Learn that:</w:t>
            </w:r>
          </w:p>
          <w:p w14:paraId="4E0BFA28" w14:textId="77777777" w:rsidR="00C6784C" w:rsidRPr="00C6784C" w:rsidRDefault="00C6784C" w:rsidP="00C6784C">
            <w:pPr>
              <w:pStyle w:val="ListParagraph"/>
              <w:numPr>
                <w:ilvl w:val="0"/>
                <w:numId w:val="138"/>
              </w:numPr>
              <w:rPr>
                <w:color w:val="000000" w:themeColor="text1"/>
              </w:rPr>
            </w:pPr>
            <w:r w:rsidRPr="00C6784C">
              <w:rPr>
                <w:color w:val="000000" w:themeColor="text1"/>
              </w:rPr>
              <w:t>there are two basic solutions to create wheels and axles for moving vehicles.</w:t>
            </w:r>
          </w:p>
          <w:p w14:paraId="3C88A3C7" w14:textId="77777777" w:rsidR="00C6784C" w:rsidRPr="00C6784C" w:rsidRDefault="00C6784C" w:rsidP="00C6784C">
            <w:pPr>
              <w:pStyle w:val="ListParagraph"/>
              <w:numPr>
                <w:ilvl w:val="0"/>
                <w:numId w:val="138"/>
              </w:numPr>
              <w:rPr>
                <w:color w:val="000000" w:themeColor="text1"/>
              </w:rPr>
            </w:pPr>
            <w:r w:rsidRPr="00C6784C">
              <w:rPr>
                <w:color w:val="000000" w:themeColor="text1"/>
              </w:rPr>
              <w:t xml:space="preserve">Food: food technology focuses on food origins and healthy eating within design and make projects </w:t>
            </w:r>
          </w:p>
          <w:p w14:paraId="60FFDB90" w14:textId="384DD7CB" w:rsidR="00C6784C" w:rsidRPr="00C6784C" w:rsidRDefault="00C6784C" w:rsidP="00C6784C">
            <w:pPr>
              <w:pStyle w:val="ListParagraph"/>
              <w:numPr>
                <w:ilvl w:val="0"/>
                <w:numId w:val="138"/>
              </w:numPr>
              <w:rPr>
                <w:rFonts w:eastAsiaTheme="minorEastAsia"/>
                <w:b/>
                <w:bCs/>
                <w:color w:val="000000" w:themeColor="text1"/>
              </w:rPr>
            </w:pPr>
            <w:r w:rsidRPr="00C6784C">
              <w:rPr>
                <w:rFonts w:eastAsiaTheme="minorEastAsia"/>
                <w:color w:val="000000" w:themeColor="text1"/>
              </w:rPr>
              <w:t>some materials can be shaped and joined to build useful products using a range of hand tools</w:t>
            </w:r>
            <w:r w:rsidRPr="00C6784C">
              <w:rPr>
                <w:rFonts w:eastAsiaTheme="minorEastAsia"/>
                <w:b/>
                <w:bCs/>
                <w:color w:val="000000" w:themeColor="text1"/>
              </w:rPr>
              <w:t xml:space="preserve">.   </w:t>
            </w:r>
          </w:p>
          <w:p w14:paraId="52970E16" w14:textId="77777777" w:rsidR="00C6784C" w:rsidRPr="00C6784C" w:rsidRDefault="00C6784C" w:rsidP="00C6784C">
            <w:pPr>
              <w:pStyle w:val="ListParagraph"/>
              <w:numPr>
                <w:ilvl w:val="0"/>
                <w:numId w:val="138"/>
              </w:numPr>
              <w:rPr>
                <w:rFonts w:eastAsia="Calibri"/>
                <w:color w:val="000000" w:themeColor="text1"/>
              </w:rPr>
            </w:pPr>
            <w:r w:rsidRPr="00C6784C">
              <w:rPr>
                <w:rFonts w:eastAsiaTheme="minorEastAsia"/>
                <w:color w:val="000000" w:themeColor="text1"/>
              </w:rPr>
              <w:t xml:space="preserve">there are specific tools in most primary schools which are recommended by the Design and Technology Association. </w:t>
            </w:r>
          </w:p>
          <w:p w14:paraId="61DBC4A2" w14:textId="0804359E" w:rsidR="00854A08" w:rsidRPr="00C6784C" w:rsidRDefault="00C6784C" w:rsidP="00C6784C">
            <w:pPr>
              <w:pStyle w:val="ListParagraph"/>
              <w:numPr>
                <w:ilvl w:val="0"/>
                <w:numId w:val="138"/>
              </w:numPr>
              <w:rPr>
                <w:rFonts w:cstheme="minorHAnsi"/>
                <w:color w:val="000000" w:themeColor="text1"/>
              </w:rPr>
            </w:pPr>
            <w:r w:rsidRPr="00C6784C">
              <w:rPr>
                <w:rFonts w:eastAsiaTheme="minorEastAsia"/>
                <w:color w:val="000000" w:themeColor="text1"/>
              </w:rPr>
              <w:t>Mechanisms: there are two basic solutions to create wheels and axles for moving vehicles.</w:t>
            </w:r>
          </w:p>
        </w:tc>
        <w:tc>
          <w:tcPr>
            <w:tcW w:w="6095" w:type="dxa"/>
          </w:tcPr>
          <w:p w14:paraId="4D2AFC94" w14:textId="77777777" w:rsidR="00854A08" w:rsidRPr="002A0C40" w:rsidRDefault="00854A08" w:rsidP="00854A08">
            <w:pPr>
              <w:rPr>
                <w:rFonts w:eastAsia="Times New Roman" w:cstheme="minorHAnsi"/>
                <w:b/>
                <w:bCs/>
              </w:rPr>
            </w:pPr>
            <w:r w:rsidRPr="002A0C40">
              <w:rPr>
                <w:rFonts w:eastAsia="Times New Roman" w:cstheme="minorHAnsi"/>
                <w:b/>
                <w:bCs/>
              </w:rPr>
              <w:t>Learn how:</w:t>
            </w:r>
          </w:p>
          <w:p w14:paraId="28F4C87C" w14:textId="77777777" w:rsidR="00DF7FAA" w:rsidRDefault="00DF7FAA" w:rsidP="00DF7FAA">
            <w:pPr>
              <w:pStyle w:val="ListParagraph"/>
              <w:numPr>
                <w:ilvl w:val="0"/>
                <w:numId w:val="24"/>
              </w:numPr>
            </w:pPr>
            <w:r>
              <w:t>teach children basic hand-stitching techniques to make simple products with a user and purpose in mind</w:t>
            </w:r>
          </w:p>
          <w:p w14:paraId="51BC14DD" w14:textId="77777777" w:rsidR="00DF7FAA" w:rsidRDefault="00DF7FAA" w:rsidP="00DF7FAA">
            <w:pPr>
              <w:pStyle w:val="ListParagraph"/>
              <w:numPr>
                <w:ilvl w:val="0"/>
                <w:numId w:val="24"/>
              </w:numPr>
            </w:pPr>
            <w:r>
              <w:t>teach children basic hygiene and culinary skills to design and create healthy dishes</w:t>
            </w:r>
          </w:p>
          <w:p w14:paraId="377937A1" w14:textId="77777777" w:rsidR="00DF7FAA" w:rsidRDefault="00DF7FAA" w:rsidP="00DF7FAA">
            <w:pPr>
              <w:pStyle w:val="ListParagraph"/>
              <w:numPr>
                <w:ilvl w:val="0"/>
                <w:numId w:val="24"/>
              </w:numPr>
              <w:rPr>
                <w:rFonts w:eastAsia="Calibri"/>
              </w:rPr>
            </w:pPr>
            <w:r w:rsidRPr="645E8C4E">
              <w:rPr>
                <w:rFonts w:eastAsia="Calibri"/>
              </w:rPr>
              <w:t xml:space="preserve">teach children to use hand tools to shape and join resistant materials </w:t>
            </w:r>
          </w:p>
          <w:p w14:paraId="4057F10F" w14:textId="77777777" w:rsidR="00DF7FAA" w:rsidRDefault="00DF7FAA" w:rsidP="00DF7FAA">
            <w:pPr>
              <w:pStyle w:val="ListParagraph"/>
              <w:numPr>
                <w:ilvl w:val="0"/>
                <w:numId w:val="24"/>
              </w:numPr>
            </w:pPr>
            <w:r>
              <w:t xml:space="preserve">teach children how to construct moving vehicles with different solutions for wheels and axles. </w:t>
            </w:r>
          </w:p>
          <w:p w14:paraId="08C79090" w14:textId="77777777" w:rsidR="00DF7FAA" w:rsidRDefault="00DF7FAA" w:rsidP="00DF7FAA">
            <w:pPr>
              <w:pStyle w:val="ListParagraph"/>
              <w:numPr>
                <w:ilvl w:val="0"/>
                <w:numId w:val="24"/>
              </w:numPr>
            </w:pPr>
            <w:r>
              <w:t>Plan and teach a design and technology lesson within the 3-stage D&amp;T process.</w:t>
            </w:r>
          </w:p>
          <w:p w14:paraId="1D48AF8F" w14:textId="1A4D4B03" w:rsidR="00854A08" w:rsidRPr="002A0C40" w:rsidRDefault="00854A08" w:rsidP="00C46092">
            <w:pPr>
              <w:pStyle w:val="ListParagraph"/>
              <w:ind w:left="360"/>
              <w:rPr>
                <w:rFonts w:asciiTheme="minorHAnsi" w:hAnsiTheme="minorHAnsi" w:cstheme="minorHAnsi"/>
              </w:rPr>
            </w:pPr>
          </w:p>
        </w:tc>
      </w:tr>
      <w:tr w:rsidR="00EC1F2A" w:rsidRPr="002A0C40" w14:paraId="1C0D30AC" w14:textId="77777777" w:rsidTr="0020607C">
        <w:tc>
          <w:tcPr>
            <w:tcW w:w="8790" w:type="dxa"/>
            <w:shd w:val="clear" w:color="auto" w:fill="FFF2CC" w:themeFill="accent4" w:themeFillTint="33"/>
          </w:tcPr>
          <w:p w14:paraId="052A889F" w14:textId="77777777" w:rsidR="0042316D" w:rsidRPr="002A0C40" w:rsidRDefault="0042316D" w:rsidP="0042316D">
            <w:pPr>
              <w:tabs>
                <w:tab w:val="num" w:pos="720"/>
              </w:tabs>
              <w:rPr>
                <w:rFonts w:cstheme="minorHAnsi"/>
                <w:b/>
                <w:bCs/>
              </w:rPr>
            </w:pPr>
            <w:r w:rsidRPr="002A0C40">
              <w:rPr>
                <w:rFonts w:cstheme="minorHAnsi"/>
                <w:b/>
                <w:bCs/>
              </w:rPr>
              <w:t>Learn that:</w:t>
            </w:r>
          </w:p>
          <w:p w14:paraId="076E28F0" w14:textId="77777777" w:rsidR="000664A1" w:rsidRDefault="000664A1" w:rsidP="000664A1">
            <w:pPr>
              <w:pStyle w:val="ListParagraph"/>
              <w:numPr>
                <w:ilvl w:val="0"/>
                <w:numId w:val="139"/>
              </w:numPr>
              <w:rPr>
                <w:color w:val="000000" w:themeColor="text1"/>
              </w:rPr>
            </w:pPr>
            <w:r w:rsidRPr="645E8C4E">
              <w:rPr>
                <w:color w:val="000000" w:themeColor="text1"/>
              </w:rPr>
              <w:t xml:space="preserve">the iterative learning process can be threaded through the 3 stage D&amp;T model. </w:t>
            </w:r>
          </w:p>
          <w:p w14:paraId="2825342A" w14:textId="77777777" w:rsidR="000664A1" w:rsidRDefault="000664A1" w:rsidP="000664A1">
            <w:pPr>
              <w:pStyle w:val="ListParagraph"/>
              <w:numPr>
                <w:ilvl w:val="0"/>
                <w:numId w:val="139"/>
              </w:numPr>
              <w:rPr>
                <w:color w:val="000000" w:themeColor="text1"/>
              </w:rPr>
            </w:pPr>
            <w:r w:rsidRPr="645E8C4E">
              <w:rPr>
                <w:color w:val="000000" w:themeColor="text1"/>
              </w:rPr>
              <w:t>the 3-stage process is underpinned by established learning theories</w:t>
            </w:r>
          </w:p>
          <w:p w14:paraId="364EF2D8" w14:textId="77777777" w:rsidR="000664A1" w:rsidRDefault="000664A1" w:rsidP="000664A1">
            <w:pPr>
              <w:pStyle w:val="ListParagraph"/>
              <w:numPr>
                <w:ilvl w:val="0"/>
                <w:numId w:val="139"/>
              </w:numPr>
              <w:rPr>
                <w:color w:val="000000" w:themeColor="text1"/>
              </w:rPr>
            </w:pPr>
            <w:r w:rsidRPr="645E8C4E">
              <w:rPr>
                <w:color w:val="000000" w:themeColor="text1"/>
              </w:rPr>
              <w:t xml:space="preserve">there are minimum requirements for provision of learning in design and technology which are recommended by the D&amp;T Association. </w:t>
            </w:r>
          </w:p>
          <w:p w14:paraId="0DC71C2B" w14:textId="77777777" w:rsidR="000664A1" w:rsidRDefault="000664A1" w:rsidP="000664A1">
            <w:pPr>
              <w:pStyle w:val="ListParagraph"/>
              <w:numPr>
                <w:ilvl w:val="0"/>
                <w:numId w:val="139"/>
              </w:numPr>
              <w:rPr>
                <w:color w:val="000000" w:themeColor="text1"/>
              </w:rPr>
            </w:pPr>
            <w:r w:rsidRPr="645E8C4E">
              <w:rPr>
                <w:color w:val="000000" w:themeColor="text1"/>
              </w:rPr>
              <w:t>there are 6 principles that children’s D&amp;T projects should adhere to.</w:t>
            </w:r>
          </w:p>
          <w:p w14:paraId="237C21AF" w14:textId="77777777" w:rsidR="0042316D" w:rsidRPr="002A0C40" w:rsidRDefault="0042316D" w:rsidP="0042316D">
            <w:pPr>
              <w:rPr>
                <w:rFonts w:cstheme="minorHAnsi"/>
                <w:b/>
                <w:bCs/>
                <w:i/>
                <w:iCs/>
              </w:rPr>
            </w:pPr>
          </w:p>
          <w:p w14:paraId="74965381" w14:textId="63FD3D6E" w:rsidR="0042316D" w:rsidRPr="002A0C40" w:rsidRDefault="0042316D" w:rsidP="0042316D">
            <w:pPr>
              <w:rPr>
                <w:rFonts w:cstheme="minorHAnsi"/>
              </w:rPr>
            </w:pPr>
          </w:p>
        </w:tc>
        <w:tc>
          <w:tcPr>
            <w:tcW w:w="6095" w:type="dxa"/>
          </w:tcPr>
          <w:p w14:paraId="64A027EE" w14:textId="77777777" w:rsidR="0042316D" w:rsidRPr="002A0C40" w:rsidRDefault="0042316D" w:rsidP="0042316D">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4F30254E" w14:textId="77777777" w:rsidR="00141A8B" w:rsidRDefault="00141A8B" w:rsidP="00141A8B">
            <w:pPr>
              <w:pStyle w:val="ListParagraph"/>
              <w:numPr>
                <w:ilvl w:val="0"/>
                <w:numId w:val="23"/>
              </w:numPr>
            </w:pPr>
            <w:r>
              <w:t>Create a medium-term plan to address a specific aspect of range design and technology curriculum</w:t>
            </w:r>
          </w:p>
          <w:p w14:paraId="4959FB5E" w14:textId="2A385C0D" w:rsidR="0042316D" w:rsidRPr="002A0C40" w:rsidRDefault="0042316D" w:rsidP="00141A8B">
            <w:pPr>
              <w:pStyle w:val="ListParagraph"/>
              <w:ind w:left="360"/>
              <w:rPr>
                <w:rFonts w:asciiTheme="minorHAnsi" w:hAnsiTheme="minorHAnsi" w:cstheme="minorHAnsi"/>
              </w:rPr>
            </w:pPr>
          </w:p>
        </w:tc>
      </w:tr>
      <w:tr w:rsidR="00EC1F2A" w:rsidRPr="002A0C40" w14:paraId="0D860CDE" w14:textId="77777777" w:rsidTr="0020607C">
        <w:tc>
          <w:tcPr>
            <w:tcW w:w="8790" w:type="dxa"/>
            <w:shd w:val="clear" w:color="auto" w:fill="E2EFD9" w:themeFill="accent6" w:themeFillTint="33"/>
          </w:tcPr>
          <w:p w14:paraId="166FE04D" w14:textId="77777777" w:rsidR="0042316D" w:rsidRPr="002A0C40" w:rsidRDefault="0042316D" w:rsidP="0042316D">
            <w:pPr>
              <w:rPr>
                <w:rFonts w:cstheme="minorHAnsi"/>
                <w:b/>
                <w:bCs/>
                <w:i/>
                <w:iCs/>
              </w:rPr>
            </w:pPr>
            <w:r w:rsidRPr="002A0C40">
              <w:rPr>
                <w:rFonts w:cstheme="minorHAnsi"/>
                <w:b/>
                <w:bCs/>
              </w:rPr>
              <w:t>Learn that:</w:t>
            </w:r>
          </w:p>
          <w:p w14:paraId="24C411E0" w14:textId="00C9D393" w:rsidR="004A686D" w:rsidRPr="004A686D" w:rsidRDefault="004A686D" w:rsidP="004A686D">
            <w:pPr>
              <w:pStyle w:val="ListParagraph"/>
              <w:numPr>
                <w:ilvl w:val="0"/>
                <w:numId w:val="142"/>
              </w:numPr>
              <w:rPr>
                <w:color w:val="000000" w:themeColor="text1"/>
              </w:rPr>
            </w:pPr>
            <w:r w:rsidRPr="004A686D">
              <w:rPr>
                <w:color w:val="000000" w:themeColor="text1"/>
              </w:rPr>
              <w:t>technical creativity can be facilitated by teaching a range of skills and providing a range of tools and materials from which children can choose.</w:t>
            </w:r>
          </w:p>
          <w:p w14:paraId="0BD4A0B0" w14:textId="29B9830B" w:rsidR="004A686D" w:rsidRPr="004A686D" w:rsidRDefault="004A686D" w:rsidP="004A686D">
            <w:pPr>
              <w:pStyle w:val="ListParagraph"/>
              <w:numPr>
                <w:ilvl w:val="0"/>
                <w:numId w:val="142"/>
              </w:numPr>
              <w:rPr>
                <w:color w:val="000000" w:themeColor="text1"/>
              </w:rPr>
            </w:pPr>
            <w:r w:rsidRPr="004A686D">
              <w:rPr>
                <w:color w:val="000000" w:themeColor="text1"/>
              </w:rPr>
              <w:t xml:space="preserve">Adapting teaching to provide targeted support to pupils who are struggling is likely to increase success. </w:t>
            </w:r>
          </w:p>
          <w:p w14:paraId="64613AE0" w14:textId="77252BC4" w:rsidR="0042316D" w:rsidRPr="004A686D" w:rsidRDefault="004A686D" w:rsidP="004A686D">
            <w:pPr>
              <w:pStyle w:val="ListParagraph"/>
              <w:numPr>
                <w:ilvl w:val="0"/>
                <w:numId w:val="142"/>
              </w:numPr>
              <w:rPr>
                <w:rFonts w:asciiTheme="minorHAnsi" w:hAnsiTheme="minorHAnsi" w:cstheme="minorHAnsi"/>
                <w:color w:val="000000" w:themeColor="text1"/>
              </w:rPr>
            </w:pPr>
            <w:r w:rsidRPr="004A686D">
              <w:rPr>
                <w:color w:val="000000" w:themeColor="text1"/>
              </w:rPr>
              <w:t>Assessments with clear foci and strategies should be included in planning to monitor children’s progress against curriculum requirements and inform next steps.</w:t>
            </w:r>
          </w:p>
        </w:tc>
        <w:tc>
          <w:tcPr>
            <w:tcW w:w="6095" w:type="dxa"/>
          </w:tcPr>
          <w:p w14:paraId="769FAC66" w14:textId="77777777" w:rsidR="0042316D" w:rsidRPr="002A0C40" w:rsidRDefault="0042316D" w:rsidP="0042316D">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7E265EE0" w14:textId="77777777" w:rsidR="004929DB" w:rsidRDefault="004929DB" w:rsidP="004929DB">
            <w:pPr>
              <w:pStyle w:val="ListParagraph"/>
              <w:numPr>
                <w:ilvl w:val="0"/>
                <w:numId w:val="143"/>
              </w:numPr>
            </w:pPr>
            <w:r>
              <w:t>plan a series of lessons to enable children to make progress in design and technology</w:t>
            </w:r>
          </w:p>
          <w:p w14:paraId="629B82A8" w14:textId="77777777" w:rsidR="004929DB" w:rsidRDefault="004929DB" w:rsidP="004929DB">
            <w:pPr>
              <w:pStyle w:val="ListParagraph"/>
              <w:numPr>
                <w:ilvl w:val="0"/>
                <w:numId w:val="143"/>
              </w:numPr>
            </w:pPr>
            <w:r>
              <w:t>develop children’s technical creativity</w:t>
            </w:r>
          </w:p>
          <w:p w14:paraId="583D026E" w14:textId="77777777" w:rsidR="004929DB" w:rsidRDefault="004929DB" w:rsidP="004929DB">
            <w:pPr>
              <w:pStyle w:val="ListParagraph"/>
              <w:numPr>
                <w:ilvl w:val="0"/>
                <w:numId w:val="143"/>
              </w:numPr>
            </w:pPr>
            <w:r>
              <w:t>Adapt provision for all children by breaking down tasks, scaffolding and levels of adult / peer support.</w:t>
            </w:r>
          </w:p>
          <w:p w14:paraId="20DD681F" w14:textId="77777777" w:rsidR="004929DB" w:rsidRDefault="004929DB" w:rsidP="004929DB">
            <w:pPr>
              <w:pStyle w:val="ListParagraph"/>
              <w:numPr>
                <w:ilvl w:val="0"/>
                <w:numId w:val="143"/>
              </w:numPr>
            </w:pPr>
            <w:r>
              <w:t>Apply high expectations to all pupils ensuring access to a rich curriculum.</w:t>
            </w:r>
          </w:p>
          <w:p w14:paraId="1FD21BA1" w14:textId="77777777" w:rsidR="004929DB" w:rsidRDefault="004929DB" w:rsidP="004929DB">
            <w:pPr>
              <w:pStyle w:val="ListParagraph"/>
              <w:numPr>
                <w:ilvl w:val="0"/>
                <w:numId w:val="143"/>
              </w:numPr>
            </w:pPr>
            <w:r>
              <w:t xml:space="preserve">Use assessments to check prior knowledge and pre-existing misconceptions. </w:t>
            </w:r>
          </w:p>
          <w:p w14:paraId="343FC56F" w14:textId="298BE367" w:rsidR="0042316D" w:rsidRPr="002A0C40" w:rsidRDefault="0042316D" w:rsidP="0042316D">
            <w:pPr>
              <w:spacing w:line="257" w:lineRule="auto"/>
              <w:rPr>
                <w:rFonts w:eastAsia="Calibri" w:cstheme="minorHAnsi"/>
                <w:b/>
                <w:bCs/>
                <w:color w:val="000000" w:themeColor="text1"/>
              </w:rPr>
            </w:pPr>
          </w:p>
        </w:tc>
      </w:tr>
    </w:tbl>
    <w:p w14:paraId="444B28B5" w14:textId="065560DD" w:rsidR="00B34D7F" w:rsidRDefault="00B34D7F">
      <w:pPr>
        <w:rPr>
          <w:rFonts w:cstheme="minorHAnsi"/>
        </w:rPr>
      </w:pPr>
    </w:p>
    <w:p w14:paraId="1471C399" w14:textId="77777777" w:rsidR="00BC3D36" w:rsidRPr="002A0C40" w:rsidRDefault="00BC3D36">
      <w:pPr>
        <w:rPr>
          <w:rFonts w:cstheme="minorHAnsi"/>
        </w:rPr>
      </w:pPr>
    </w:p>
    <w:tbl>
      <w:tblPr>
        <w:tblStyle w:val="TableGrid"/>
        <w:tblW w:w="14885" w:type="dxa"/>
        <w:tblInd w:w="-431" w:type="dxa"/>
        <w:tblLook w:val="04A0" w:firstRow="1" w:lastRow="0" w:firstColumn="1" w:lastColumn="0" w:noHBand="0" w:noVBand="1"/>
      </w:tblPr>
      <w:tblGrid>
        <w:gridCol w:w="8790"/>
        <w:gridCol w:w="6095"/>
      </w:tblGrid>
      <w:tr w:rsidR="0042316D" w:rsidRPr="002A0C40" w14:paraId="1E90EF90" w14:textId="77777777" w:rsidTr="495FFC7E">
        <w:tc>
          <w:tcPr>
            <w:tcW w:w="8790" w:type="dxa"/>
          </w:tcPr>
          <w:p w14:paraId="301E2A12" w14:textId="2EF7E9B0" w:rsidR="0042316D" w:rsidRPr="008C1C9D" w:rsidRDefault="0042316D" w:rsidP="008C1C9D">
            <w:pPr>
              <w:pStyle w:val="Heading1"/>
              <w:spacing w:before="0"/>
              <w:rPr>
                <w:rFonts w:asciiTheme="minorHAnsi" w:hAnsiTheme="minorHAnsi" w:cstheme="minorHAnsi"/>
                <w:b/>
                <w:bCs/>
              </w:rPr>
            </w:pPr>
            <w:bookmarkStart w:id="3" w:name="_Ref114052902"/>
            <w:r w:rsidRPr="008C1C9D">
              <w:rPr>
                <w:rFonts w:asciiTheme="minorHAnsi" w:hAnsiTheme="minorHAnsi" w:cstheme="minorHAnsi"/>
                <w:b/>
                <w:bCs/>
                <w:color w:val="4472C4" w:themeColor="accent1"/>
                <w:sz w:val="28"/>
                <w:szCs w:val="28"/>
              </w:rPr>
              <w:t>English</w:t>
            </w:r>
            <w:bookmarkEnd w:id="3"/>
          </w:p>
        </w:tc>
        <w:tc>
          <w:tcPr>
            <w:tcW w:w="6095" w:type="dxa"/>
          </w:tcPr>
          <w:p w14:paraId="1040BCA0" w14:textId="77777777" w:rsidR="0042316D" w:rsidRPr="002A0C40" w:rsidRDefault="0042316D" w:rsidP="001459E0">
            <w:pPr>
              <w:rPr>
                <w:rFonts w:cstheme="minorHAnsi"/>
              </w:rPr>
            </w:pPr>
          </w:p>
        </w:tc>
      </w:tr>
      <w:tr w:rsidR="00EC1F2A" w:rsidRPr="002A0C40" w14:paraId="0D2C287B" w14:textId="77777777" w:rsidTr="495FFC7E">
        <w:trPr>
          <w:trHeight w:val="373"/>
        </w:trPr>
        <w:tc>
          <w:tcPr>
            <w:tcW w:w="8790" w:type="dxa"/>
            <w:shd w:val="clear" w:color="auto" w:fill="FBE4D5" w:themeFill="accent2" w:themeFillTint="33"/>
          </w:tcPr>
          <w:p w14:paraId="66D86CE4" w14:textId="77777777" w:rsidR="0042316D" w:rsidRPr="00610599" w:rsidRDefault="0042316D" w:rsidP="0042316D">
            <w:pPr>
              <w:spacing w:line="259" w:lineRule="auto"/>
              <w:rPr>
                <w:rFonts w:eastAsia="Calibri" w:cstheme="minorHAnsi"/>
                <w:b/>
                <w:bCs/>
              </w:rPr>
            </w:pPr>
            <w:r w:rsidRPr="00610599">
              <w:rPr>
                <w:rFonts w:eastAsia="Calibri" w:cstheme="minorHAnsi"/>
                <w:b/>
                <w:bCs/>
              </w:rPr>
              <w:t>Introduction and Grammar</w:t>
            </w:r>
          </w:p>
          <w:p w14:paraId="17D65606" w14:textId="77777777" w:rsidR="0042316D" w:rsidRPr="00610599" w:rsidRDefault="0042316D" w:rsidP="0042316D">
            <w:pPr>
              <w:rPr>
                <w:rFonts w:cstheme="minorHAnsi"/>
                <w:b/>
                <w:bCs/>
                <w:i/>
                <w:iCs/>
              </w:rPr>
            </w:pPr>
            <w:r w:rsidRPr="00610599">
              <w:rPr>
                <w:rFonts w:cstheme="minorHAnsi"/>
                <w:b/>
                <w:bCs/>
              </w:rPr>
              <w:t>Learn that:</w:t>
            </w:r>
          </w:p>
          <w:p w14:paraId="76AE82C4" w14:textId="77777777" w:rsidR="001A5EB7" w:rsidRPr="00283383" w:rsidRDefault="001A5EB7" w:rsidP="001A5EB7">
            <w:pPr>
              <w:pStyle w:val="ListParagraph"/>
              <w:numPr>
                <w:ilvl w:val="0"/>
                <w:numId w:val="25"/>
              </w:numPr>
              <w:ind w:left="360"/>
              <w:rPr>
                <w:rFonts w:eastAsia="Calibri"/>
                <w:color w:val="000000" w:themeColor="text1"/>
              </w:rPr>
            </w:pPr>
            <w:r w:rsidRPr="00283383">
              <w:rPr>
                <w:rFonts w:eastAsia="Calibri"/>
                <w:color w:val="000000" w:themeColor="text1"/>
              </w:rPr>
              <w:t>Key research, government policy and theory underpin current practice.</w:t>
            </w:r>
          </w:p>
          <w:p w14:paraId="1FDB8B3F" w14:textId="77777777" w:rsidR="001A5EB7" w:rsidRPr="00283383" w:rsidRDefault="001A5EB7" w:rsidP="001A5EB7">
            <w:pPr>
              <w:pStyle w:val="ListParagraph"/>
              <w:numPr>
                <w:ilvl w:val="0"/>
                <w:numId w:val="25"/>
              </w:numPr>
              <w:ind w:left="360"/>
              <w:rPr>
                <w:rFonts w:eastAsia="Calibri"/>
                <w:color w:val="000000" w:themeColor="text1"/>
              </w:rPr>
            </w:pPr>
            <w:r w:rsidRPr="00283383">
              <w:rPr>
                <w:rFonts w:eastAsia="Calibri"/>
                <w:color w:val="000000" w:themeColor="text1"/>
              </w:rPr>
              <w:t>Secure subject knowledge including English grammar and punctuation, supports children’s learning.</w:t>
            </w:r>
          </w:p>
          <w:p w14:paraId="45A6A96B" w14:textId="4479B50C" w:rsidR="0042316D" w:rsidRPr="00610599" w:rsidRDefault="001A5EB7" w:rsidP="001A5EB7">
            <w:pPr>
              <w:pStyle w:val="ListParagraph"/>
              <w:numPr>
                <w:ilvl w:val="0"/>
                <w:numId w:val="25"/>
              </w:numPr>
              <w:ind w:left="360"/>
              <w:rPr>
                <w:rFonts w:eastAsia="Calibri" w:cstheme="minorBidi"/>
              </w:rPr>
            </w:pPr>
            <w:r w:rsidRPr="006D3FB9">
              <w:rPr>
                <w:rFonts w:eastAsia="Calibri"/>
                <w:color w:val="000000" w:themeColor="text1"/>
              </w:rPr>
              <w:t>Children need to be taught grammar and punctuation and then be able to apply this in context</w:t>
            </w:r>
          </w:p>
        </w:tc>
        <w:tc>
          <w:tcPr>
            <w:tcW w:w="6095" w:type="dxa"/>
          </w:tcPr>
          <w:p w14:paraId="3F45E3A6" w14:textId="77777777" w:rsidR="0042316D" w:rsidRPr="00610599" w:rsidRDefault="0042316D" w:rsidP="0042316D">
            <w:pPr>
              <w:spacing w:line="259" w:lineRule="auto"/>
              <w:rPr>
                <w:rFonts w:eastAsia="Calibri" w:cstheme="minorHAnsi"/>
              </w:rPr>
            </w:pPr>
            <w:r w:rsidRPr="00610599">
              <w:rPr>
                <w:rFonts w:eastAsia="Calibri" w:cstheme="minorHAnsi"/>
                <w:b/>
                <w:bCs/>
              </w:rPr>
              <w:t>Learn how:</w:t>
            </w:r>
          </w:p>
          <w:p w14:paraId="44AD7BB9" w14:textId="77777777" w:rsidR="00180739" w:rsidRPr="00C34DFD" w:rsidRDefault="00180739" w:rsidP="00180739">
            <w:pPr>
              <w:pStyle w:val="ListParagraph"/>
              <w:numPr>
                <w:ilvl w:val="0"/>
                <w:numId w:val="26"/>
              </w:numPr>
              <w:ind w:left="360"/>
              <w:rPr>
                <w:rFonts w:eastAsia="Calibri"/>
                <w:color w:val="000000" w:themeColor="text1"/>
              </w:rPr>
            </w:pPr>
            <w:r w:rsidRPr="00C34DFD">
              <w:rPr>
                <w:rFonts w:eastAsia="Calibri"/>
                <w:color w:val="000000" w:themeColor="text1"/>
              </w:rPr>
              <w:t>To use statutory and non-statutory frameworks to support planning and teaching across the key stages including Early Years.</w:t>
            </w:r>
          </w:p>
          <w:p w14:paraId="7563FD6B" w14:textId="77777777" w:rsidR="0042316D" w:rsidRDefault="00180739" w:rsidP="00180739">
            <w:pPr>
              <w:pStyle w:val="ListParagraph"/>
              <w:numPr>
                <w:ilvl w:val="0"/>
                <w:numId w:val="26"/>
              </w:numPr>
              <w:ind w:left="360"/>
              <w:rPr>
                <w:rFonts w:eastAsia="Calibri"/>
                <w:color w:val="000000" w:themeColor="text1"/>
              </w:rPr>
            </w:pPr>
            <w:r w:rsidRPr="006D3FB9">
              <w:rPr>
                <w:rFonts w:eastAsia="Calibri"/>
                <w:color w:val="000000" w:themeColor="text1"/>
              </w:rPr>
              <w:t>Teach grammar (word classes, prepositions adjectives, direct speech, adverbial phrases, relative clauses, passive voice) support children’s learning</w:t>
            </w:r>
          </w:p>
          <w:p w14:paraId="7462CBAA" w14:textId="321A8542" w:rsidR="00180739" w:rsidRPr="00180739" w:rsidRDefault="00180739" w:rsidP="00180739">
            <w:pPr>
              <w:pStyle w:val="ListParagraph"/>
              <w:numPr>
                <w:ilvl w:val="0"/>
                <w:numId w:val="26"/>
              </w:numPr>
              <w:ind w:left="360"/>
              <w:rPr>
                <w:rFonts w:eastAsia="Calibri"/>
                <w:color w:val="000000" w:themeColor="text1"/>
              </w:rPr>
            </w:pPr>
          </w:p>
        </w:tc>
      </w:tr>
      <w:tr w:rsidR="00EC1F2A" w:rsidRPr="002A0C40" w14:paraId="451BE8A6" w14:textId="77777777" w:rsidTr="495FFC7E">
        <w:trPr>
          <w:trHeight w:val="269"/>
        </w:trPr>
        <w:tc>
          <w:tcPr>
            <w:tcW w:w="8790" w:type="dxa"/>
            <w:shd w:val="clear" w:color="auto" w:fill="FBE4D5" w:themeFill="accent2" w:themeFillTint="33"/>
          </w:tcPr>
          <w:p w14:paraId="05201D84" w14:textId="77777777" w:rsidR="005E086D" w:rsidRPr="00610599" w:rsidRDefault="005E086D" w:rsidP="005E086D">
            <w:pPr>
              <w:spacing w:line="259" w:lineRule="auto"/>
              <w:rPr>
                <w:rFonts w:eastAsia="Calibri" w:cstheme="minorHAnsi"/>
                <w:b/>
                <w:bCs/>
              </w:rPr>
            </w:pPr>
            <w:r w:rsidRPr="00610599">
              <w:rPr>
                <w:rFonts w:eastAsia="Calibri" w:cstheme="minorHAnsi"/>
                <w:b/>
                <w:bCs/>
              </w:rPr>
              <w:t>Speaking and Listening</w:t>
            </w:r>
          </w:p>
          <w:p w14:paraId="3C18FE23" w14:textId="77777777" w:rsidR="005E086D" w:rsidRPr="00610599" w:rsidRDefault="005E086D" w:rsidP="005E086D">
            <w:pPr>
              <w:rPr>
                <w:rFonts w:cstheme="minorHAnsi"/>
                <w:b/>
                <w:bCs/>
                <w:i/>
                <w:iCs/>
              </w:rPr>
            </w:pPr>
            <w:r w:rsidRPr="00610599">
              <w:rPr>
                <w:rFonts w:cstheme="minorHAnsi"/>
                <w:b/>
                <w:bCs/>
              </w:rPr>
              <w:t>Learn that:</w:t>
            </w:r>
          </w:p>
          <w:p w14:paraId="4273CEDF" w14:textId="77777777" w:rsidR="00E822B6" w:rsidRPr="00C34DFD" w:rsidRDefault="00E822B6" w:rsidP="00E822B6">
            <w:pPr>
              <w:pStyle w:val="ListParagraph"/>
              <w:numPr>
                <w:ilvl w:val="0"/>
                <w:numId w:val="27"/>
              </w:numPr>
              <w:ind w:left="360"/>
              <w:rPr>
                <w:rFonts w:eastAsia="Calibri"/>
                <w:color w:val="000000" w:themeColor="text1"/>
              </w:rPr>
            </w:pPr>
            <w:r w:rsidRPr="00C34DFD">
              <w:rPr>
                <w:rFonts w:eastAsia="Calibri"/>
                <w:color w:val="000000" w:themeColor="text1"/>
              </w:rPr>
              <w:t>Oracy is integral to children’s learning.</w:t>
            </w:r>
          </w:p>
          <w:p w14:paraId="6FD4299C" w14:textId="77777777" w:rsidR="00E822B6" w:rsidRPr="00C34DFD" w:rsidRDefault="00E822B6" w:rsidP="00E822B6">
            <w:pPr>
              <w:pStyle w:val="ListParagraph"/>
              <w:numPr>
                <w:ilvl w:val="0"/>
                <w:numId w:val="27"/>
              </w:numPr>
              <w:ind w:left="360"/>
              <w:rPr>
                <w:rFonts w:eastAsia="Calibri"/>
                <w:color w:val="000000" w:themeColor="text1"/>
              </w:rPr>
            </w:pPr>
            <w:r w:rsidRPr="00C34DFD">
              <w:rPr>
                <w:rFonts w:eastAsia="Calibri"/>
                <w:color w:val="000000" w:themeColor="text1"/>
              </w:rPr>
              <w:t>Research underpins oracy in the primary classroom</w:t>
            </w:r>
          </w:p>
          <w:p w14:paraId="4B28A767" w14:textId="394D3564" w:rsidR="005E086D" w:rsidRPr="00610599" w:rsidRDefault="00E822B6" w:rsidP="00E822B6">
            <w:pPr>
              <w:pStyle w:val="ListParagraph"/>
              <w:numPr>
                <w:ilvl w:val="0"/>
                <w:numId w:val="27"/>
              </w:numPr>
              <w:ind w:left="360"/>
              <w:rPr>
                <w:rFonts w:eastAsia="Calibri" w:cstheme="minorBidi"/>
              </w:rPr>
            </w:pPr>
            <w:r w:rsidRPr="00C34DFD">
              <w:rPr>
                <w:rFonts w:eastAsia="Calibri"/>
                <w:color w:val="000000" w:themeColor="text1"/>
              </w:rPr>
              <w:t>Talking Partners and Group work are powerful tools to support children’s learning but these need to be structured and purposeful.</w:t>
            </w:r>
          </w:p>
        </w:tc>
        <w:tc>
          <w:tcPr>
            <w:tcW w:w="6095" w:type="dxa"/>
          </w:tcPr>
          <w:p w14:paraId="29828382" w14:textId="77777777" w:rsidR="005E086D" w:rsidRPr="00610599" w:rsidRDefault="005E086D" w:rsidP="005E086D">
            <w:pPr>
              <w:spacing w:line="259" w:lineRule="auto"/>
              <w:rPr>
                <w:rFonts w:eastAsia="Calibri" w:cstheme="minorHAnsi"/>
              </w:rPr>
            </w:pPr>
            <w:r w:rsidRPr="00610599">
              <w:rPr>
                <w:rFonts w:eastAsia="Calibri" w:cstheme="minorHAnsi"/>
                <w:b/>
                <w:bCs/>
              </w:rPr>
              <w:t>Learn how:</w:t>
            </w:r>
          </w:p>
          <w:p w14:paraId="6E6DD724" w14:textId="77777777" w:rsidR="00397064" w:rsidRPr="00C34DFD" w:rsidRDefault="00397064" w:rsidP="00397064">
            <w:pPr>
              <w:pStyle w:val="ListParagraph"/>
              <w:numPr>
                <w:ilvl w:val="0"/>
                <w:numId w:val="28"/>
              </w:numPr>
              <w:ind w:left="360"/>
              <w:rPr>
                <w:rFonts w:eastAsia="Calibri"/>
                <w:color w:val="000000" w:themeColor="text1"/>
              </w:rPr>
            </w:pPr>
            <w:r w:rsidRPr="00C34DFD">
              <w:rPr>
                <w:rFonts w:eastAsia="Calibri"/>
                <w:color w:val="000000" w:themeColor="text1"/>
              </w:rPr>
              <w:t>Use talking partners to support children’s learning</w:t>
            </w:r>
          </w:p>
          <w:p w14:paraId="06E37B90" w14:textId="77777777" w:rsidR="00397064" w:rsidRPr="00C34DFD" w:rsidRDefault="00397064" w:rsidP="00397064">
            <w:pPr>
              <w:pStyle w:val="ListParagraph"/>
              <w:numPr>
                <w:ilvl w:val="0"/>
                <w:numId w:val="28"/>
              </w:numPr>
              <w:ind w:left="360"/>
              <w:rPr>
                <w:rFonts w:eastAsia="Calibri"/>
                <w:color w:val="000000" w:themeColor="text1"/>
              </w:rPr>
            </w:pPr>
            <w:r w:rsidRPr="00C34DFD">
              <w:rPr>
                <w:rFonts w:eastAsia="Calibri"/>
                <w:color w:val="000000" w:themeColor="text1"/>
              </w:rPr>
              <w:t xml:space="preserve">Use group work to support children's learning </w:t>
            </w:r>
          </w:p>
          <w:p w14:paraId="600803F9" w14:textId="77777777" w:rsidR="00397064" w:rsidRPr="006D3FB9" w:rsidRDefault="00397064" w:rsidP="00397064">
            <w:pPr>
              <w:pStyle w:val="ListParagraph"/>
              <w:numPr>
                <w:ilvl w:val="0"/>
                <w:numId w:val="28"/>
              </w:numPr>
              <w:ind w:left="360"/>
              <w:rPr>
                <w:rFonts w:eastAsia="Calibri"/>
                <w:color w:val="000000" w:themeColor="text1"/>
              </w:rPr>
            </w:pPr>
            <w:r w:rsidRPr="006D3FB9">
              <w:rPr>
                <w:rFonts w:eastAsia="Calibri"/>
                <w:color w:val="000000" w:themeColor="text1"/>
              </w:rPr>
              <w:t>Use effective questioning to support children’s learning</w:t>
            </w:r>
          </w:p>
          <w:p w14:paraId="71AAEB90" w14:textId="77777777" w:rsidR="005E086D" w:rsidRPr="00610599" w:rsidRDefault="005E086D" w:rsidP="005E086D">
            <w:pPr>
              <w:rPr>
                <w:rFonts w:eastAsia="Calibri" w:cstheme="minorHAnsi"/>
                <w:b/>
                <w:bCs/>
              </w:rPr>
            </w:pPr>
          </w:p>
        </w:tc>
      </w:tr>
      <w:tr w:rsidR="00D37C84" w:rsidRPr="002A0C40" w14:paraId="053C5D8E" w14:textId="77777777" w:rsidTr="009D7716">
        <w:trPr>
          <w:trHeight w:val="280"/>
        </w:trPr>
        <w:tc>
          <w:tcPr>
            <w:tcW w:w="8790" w:type="dxa"/>
            <w:vMerge w:val="restart"/>
            <w:shd w:val="clear" w:color="auto" w:fill="FBE4D5" w:themeFill="accent2" w:themeFillTint="33"/>
          </w:tcPr>
          <w:p w14:paraId="0C1FDEA9" w14:textId="77777777" w:rsidR="005E086D" w:rsidRPr="00610599" w:rsidRDefault="005E086D" w:rsidP="005E086D">
            <w:pPr>
              <w:spacing w:line="259" w:lineRule="auto"/>
              <w:rPr>
                <w:rFonts w:eastAsia="Calibri" w:cstheme="minorHAnsi"/>
                <w:b/>
                <w:bCs/>
              </w:rPr>
            </w:pPr>
            <w:r w:rsidRPr="00610599">
              <w:rPr>
                <w:rFonts w:eastAsia="Calibri" w:cstheme="minorHAnsi"/>
                <w:b/>
                <w:bCs/>
              </w:rPr>
              <w:t>Reading</w:t>
            </w:r>
          </w:p>
          <w:p w14:paraId="246F28BB" w14:textId="2E310C1D" w:rsidR="00065D9B" w:rsidRPr="00610599" w:rsidRDefault="005E086D" w:rsidP="004C5794">
            <w:pPr>
              <w:rPr>
                <w:rFonts w:cstheme="minorHAnsi"/>
                <w:b/>
                <w:bCs/>
              </w:rPr>
            </w:pPr>
            <w:r w:rsidRPr="00610599">
              <w:rPr>
                <w:rFonts w:cstheme="minorHAnsi"/>
                <w:b/>
                <w:bCs/>
              </w:rPr>
              <w:t>Learn that:</w:t>
            </w:r>
          </w:p>
          <w:p w14:paraId="064908ED" w14:textId="77777777" w:rsidR="009D7716" w:rsidRPr="00C34DFD" w:rsidRDefault="009D7716" w:rsidP="009D7716">
            <w:pPr>
              <w:pStyle w:val="ListParagraph"/>
              <w:numPr>
                <w:ilvl w:val="0"/>
                <w:numId w:val="29"/>
              </w:numPr>
              <w:ind w:left="360"/>
              <w:rPr>
                <w:rFonts w:eastAsia="Calibri"/>
                <w:color w:val="000000" w:themeColor="text1"/>
              </w:rPr>
            </w:pPr>
            <w:r w:rsidRPr="00C34DFD">
              <w:rPr>
                <w:rFonts w:eastAsia="Calibri"/>
                <w:color w:val="000000" w:themeColor="text1"/>
              </w:rPr>
              <w:t>Reading for Pleasure is a key component of the teaching of reading.</w:t>
            </w:r>
          </w:p>
          <w:p w14:paraId="3AE82A70" w14:textId="77777777" w:rsidR="009D7716" w:rsidRPr="00C34DFD" w:rsidRDefault="009D7716" w:rsidP="009D7716">
            <w:pPr>
              <w:pStyle w:val="ListParagraph"/>
              <w:numPr>
                <w:ilvl w:val="0"/>
                <w:numId w:val="29"/>
              </w:numPr>
              <w:ind w:left="360"/>
              <w:rPr>
                <w:rFonts w:eastAsia="Calibri"/>
                <w:color w:val="000000" w:themeColor="text1"/>
              </w:rPr>
            </w:pPr>
            <w:r w:rsidRPr="00C34DFD">
              <w:rPr>
                <w:rFonts w:eastAsia="Calibri"/>
                <w:color w:val="000000" w:themeColor="text1"/>
              </w:rPr>
              <w:t>There are different strategies to develop children’s reading.</w:t>
            </w:r>
          </w:p>
          <w:p w14:paraId="77B0E952" w14:textId="77777777" w:rsidR="009D7716" w:rsidRPr="006D3FB9" w:rsidRDefault="009D7716" w:rsidP="009D7716">
            <w:pPr>
              <w:pStyle w:val="ListParagraph"/>
              <w:numPr>
                <w:ilvl w:val="0"/>
                <w:numId w:val="29"/>
              </w:numPr>
              <w:ind w:left="360"/>
              <w:rPr>
                <w:rFonts w:eastAsia="Calibri"/>
                <w:color w:val="000000" w:themeColor="text1"/>
              </w:rPr>
            </w:pPr>
            <w:r w:rsidRPr="006D3FB9">
              <w:rPr>
                <w:rFonts w:eastAsia="Calibri"/>
                <w:color w:val="000000" w:themeColor="text1"/>
              </w:rPr>
              <w:t>Guided reading and focused questioning can be a powerful tool to teach children reading</w:t>
            </w:r>
          </w:p>
          <w:p w14:paraId="3488CC48" w14:textId="29503D36" w:rsidR="00354309" w:rsidRPr="00610599" w:rsidRDefault="00354309" w:rsidP="009D7716">
            <w:pPr>
              <w:pStyle w:val="ListParagraph"/>
              <w:ind w:left="360"/>
              <w:rPr>
                <w:rFonts w:asciiTheme="minorHAnsi" w:eastAsia="Calibri" w:hAnsiTheme="minorHAnsi" w:cstheme="minorBidi"/>
              </w:rPr>
            </w:pPr>
          </w:p>
        </w:tc>
        <w:tc>
          <w:tcPr>
            <w:tcW w:w="6095" w:type="dxa"/>
            <w:vMerge w:val="restart"/>
          </w:tcPr>
          <w:p w14:paraId="7F11B7D3" w14:textId="77777777" w:rsidR="005E086D" w:rsidRPr="00610599" w:rsidRDefault="005E086D" w:rsidP="00BC3D36">
            <w:pPr>
              <w:spacing w:line="259" w:lineRule="auto"/>
              <w:rPr>
                <w:rFonts w:eastAsia="Calibri" w:cstheme="minorHAnsi"/>
              </w:rPr>
            </w:pPr>
            <w:r w:rsidRPr="00610599">
              <w:rPr>
                <w:rFonts w:eastAsia="Calibri" w:cstheme="minorHAnsi"/>
                <w:b/>
                <w:bCs/>
              </w:rPr>
              <w:t>Learn how:</w:t>
            </w:r>
          </w:p>
          <w:p w14:paraId="7031A6B0" w14:textId="77777777" w:rsidR="00397437" w:rsidRPr="00C34DFD" w:rsidRDefault="00397437" w:rsidP="00397437">
            <w:pPr>
              <w:pStyle w:val="ListParagraph"/>
              <w:numPr>
                <w:ilvl w:val="0"/>
                <w:numId w:val="30"/>
              </w:numPr>
              <w:ind w:left="360"/>
              <w:rPr>
                <w:rFonts w:eastAsia="Calibri"/>
                <w:color w:val="000000" w:themeColor="text1"/>
              </w:rPr>
            </w:pPr>
            <w:r w:rsidRPr="00C34DFD">
              <w:rPr>
                <w:rFonts w:eastAsia="Calibri"/>
                <w:color w:val="000000" w:themeColor="text1"/>
              </w:rPr>
              <w:t>promote reading for pleasure in the classroom, for example selecting an appropriate text to share with children.</w:t>
            </w:r>
          </w:p>
          <w:p w14:paraId="7B36ED59" w14:textId="6C3F1FD0" w:rsidR="00354309" w:rsidRPr="00397437" w:rsidRDefault="00397437" w:rsidP="00397437">
            <w:pPr>
              <w:pStyle w:val="ListParagraph"/>
              <w:numPr>
                <w:ilvl w:val="0"/>
                <w:numId w:val="30"/>
              </w:numPr>
              <w:ind w:left="360"/>
              <w:rPr>
                <w:rFonts w:eastAsia="Calibri"/>
                <w:color w:val="000000" w:themeColor="text1"/>
              </w:rPr>
            </w:pPr>
            <w:r w:rsidRPr="006D3FB9">
              <w:rPr>
                <w:rFonts w:eastAsia="Calibri"/>
                <w:color w:val="000000" w:themeColor="text1"/>
              </w:rPr>
              <w:t>use questioning in a whole class or guided reading session to support children’s comprehension.</w:t>
            </w:r>
          </w:p>
        </w:tc>
      </w:tr>
      <w:tr w:rsidR="00B76C9F" w:rsidRPr="002A0C40" w14:paraId="5824AAA7" w14:textId="77777777" w:rsidTr="495FFC7E">
        <w:trPr>
          <w:trHeight w:val="269"/>
        </w:trPr>
        <w:tc>
          <w:tcPr>
            <w:tcW w:w="8790" w:type="dxa"/>
            <w:vMerge/>
            <w:vAlign w:val="center"/>
          </w:tcPr>
          <w:p w14:paraId="77DDCB8D" w14:textId="77777777" w:rsidR="005E086D" w:rsidRPr="00610599" w:rsidRDefault="005E086D" w:rsidP="005E086D">
            <w:pPr>
              <w:rPr>
                <w:rFonts w:cstheme="minorHAnsi"/>
              </w:rPr>
            </w:pPr>
          </w:p>
        </w:tc>
        <w:tc>
          <w:tcPr>
            <w:tcW w:w="6095" w:type="dxa"/>
            <w:vMerge/>
            <w:vAlign w:val="center"/>
          </w:tcPr>
          <w:p w14:paraId="12D6DE8E" w14:textId="77777777" w:rsidR="005E086D" w:rsidRPr="00610599" w:rsidRDefault="005E086D" w:rsidP="005E086D">
            <w:pPr>
              <w:rPr>
                <w:rFonts w:cstheme="minorHAnsi"/>
              </w:rPr>
            </w:pPr>
          </w:p>
        </w:tc>
      </w:tr>
      <w:tr w:rsidR="005E086D" w:rsidRPr="002A0C40" w14:paraId="5310FADE" w14:textId="77777777" w:rsidTr="495FFC7E">
        <w:trPr>
          <w:trHeight w:val="269"/>
        </w:trPr>
        <w:tc>
          <w:tcPr>
            <w:tcW w:w="8790" w:type="dxa"/>
            <w:vMerge/>
          </w:tcPr>
          <w:p w14:paraId="11B3A3EF" w14:textId="77777777" w:rsidR="005E086D" w:rsidRPr="00610599" w:rsidRDefault="005E086D" w:rsidP="005E086D">
            <w:pPr>
              <w:rPr>
                <w:rFonts w:cstheme="minorHAnsi"/>
              </w:rPr>
            </w:pPr>
          </w:p>
        </w:tc>
        <w:tc>
          <w:tcPr>
            <w:tcW w:w="6095" w:type="dxa"/>
            <w:vMerge/>
          </w:tcPr>
          <w:p w14:paraId="33A4C471" w14:textId="77777777" w:rsidR="005E086D" w:rsidRPr="00610599" w:rsidRDefault="005E086D" w:rsidP="005E086D">
            <w:pPr>
              <w:rPr>
                <w:rFonts w:cstheme="minorHAnsi"/>
              </w:rPr>
            </w:pPr>
          </w:p>
        </w:tc>
      </w:tr>
      <w:tr w:rsidR="00EC1F2A" w:rsidRPr="002A0C40" w14:paraId="7B3C9565" w14:textId="77777777" w:rsidTr="495FFC7E">
        <w:tc>
          <w:tcPr>
            <w:tcW w:w="8790" w:type="dxa"/>
            <w:shd w:val="clear" w:color="auto" w:fill="FBE4D5" w:themeFill="accent2" w:themeFillTint="33"/>
          </w:tcPr>
          <w:p w14:paraId="4361D58A" w14:textId="37FEFB94" w:rsidR="005E086D" w:rsidRPr="00610599" w:rsidRDefault="005E086D" w:rsidP="005E086D">
            <w:pPr>
              <w:spacing w:line="259" w:lineRule="auto"/>
              <w:rPr>
                <w:rFonts w:eastAsia="Calibri" w:cstheme="minorHAnsi"/>
                <w:b/>
                <w:bCs/>
              </w:rPr>
            </w:pPr>
            <w:r w:rsidRPr="00610599">
              <w:rPr>
                <w:rFonts w:eastAsia="Calibri" w:cstheme="minorHAnsi"/>
                <w:b/>
                <w:bCs/>
              </w:rPr>
              <w:t>Phonics</w:t>
            </w:r>
          </w:p>
          <w:p w14:paraId="1B49F6C3" w14:textId="77777777" w:rsidR="005E086D" w:rsidRPr="00610599" w:rsidRDefault="005E086D" w:rsidP="005E086D">
            <w:pPr>
              <w:rPr>
                <w:rFonts w:cstheme="minorHAnsi"/>
                <w:b/>
                <w:bCs/>
                <w:i/>
                <w:iCs/>
              </w:rPr>
            </w:pPr>
            <w:r w:rsidRPr="00610599">
              <w:rPr>
                <w:rFonts w:cstheme="minorHAnsi"/>
                <w:b/>
                <w:bCs/>
              </w:rPr>
              <w:t>Learn that:</w:t>
            </w:r>
          </w:p>
          <w:p w14:paraId="2DB6066A" w14:textId="77777777" w:rsidR="002C1363" w:rsidRPr="00420A65" w:rsidRDefault="002C1363" w:rsidP="002C1363">
            <w:pPr>
              <w:pStyle w:val="ListParagraph"/>
              <w:numPr>
                <w:ilvl w:val="0"/>
                <w:numId w:val="31"/>
              </w:numPr>
              <w:ind w:left="360"/>
              <w:rPr>
                <w:rFonts w:eastAsia="Calibri"/>
                <w:color w:val="000000" w:themeColor="text1"/>
              </w:rPr>
            </w:pPr>
            <w:r w:rsidRPr="00420A65">
              <w:rPr>
                <w:rFonts w:eastAsia="Calibri"/>
                <w:color w:val="000000" w:themeColor="text1"/>
              </w:rPr>
              <w:t>SSP is a statutory requirement in the teaching of early reading.</w:t>
            </w:r>
          </w:p>
          <w:p w14:paraId="3B20CCE7" w14:textId="77777777" w:rsidR="002C1363" w:rsidRPr="00420A65" w:rsidRDefault="002C1363" w:rsidP="002C1363">
            <w:pPr>
              <w:pStyle w:val="ListParagraph"/>
              <w:numPr>
                <w:ilvl w:val="0"/>
                <w:numId w:val="31"/>
              </w:numPr>
              <w:ind w:left="360"/>
              <w:rPr>
                <w:rFonts w:eastAsia="Calibri"/>
                <w:color w:val="000000" w:themeColor="text1"/>
              </w:rPr>
            </w:pPr>
            <w:r w:rsidRPr="00420A65">
              <w:rPr>
                <w:rFonts w:eastAsia="Calibri"/>
                <w:color w:val="000000" w:themeColor="text1"/>
              </w:rPr>
              <w:t xml:space="preserve">Progression and the use of specific terminology and definitions are important in the teaching of SSP </w:t>
            </w:r>
          </w:p>
          <w:p w14:paraId="193F5DA3" w14:textId="74617CD3" w:rsidR="005E086D" w:rsidRPr="00610599" w:rsidRDefault="002C1363" w:rsidP="002C1363">
            <w:pPr>
              <w:pStyle w:val="ListParagraph"/>
              <w:numPr>
                <w:ilvl w:val="0"/>
                <w:numId w:val="31"/>
              </w:numPr>
              <w:ind w:left="360"/>
              <w:rPr>
                <w:rFonts w:asciiTheme="minorHAnsi" w:eastAsia="Calibri" w:hAnsiTheme="minorHAnsi" w:cstheme="minorBidi"/>
              </w:rPr>
            </w:pPr>
            <w:r w:rsidRPr="00D42CEC">
              <w:rPr>
                <w:rFonts w:eastAsia="Calibri"/>
                <w:color w:val="000000" w:themeColor="text1"/>
              </w:rPr>
              <w:t>a 4 part format is used when planning for SSP</w:t>
            </w:r>
          </w:p>
        </w:tc>
        <w:tc>
          <w:tcPr>
            <w:tcW w:w="6095" w:type="dxa"/>
          </w:tcPr>
          <w:p w14:paraId="5BA55CBF" w14:textId="77777777" w:rsidR="005E086D" w:rsidRPr="00610599" w:rsidRDefault="005E086D" w:rsidP="005E086D">
            <w:pPr>
              <w:spacing w:line="259" w:lineRule="auto"/>
              <w:rPr>
                <w:rFonts w:eastAsia="Calibri" w:cstheme="minorHAnsi"/>
              </w:rPr>
            </w:pPr>
            <w:r w:rsidRPr="00610599">
              <w:rPr>
                <w:rFonts w:eastAsia="Calibri" w:cstheme="minorHAnsi"/>
                <w:b/>
                <w:bCs/>
              </w:rPr>
              <w:t>Learn how:</w:t>
            </w:r>
          </w:p>
          <w:p w14:paraId="3638FE98" w14:textId="77777777" w:rsidR="00B74B2C" w:rsidRPr="00420A65" w:rsidRDefault="00B74B2C" w:rsidP="00B74B2C">
            <w:pPr>
              <w:pStyle w:val="ListParagraph"/>
              <w:numPr>
                <w:ilvl w:val="0"/>
                <w:numId w:val="32"/>
              </w:numPr>
              <w:ind w:left="360"/>
              <w:rPr>
                <w:color w:val="1F3864" w:themeColor="accent1" w:themeShade="80"/>
              </w:rPr>
            </w:pPr>
            <w:r w:rsidRPr="00420A65">
              <w:rPr>
                <w:rFonts w:eastAsia="Calibri"/>
                <w:color w:val="000000" w:themeColor="text1"/>
              </w:rPr>
              <w:t xml:space="preserve">apply SSP through use of correct terminology and enunciation to develop children’s word recognition. </w:t>
            </w:r>
          </w:p>
          <w:p w14:paraId="2EF8009F" w14:textId="438BE350" w:rsidR="005E086D" w:rsidRPr="00610599" w:rsidRDefault="00B74B2C" w:rsidP="00B74B2C">
            <w:pPr>
              <w:pStyle w:val="ListParagraph"/>
              <w:numPr>
                <w:ilvl w:val="0"/>
                <w:numId w:val="32"/>
              </w:numPr>
              <w:ind w:left="360"/>
              <w:rPr>
                <w:rFonts w:eastAsia="Calibri" w:cstheme="minorBidi"/>
              </w:rPr>
            </w:pPr>
            <w:r w:rsidRPr="006D3FB9">
              <w:rPr>
                <w:rFonts w:eastAsia="Calibri"/>
                <w:color w:val="000000" w:themeColor="text1"/>
              </w:rPr>
              <w:t>use a 4-part lesson structure to teach SSP</w:t>
            </w:r>
          </w:p>
        </w:tc>
      </w:tr>
      <w:tr w:rsidR="000C517E" w:rsidRPr="002A0C40" w14:paraId="16034F59" w14:textId="77777777" w:rsidTr="495FFC7E">
        <w:tc>
          <w:tcPr>
            <w:tcW w:w="8790" w:type="dxa"/>
            <w:shd w:val="clear" w:color="auto" w:fill="FBE4D5" w:themeFill="accent2" w:themeFillTint="33"/>
          </w:tcPr>
          <w:p w14:paraId="0F6422D3" w14:textId="77777777" w:rsidR="005E086D" w:rsidRPr="00610599" w:rsidRDefault="005E086D" w:rsidP="005E086D">
            <w:pPr>
              <w:spacing w:line="259" w:lineRule="auto"/>
              <w:rPr>
                <w:rFonts w:eastAsia="Calibri" w:cstheme="minorHAnsi"/>
              </w:rPr>
            </w:pPr>
            <w:r w:rsidRPr="00610599">
              <w:rPr>
                <w:rFonts w:eastAsia="Calibri" w:cstheme="minorHAnsi"/>
                <w:b/>
                <w:bCs/>
              </w:rPr>
              <w:t>Writing</w:t>
            </w:r>
          </w:p>
          <w:p w14:paraId="0F98B57F" w14:textId="77777777" w:rsidR="005E086D" w:rsidRPr="00610599" w:rsidRDefault="005E086D" w:rsidP="005E086D">
            <w:pPr>
              <w:tabs>
                <w:tab w:val="num" w:pos="720"/>
              </w:tabs>
              <w:rPr>
                <w:rFonts w:eastAsia="Calibri" w:cstheme="minorHAnsi"/>
              </w:rPr>
            </w:pPr>
            <w:r w:rsidRPr="00610599">
              <w:rPr>
                <w:rFonts w:cstheme="minorHAnsi"/>
                <w:b/>
                <w:bCs/>
              </w:rPr>
              <w:t>Learn that:</w:t>
            </w:r>
          </w:p>
          <w:p w14:paraId="74035186" w14:textId="77777777" w:rsidR="009C3FD9" w:rsidRPr="00420A65" w:rsidRDefault="009C3FD9" w:rsidP="009C3FD9">
            <w:pPr>
              <w:pStyle w:val="ListParagraph"/>
              <w:numPr>
                <w:ilvl w:val="0"/>
                <w:numId w:val="33"/>
              </w:numPr>
              <w:ind w:left="360"/>
              <w:rPr>
                <w:rFonts w:eastAsia="Calibri"/>
                <w:color w:val="000000" w:themeColor="text1"/>
              </w:rPr>
            </w:pPr>
            <w:r w:rsidRPr="00420A65">
              <w:rPr>
                <w:rFonts w:eastAsia="Calibri"/>
                <w:color w:val="000000" w:themeColor="text1"/>
              </w:rPr>
              <w:t xml:space="preserve">Writing requires a range of skills including transcription and composition </w:t>
            </w:r>
          </w:p>
          <w:p w14:paraId="3E5B6D47" w14:textId="77777777" w:rsidR="009C3FD9" w:rsidRPr="00420A65" w:rsidRDefault="009C3FD9" w:rsidP="009C3FD9">
            <w:pPr>
              <w:pStyle w:val="ListParagraph"/>
              <w:numPr>
                <w:ilvl w:val="0"/>
                <w:numId w:val="33"/>
              </w:numPr>
              <w:ind w:left="360"/>
              <w:rPr>
                <w:rFonts w:eastAsia="Calibri"/>
                <w:color w:val="000000" w:themeColor="text1"/>
              </w:rPr>
            </w:pPr>
            <w:r w:rsidRPr="00420A65">
              <w:rPr>
                <w:rFonts w:eastAsia="Calibri"/>
                <w:color w:val="000000" w:themeColor="text1"/>
              </w:rPr>
              <w:t>Shared and guided writing can be effective took in supporting children writing development.</w:t>
            </w:r>
          </w:p>
          <w:p w14:paraId="547C1056" w14:textId="77777777" w:rsidR="009C3FD9" w:rsidRPr="006D3FB9" w:rsidRDefault="009C3FD9" w:rsidP="009C3FD9">
            <w:pPr>
              <w:pStyle w:val="ListParagraph"/>
              <w:numPr>
                <w:ilvl w:val="0"/>
                <w:numId w:val="33"/>
              </w:numPr>
              <w:ind w:left="360"/>
              <w:rPr>
                <w:rFonts w:eastAsia="Calibri"/>
                <w:b/>
                <w:bCs/>
                <w:color w:val="000000" w:themeColor="text1"/>
              </w:rPr>
            </w:pPr>
            <w:r w:rsidRPr="41563ABC">
              <w:rPr>
                <w:rFonts w:eastAsia="Calibri"/>
                <w:color w:val="000000" w:themeColor="text1"/>
              </w:rPr>
              <w:t>assessing writing needs to manageable and provide effective feedback</w:t>
            </w:r>
          </w:p>
          <w:p w14:paraId="6F9F2CBD" w14:textId="5DB14079" w:rsidR="005E086D" w:rsidRPr="009C3FD9" w:rsidRDefault="005E086D" w:rsidP="009C3FD9">
            <w:pPr>
              <w:rPr>
                <w:rFonts w:eastAsia="Calibri"/>
              </w:rPr>
            </w:pPr>
          </w:p>
        </w:tc>
        <w:tc>
          <w:tcPr>
            <w:tcW w:w="6095" w:type="dxa"/>
            <w:vAlign w:val="center"/>
          </w:tcPr>
          <w:p w14:paraId="32690582" w14:textId="77777777" w:rsidR="005E086D" w:rsidRPr="00610599" w:rsidRDefault="005E086D" w:rsidP="005E086D">
            <w:pPr>
              <w:spacing w:line="259" w:lineRule="auto"/>
              <w:rPr>
                <w:rFonts w:eastAsia="Calibri" w:cstheme="minorHAnsi"/>
              </w:rPr>
            </w:pPr>
            <w:r w:rsidRPr="00610599">
              <w:rPr>
                <w:rFonts w:eastAsia="Calibri" w:cstheme="minorHAnsi"/>
                <w:b/>
                <w:bCs/>
              </w:rPr>
              <w:t>Learn how:</w:t>
            </w:r>
          </w:p>
          <w:p w14:paraId="29FAA885" w14:textId="77777777" w:rsidR="00B0150E" w:rsidRPr="00420A65" w:rsidRDefault="00B0150E" w:rsidP="00B0150E">
            <w:pPr>
              <w:pStyle w:val="ListParagraph"/>
              <w:numPr>
                <w:ilvl w:val="0"/>
                <w:numId w:val="34"/>
              </w:numPr>
              <w:rPr>
                <w:rFonts w:eastAsia="Calibri"/>
                <w:color w:val="000000" w:themeColor="text1"/>
              </w:rPr>
            </w:pPr>
            <w:r w:rsidRPr="00420A65">
              <w:rPr>
                <w:rFonts w:eastAsia="Calibri"/>
                <w:color w:val="000000" w:themeColor="text1"/>
              </w:rPr>
              <w:t xml:space="preserve">plan for the development of transcriptional and compositional skills in children’s writing. </w:t>
            </w:r>
          </w:p>
          <w:p w14:paraId="101FC54B" w14:textId="77777777" w:rsidR="00B0150E" w:rsidRPr="00420A65" w:rsidRDefault="00B0150E" w:rsidP="00B0150E">
            <w:pPr>
              <w:pStyle w:val="ListParagraph"/>
              <w:numPr>
                <w:ilvl w:val="0"/>
                <w:numId w:val="34"/>
              </w:numPr>
              <w:rPr>
                <w:rFonts w:eastAsia="Calibri"/>
                <w:color w:val="000000" w:themeColor="text1"/>
              </w:rPr>
            </w:pPr>
            <w:r w:rsidRPr="00420A65">
              <w:rPr>
                <w:rFonts w:eastAsia="Calibri"/>
                <w:color w:val="000000" w:themeColor="text1"/>
              </w:rPr>
              <w:t>Use shared writing to support children to write effectively.</w:t>
            </w:r>
          </w:p>
          <w:p w14:paraId="2DE092F5" w14:textId="77777777" w:rsidR="00B0150E" w:rsidRPr="00420A65" w:rsidRDefault="00B0150E" w:rsidP="00B0150E">
            <w:pPr>
              <w:pStyle w:val="ListParagraph"/>
              <w:numPr>
                <w:ilvl w:val="0"/>
                <w:numId w:val="34"/>
              </w:numPr>
              <w:rPr>
                <w:rFonts w:eastAsia="Calibri"/>
                <w:color w:val="000000" w:themeColor="text1"/>
              </w:rPr>
            </w:pPr>
            <w:r w:rsidRPr="00420A65">
              <w:rPr>
                <w:rFonts w:eastAsia="Calibri"/>
                <w:color w:val="000000" w:themeColor="text1"/>
              </w:rPr>
              <w:t>Use guided writing to support children to write effectively.</w:t>
            </w:r>
          </w:p>
          <w:p w14:paraId="48844978" w14:textId="1B728A23" w:rsidR="005E086D" w:rsidRPr="00610599" w:rsidRDefault="00B0150E" w:rsidP="00B0150E">
            <w:pPr>
              <w:pStyle w:val="ListParagraph"/>
              <w:numPr>
                <w:ilvl w:val="0"/>
                <w:numId w:val="34"/>
              </w:numPr>
              <w:rPr>
                <w:rFonts w:asciiTheme="minorHAnsi" w:eastAsia="Calibri" w:hAnsiTheme="minorHAnsi" w:cstheme="minorBidi"/>
              </w:rPr>
            </w:pPr>
            <w:r w:rsidRPr="41563ABC">
              <w:rPr>
                <w:rFonts w:eastAsia="Calibri"/>
                <w:color w:val="000000" w:themeColor="text1"/>
              </w:rPr>
              <w:t>Assess children’s writing / mark making to ensure children’s writing is progressed.</w:t>
            </w:r>
          </w:p>
        </w:tc>
      </w:tr>
      <w:tr w:rsidR="000C517E" w:rsidRPr="002A0C40" w14:paraId="470D314B" w14:textId="77777777" w:rsidTr="495FFC7E">
        <w:tc>
          <w:tcPr>
            <w:tcW w:w="8790" w:type="dxa"/>
            <w:shd w:val="clear" w:color="auto" w:fill="FBE4D5" w:themeFill="accent2" w:themeFillTint="33"/>
          </w:tcPr>
          <w:p w14:paraId="5DD3B142" w14:textId="77777777" w:rsidR="005E086D" w:rsidRPr="00610599" w:rsidRDefault="005E086D" w:rsidP="00F601D0">
            <w:pPr>
              <w:spacing w:line="259" w:lineRule="auto"/>
              <w:rPr>
                <w:rFonts w:eastAsia="Calibri" w:cstheme="minorHAnsi"/>
              </w:rPr>
            </w:pPr>
            <w:r w:rsidRPr="00610599">
              <w:rPr>
                <w:rFonts w:eastAsia="Calibri" w:cstheme="minorHAnsi"/>
                <w:b/>
                <w:bCs/>
              </w:rPr>
              <w:t>Poetry</w:t>
            </w:r>
          </w:p>
          <w:p w14:paraId="18570625" w14:textId="59FC9A44" w:rsidR="0047356B" w:rsidRPr="00610599" w:rsidRDefault="005E086D" w:rsidP="00F601D0">
            <w:pPr>
              <w:rPr>
                <w:rFonts w:cstheme="minorHAnsi"/>
                <w:b/>
                <w:bCs/>
              </w:rPr>
            </w:pPr>
            <w:r w:rsidRPr="00610599">
              <w:rPr>
                <w:rFonts w:cstheme="minorHAnsi"/>
                <w:b/>
                <w:bCs/>
              </w:rPr>
              <w:t>Learn that:</w:t>
            </w:r>
          </w:p>
          <w:p w14:paraId="7AD20F22" w14:textId="77777777" w:rsidR="00C21534" w:rsidRPr="0026599E" w:rsidRDefault="00C21534" w:rsidP="00C21534">
            <w:pPr>
              <w:pStyle w:val="ListParagraph"/>
              <w:numPr>
                <w:ilvl w:val="0"/>
                <w:numId w:val="35"/>
              </w:numPr>
            </w:pPr>
            <w:r w:rsidRPr="00420A65">
              <w:rPr>
                <w:rFonts w:eastAsia="Calibri"/>
                <w:color w:val="000000" w:themeColor="text1"/>
              </w:rPr>
              <w:t>poetry is integral to children’s growing appreciation and enjoyment of literature.</w:t>
            </w:r>
          </w:p>
          <w:p w14:paraId="646102F5" w14:textId="679B8CC0" w:rsidR="00670318" w:rsidRPr="00610599" w:rsidRDefault="00C21534" w:rsidP="00C21534">
            <w:pPr>
              <w:pStyle w:val="ListParagraph"/>
              <w:ind w:left="360"/>
              <w:rPr>
                <w:rFonts w:asciiTheme="minorHAnsi" w:hAnsiTheme="minorHAnsi" w:cstheme="minorHAnsi"/>
              </w:rPr>
            </w:pPr>
            <w:r w:rsidRPr="00D42CEC">
              <w:rPr>
                <w:rStyle w:val="normaltextrun"/>
                <w:rFonts w:eastAsia="Calibri"/>
                <w:color w:val="000000" w:themeColor="text1"/>
              </w:rPr>
              <w:t>Performance poetry can support children’s talk and learning.</w:t>
            </w:r>
          </w:p>
        </w:tc>
        <w:tc>
          <w:tcPr>
            <w:tcW w:w="6095" w:type="dxa"/>
            <w:vAlign w:val="center"/>
          </w:tcPr>
          <w:p w14:paraId="3B46E8B0" w14:textId="77777777" w:rsidR="005E086D" w:rsidRPr="00610599" w:rsidRDefault="005E086D" w:rsidP="005E086D">
            <w:pPr>
              <w:spacing w:line="259" w:lineRule="auto"/>
              <w:rPr>
                <w:rFonts w:eastAsia="Calibri" w:cstheme="minorHAnsi"/>
              </w:rPr>
            </w:pPr>
            <w:r w:rsidRPr="00610599">
              <w:rPr>
                <w:rFonts w:eastAsia="Calibri" w:cstheme="minorHAnsi"/>
                <w:b/>
                <w:bCs/>
              </w:rPr>
              <w:t>Learn how:</w:t>
            </w:r>
          </w:p>
          <w:p w14:paraId="0465F405" w14:textId="77777777" w:rsidR="00EC2131" w:rsidRDefault="00EC2131" w:rsidP="00EC2131">
            <w:pPr>
              <w:pStyle w:val="ListParagraph"/>
              <w:numPr>
                <w:ilvl w:val="0"/>
                <w:numId w:val="36"/>
              </w:numPr>
              <w:rPr>
                <w:rFonts w:eastAsia="Calibri"/>
                <w:color w:val="000000" w:themeColor="text1"/>
              </w:rPr>
            </w:pPr>
            <w:r w:rsidRPr="41563ABC">
              <w:rPr>
                <w:rFonts w:eastAsia="Calibri"/>
                <w:color w:val="000000" w:themeColor="text1"/>
              </w:rPr>
              <w:t>To apply my increasing knowledge and appreciation of poets and poetry in the primary classroom to support children’s learning. </w:t>
            </w:r>
          </w:p>
          <w:p w14:paraId="3C5B7CD7" w14:textId="77777777" w:rsidR="005E086D" w:rsidRPr="001E1067" w:rsidRDefault="00EC2131" w:rsidP="00EC2131">
            <w:pPr>
              <w:pStyle w:val="ListParagraph"/>
              <w:numPr>
                <w:ilvl w:val="0"/>
                <w:numId w:val="36"/>
              </w:numPr>
              <w:rPr>
                <w:rFonts w:asciiTheme="minorHAnsi" w:eastAsia="Calibri" w:hAnsiTheme="minorHAnsi" w:cstheme="minorHAnsi"/>
              </w:rPr>
            </w:pPr>
            <w:r w:rsidRPr="41563ABC">
              <w:rPr>
                <w:rFonts w:eastAsia="Calibri"/>
                <w:color w:val="000000" w:themeColor="text1"/>
              </w:rPr>
              <w:t>To use performance poetry to support children’s learning</w:t>
            </w:r>
          </w:p>
          <w:p w14:paraId="153F0121" w14:textId="77777777" w:rsidR="001E1067" w:rsidRDefault="001E1067" w:rsidP="001E1067">
            <w:pPr>
              <w:rPr>
                <w:rFonts w:eastAsia="Calibri" w:cstheme="minorHAnsi"/>
              </w:rPr>
            </w:pPr>
          </w:p>
          <w:p w14:paraId="78BB5DDF" w14:textId="3E60A221" w:rsidR="003C26EC" w:rsidRPr="001E1067" w:rsidRDefault="003C26EC" w:rsidP="001E1067">
            <w:pPr>
              <w:rPr>
                <w:rFonts w:eastAsia="Calibri" w:cstheme="minorHAnsi"/>
              </w:rPr>
            </w:pPr>
          </w:p>
        </w:tc>
      </w:tr>
      <w:tr w:rsidR="000C517E" w:rsidRPr="002A0C40" w14:paraId="3959EF77" w14:textId="77777777" w:rsidTr="495FFC7E">
        <w:tc>
          <w:tcPr>
            <w:tcW w:w="8790" w:type="dxa"/>
            <w:shd w:val="clear" w:color="auto" w:fill="FFF2CC" w:themeFill="accent4" w:themeFillTint="33"/>
          </w:tcPr>
          <w:p w14:paraId="48E234AE" w14:textId="77777777" w:rsidR="005E086D" w:rsidRPr="00610599" w:rsidRDefault="005E086D" w:rsidP="00F601D0">
            <w:pPr>
              <w:tabs>
                <w:tab w:val="num" w:pos="720"/>
              </w:tabs>
              <w:rPr>
                <w:rFonts w:cstheme="minorHAnsi"/>
                <w:b/>
                <w:bCs/>
              </w:rPr>
            </w:pPr>
            <w:r w:rsidRPr="00610599">
              <w:rPr>
                <w:rFonts w:cstheme="minorHAnsi"/>
                <w:b/>
                <w:bCs/>
              </w:rPr>
              <w:t>EAL</w:t>
            </w:r>
          </w:p>
          <w:p w14:paraId="290BC0CB" w14:textId="77777777" w:rsidR="005E086D" w:rsidRPr="00610599" w:rsidRDefault="005E086D" w:rsidP="00F601D0">
            <w:pPr>
              <w:rPr>
                <w:rFonts w:cstheme="minorHAnsi"/>
                <w:b/>
                <w:bCs/>
                <w:i/>
                <w:iCs/>
              </w:rPr>
            </w:pPr>
            <w:r w:rsidRPr="00610599">
              <w:rPr>
                <w:rFonts w:cstheme="minorHAnsi"/>
                <w:b/>
                <w:bCs/>
              </w:rPr>
              <w:t>Learn that:</w:t>
            </w:r>
          </w:p>
          <w:p w14:paraId="317FC27E" w14:textId="77777777" w:rsidR="001E1067" w:rsidRPr="00CB16C2" w:rsidRDefault="001E1067" w:rsidP="001E1067">
            <w:pPr>
              <w:pStyle w:val="ListParagraph"/>
              <w:numPr>
                <w:ilvl w:val="0"/>
                <w:numId w:val="37"/>
              </w:numPr>
              <w:rPr>
                <w:rFonts w:eastAsia="Calibri"/>
                <w:color w:val="000000" w:themeColor="text1"/>
              </w:rPr>
            </w:pPr>
            <w:r w:rsidRPr="00CB16C2">
              <w:rPr>
                <w:rFonts w:eastAsia="Calibri"/>
                <w:color w:val="000000" w:themeColor="text1"/>
              </w:rPr>
              <w:t>EAL learners have a broad range of specific needs. </w:t>
            </w:r>
          </w:p>
          <w:p w14:paraId="18C9EBC4" w14:textId="3FFFBBFD" w:rsidR="005E086D" w:rsidRPr="003C26EC" w:rsidRDefault="001E1067" w:rsidP="003C26EC">
            <w:pPr>
              <w:pStyle w:val="ListParagraph"/>
              <w:numPr>
                <w:ilvl w:val="0"/>
                <w:numId w:val="37"/>
              </w:numPr>
              <w:rPr>
                <w:rFonts w:eastAsia="Calibri"/>
              </w:rPr>
            </w:pPr>
            <w:r w:rsidRPr="003C26EC">
              <w:rPr>
                <w:rFonts w:eastAsia="Calibri"/>
                <w:color w:val="000000" w:themeColor="text1"/>
              </w:rPr>
              <w:t>EAL learners can be supported with a range of specific strategies and resources</w:t>
            </w:r>
            <w:r w:rsidRPr="003C26EC">
              <w:rPr>
                <w:rFonts w:eastAsia="Calibri"/>
              </w:rPr>
              <w:t xml:space="preserve"> </w:t>
            </w:r>
          </w:p>
        </w:tc>
        <w:tc>
          <w:tcPr>
            <w:tcW w:w="6095" w:type="dxa"/>
            <w:vAlign w:val="center"/>
          </w:tcPr>
          <w:p w14:paraId="25DFA63E" w14:textId="77777777" w:rsidR="005E086D" w:rsidRPr="00610599" w:rsidRDefault="554D1454" w:rsidP="005E086D">
            <w:pPr>
              <w:tabs>
                <w:tab w:val="num" w:pos="720"/>
              </w:tabs>
              <w:rPr>
                <w:rFonts w:cstheme="minorHAnsi"/>
                <w:b/>
                <w:bCs/>
              </w:rPr>
            </w:pPr>
            <w:r w:rsidRPr="495FFC7E">
              <w:rPr>
                <w:b/>
                <w:bCs/>
              </w:rPr>
              <w:t>Learn how:</w:t>
            </w:r>
          </w:p>
          <w:p w14:paraId="4D397F87" w14:textId="77777777" w:rsidR="00AF5AB2" w:rsidRPr="00CB16C2" w:rsidRDefault="00AF5AB2" w:rsidP="00AF5AB2">
            <w:pPr>
              <w:pStyle w:val="ListParagraph"/>
              <w:numPr>
                <w:ilvl w:val="0"/>
                <w:numId w:val="38"/>
              </w:numPr>
              <w:rPr>
                <w:rFonts w:eastAsia="Calibri"/>
                <w:color w:val="000000" w:themeColor="text1"/>
              </w:rPr>
            </w:pPr>
            <w:r w:rsidRPr="00CB16C2">
              <w:rPr>
                <w:rFonts w:eastAsia="Calibri"/>
                <w:color w:val="000000" w:themeColor="text1"/>
              </w:rPr>
              <w:t>Assess EAL learners and address individual needs.  </w:t>
            </w:r>
          </w:p>
          <w:p w14:paraId="12F0C248" w14:textId="397FAD3B" w:rsidR="005E086D" w:rsidRPr="00AF5AB2" w:rsidRDefault="00AF5AB2" w:rsidP="00AF5AB2">
            <w:pPr>
              <w:pStyle w:val="ListParagraph"/>
              <w:numPr>
                <w:ilvl w:val="0"/>
                <w:numId w:val="38"/>
              </w:numPr>
              <w:rPr>
                <w:rFonts w:eastAsia="Calibri"/>
                <w:color w:val="000000" w:themeColor="text1"/>
              </w:rPr>
            </w:pPr>
            <w:r w:rsidRPr="10FA6A93">
              <w:rPr>
                <w:rFonts w:eastAsia="Calibri"/>
                <w:color w:val="000000" w:themeColor="text1"/>
              </w:rPr>
              <w:t>identify and implement appropriate strategies to support EAL learners </w:t>
            </w:r>
          </w:p>
        </w:tc>
      </w:tr>
      <w:tr w:rsidR="000C517E" w:rsidRPr="002A0C40" w14:paraId="3624063B" w14:textId="77777777" w:rsidTr="001F1BC2">
        <w:tc>
          <w:tcPr>
            <w:tcW w:w="8790" w:type="dxa"/>
            <w:shd w:val="clear" w:color="auto" w:fill="FFF2CC" w:themeFill="accent4" w:themeFillTint="33"/>
          </w:tcPr>
          <w:p w14:paraId="2F592951" w14:textId="266E71AE" w:rsidR="005E086D" w:rsidRPr="00610599" w:rsidRDefault="005E086D" w:rsidP="005E086D">
            <w:pPr>
              <w:tabs>
                <w:tab w:val="num" w:pos="720"/>
              </w:tabs>
              <w:rPr>
                <w:rFonts w:cstheme="minorHAnsi"/>
                <w:b/>
                <w:bCs/>
              </w:rPr>
            </w:pPr>
            <w:r w:rsidRPr="00610599">
              <w:rPr>
                <w:rFonts w:cstheme="minorHAnsi"/>
                <w:b/>
                <w:bCs/>
              </w:rPr>
              <w:t>Reading</w:t>
            </w:r>
            <w:r w:rsidR="00343E8B" w:rsidRPr="00610599">
              <w:rPr>
                <w:rFonts w:cstheme="minorHAnsi"/>
                <w:b/>
                <w:bCs/>
              </w:rPr>
              <w:t xml:space="preserve"> Review </w:t>
            </w:r>
          </w:p>
          <w:p w14:paraId="0A92D41B" w14:textId="77777777" w:rsidR="005E086D" w:rsidRPr="00610599" w:rsidRDefault="005E086D" w:rsidP="005E086D">
            <w:pPr>
              <w:tabs>
                <w:tab w:val="num" w:pos="720"/>
              </w:tabs>
              <w:rPr>
                <w:rFonts w:cstheme="minorHAnsi"/>
                <w:b/>
                <w:bCs/>
              </w:rPr>
            </w:pPr>
            <w:r w:rsidRPr="00610599">
              <w:rPr>
                <w:rFonts w:cstheme="minorHAnsi"/>
                <w:b/>
                <w:bCs/>
              </w:rPr>
              <w:t>Learn that:</w:t>
            </w:r>
          </w:p>
          <w:p w14:paraId="6A865447" w14:textId="77777777" w:rsidR="001F1BC2" w:rsidRPr="00CB16C2" w:rsidRDefault="001F1BC2" w:rsidP="001F1BC2">
            <w:pPr>
              <w:pStyle w:val="ListParagraph"/>
              <w:numPr>
                <w:ilvl w:val="0"/>
                <w:numId w:val="39"/>
              </w:numPr>
              <w:tabs>
                <w:tab w:val="num" w:pos="720"/>
              </w:tabs>
              <w:rPr>
                <w:b/>
                <w:bCs/>
                <w:i/>
                <w:iCs/>
              </w:rPr>
            </w:pPr>
            <w:r w:rsidRPr="00CB16C2">
              <w:rPr>
                <w:rFonts w:eastAsia="Calibri"/>
                <w:color w:val="000000" w:themeColor="text1"/>
              </w:rPr>
              <w:t>Continued engagement with professional development and secure subject knowledge is integral to teaching.</w:t>
            </w:r>
          </w:p>
          <w:p w14:paraId="096D7BAB" w14:textId="51880721" w:rsidR="005E086D" w:rsidRPr="001F1BC2" w:rsidRDefault="005E086D" w:rsidP="001F1BC2">
            <w:pPr>
              <w:rPr>
                <w:b/>
                <w:bCs/>
                <w:i/>
                <w:iCs/>
              </w:rPr>
            </w:pPr>
          </w:p>
        </w:tc>
        <w:tc>
          <w:tcPr>
            <w:tcW w:w="6095" w:type="dxa"/>
          </w:tcPr>
          <w:p w14:paraId="0A85909C" w14:textId="77777777" w:rsidR="005E086D" w:rsidRPr="00610599" w:rsidRDefault="005E086D" w:rsidP="00F601D0">
            <w:pPr>
              <w:rPr>
                <w:rFonts w:cstheme="minorHAnsi"/>
                <w:b/>
                <w:bCs/>
              </w:rPr>
            </w:pPr>
            <w:r w:rsidRPr="00610599">
              <w:rPr>
                <w:rFonts w:cstheme="minorHAnsi"/>
                <w:b/>
                <w:bCs/>
              </w:rPr>
              <w:t>Learn how:</w:t>
            </w:r>
          </w:p>
          <w:p w14:paraId="2612B12E" w14:textId="591DFC56" w:rsidR="005E086D" w:rsidRPr="00610599" w:rsidRDefault="002A4539" w:rsidP="2FA2DB5D">
            <w:pPr>
              <w:pStyle w:val="ListParagraph"/>
              <w:numPr>
                <w:ilvl w:val="0"/>
                <w:numId w:val="103"/>
              </w:numPr>
              <w:spacing w:line="257" w:lineRule="auto"/>
              <w:rPr>
                <w:rFonts w:asciiTheme="minorHAnsi" w:eastAsia="Calibri" w:hAnsiTheme="minorHAnsi" w:cstheme="minorBidi"/>
              </w:rPr>
            </w:pPr>
            <w:r>
              <w:rPr>
                <w:rFonts w:eastAsia="Calibri"/>
                <w:color w:val="000000" w:themeColor="text1"/>
              </w:rPr>
              <w:t xml:space="preserve">To </w:t>
            </w:r>
            <w:r w:rsidR="00C462BB" w:rsidRPr="00CB16C2">
              <w:rPr>
                <w:rFonts w:eastAsia="Calibri"/>
                <w:color w:val="000000" w:themeColor="text1"/>
              </w:rPr>
              <w:t>reflect upon own knowledge and development needs, for example to act upon identified targets</w:t>
            </w:r>
          </w:p>
        </w:tc>
      </w:tr>
      <w:tr w:rsidR="00EC1F2A" w:rsidRPr="002A0C40" w14:paraId="6D281E91" w14:textId="77777777" w:rsidTr="495FFC7E">
        <w:trPr>
          <w:trHeight w:val="1331"/>
        </w:trPr>
        <w:tc>
          <w:tcPr>
            <w:tcW w:w="8790" w:type="dxa"/>
            <w:shd w:val="clear" w:color="auto" w:fill="E2EFD9" w:themeFill="accent6" w:themeFillTint="33"/>
          </w:tcPr>
          <w:p w14:paraId="55CDEE6F" w14:textId="5150E199" w:rsidR="005E086D" w:rsidRPr="00610599" w:rsidRDefault="005E086D" w:rsidP="005E086D">
            <w:pPr>
              <w:tabs>
                <w:tab w:val="num" w:pos="720"/>
              </w:tabs>
              <w:rPr>
                <w:rFonts w:cstheme="minorHAnsi"/>
                <w:b/>
                <w:bCs/>
              </w:rPr>
            </w:pPr>
            <w:r w:rsidRPr="00610599">
              <w:rPr>
                <w:rFonts w:cstheme="minorHAnsi"/>
                <w:b/>
                <w:bCs/>
              </w:rPr>
              <w:t>Phonics 2</w:t>
            </w:r>
            <w:r w:rsidR="009F2540" w:rsidRPr="00610599">
              <w:rPr>
                <w:rFonts w:cstheme="minorHAnsi"/>
                <w:b/>
                <w:bCs/>
              </w:rPr>
              <w:t xml:space="preserve"> </w:t>
            </w:r>
          </w:p>
          <w:p w14:paraId="5840FB74" w14:textId="77777777" w:rsidR="005E086D" w:rsidRPr="00610599" w:rsidRDefault="005E086D" w:rsidP="005E086D">
            <w:pPr>
              <w:rPr>
                <w:rFonts w:cstheme="minorHAnsi"/>
                <w:b/>
                <w:bCs/>
                <w:i/>
                <w:iCs/>
              </w:rPr>
            </w:pPr>
            <w:r w:rsidRPr="00610599">
              <w:rPr>
                <w:rFonts w:cstheme="minorHAnsi"/>
                <w:b/>
                <w:bCs/>
              </w:rPr>
              <w:t>Learn that:</w:t>
            </w:r>
          </w:p>
          <w:p w14:paraId="365E30C2" w14:textId="77777777" w:rsidR="00180706" w:rsidRPr="00E530B3" w:rsidRDefault="00180706" w:rsidP="00180706">
            <w:pPr>
              <w:pStyle w:val="ListParagraph"/>
              <w:numPr>
                <w:ilvl w:val="0"/>
                <w:numId w:val="40"/>
              </w:numPr>
              <w:ind w:left="360"/>
              <w:contextualSpacing/>
              <w:rPr>
                <w:i/>
                <w:iCs/>
                <w:color w:val="1F3864" w:themeColor="accent1" w:themeShade="80"/>
              </w:rPr>
            </w:pPr>
            <w:r w:rsidRPr="00E530B3">
              <w:rPr>
                <w:rFonts w:eastAsia="Calibri"/>
                <w:color w:val="000000" w:themeColor="text1"/>
              </w:rPr>
              <w:t>Formative and summative assessment supports the planning next steps in the teaching of SSP to ensure progress.</w:t>
            </w:r>
          </w:p>
          <w:p w14:paraId="56815678" w14:textId="77777777" w:rsidR="00180706" w:rsidRPr="00E530B3" w:rsidRDefault="00180706" w:rsidP="00180706">
            <w:pPr>
              <w:pStyle w:val="ListParagraph"/>
              <w:numPr>
                <w:ilvl w:val="0"/>
                <w:numId w:val="40"/>
              </w:numPr>
              <w:ind w:left="360"/>
              <w:contextualSpacing/>
              <w:rPr>
                <w:i/>
                <w:iCs/>
                <w:color w:val="1F3864" w:themeColor="accent1" w:themeShade="80"/>
              </w:rPr>
            </w:pPr>
            <w:r w:rsidRPr="00E530B3">
              <w:rPr>
                <w:rFonts w:eastAsia="Calibri"/>
                <w:color w:val="000000" w:themeColor="text1"/>
              </w:rPr>
              <w:t>It is imperative to use strategies that will engage children with their learning</w:t>
            </w:r>
          </w:p>
          <w:p w14:paraId="730DBA40" w14:textId="34803AD8" w:rsidR="0034717B" w:rsidRPr="00032FF1" w:rsidRDefault="0034717B" w:rsidP="00032FF1">
            <w:pPr>
              <w:contextualSpacing/>
              <w:rPr>
                <w:i/>
                <w:iCs/>
              </w:rPr>
            </w:pPr>
          </w:p>
        </w:tc>
        <w:tc>
          <w:tcPr>
            <w:tcW w:w="6095" w:type="dxa"/>
          </w:tcPr>
          <w:p w14:paraId="4EF13ABE" w14:textId="77777777" w:rsidR="005E086D" w:rsidRPr="00610599" w:rsidRDefault="005E086D" w:rsidP="005E086D">
            <w:pPr>
              <w:tabs>
                <w:tab w:val="num" w:pos="720"/>
              </w:tabs>
              <w:rPr>
                <w:rFonts w:eastAsia="Calibri" w:cstheme="minorHAnsi"/>
              </w:rPr>
            </w:pPr>
            <w:r w:rsidRPr="00610599">
              <w:rPr>
                <w:rFonts w:cstheme="minorHAnsi"/>
                <w:b/>
                <w:bCs/>
              </w:rPr>
              <w:t>Learn how:</w:t>
            </w:r>
          </w:p>
          <w:p w14:paraId="0313D22E" w14:textId="77777777" w:rsidR="00CF75FA" w:rsidRPr="00E530B3" w:rsidRDefault="00CF75FA" w:rsidP="00CF75FA">
            <w:pPr>
              <w:pStyle w:val="ListParagraph"/>
              <w:numPr>
                <w:ilvl w:val="0"/>
                <w:numId w:val="34"/>
              </w:numPr>
              <w:rPr>
                <w:rFonts w:eastAsia="Calibri"/>
                <w:color w:val="000000" w:themeColor="text1"/>
              </w:rPr>
            </w:pPr>
            <w:r w:rsidRPr="00E530B3">
              <w:rPr>
                <w:rFonts w:eastAsia="Calibri"/>
                <w:color w:val="000000" w:themeColor="text1"/>
              </w:rPr>
              <w:t xml:space="preserve">ensure progression for learning in SSP including formative and summative assessment over the medium and long term. </w:t>
            </w:r>
          </w:p>
          <w:p w14:paraId="2A72F273" w14:textId="77777777" w:rsidR="00CF75FA" w:rsidRPr="00E530B3" w:rsidRDefault="00CF75FA" w:rsidP="00CF75FA">
            <w:pPr>
              <w:pStyle w:val="ListParagraph"/>
              <w:numPr>
                <w:ilvl w:val="0"/>
                <w:numId w:val="34"/>
              </w:numPr>
              <w:rPr>
                <w:rFonts w:eastAsia="Calibri"/>
                <w:color w:val="000000" w:themeColor="text1"/>
              </w:rPr>
            </w:pPr>
            <w:r w:rsidRPr="00E530B3">
              <w:rPr>
                <w:rFonts w:eastAsia="Calibri"/>
                <w:color w:val="000000" w:themeColor="text1"/>
              </w:rPr>
              <w:t xml:space="preserve">use creative and engaging strategies to support learning in SSP </w:t>
            </w:r>
          </w:p>
          <w:p w14:paraId="38C809AE" w14:textId="30AD2C7B" w:rsidR="005E086D" w:rsidRPr="00032FF1" w:rsidRDefault="00CF75FA" w:rsidP="00032FF1">
            <w:pPr>
              <w:pStyle w:val="ListParagraph"/>
              <w:numPr>
                <w:ilvl w:val="0"/>
                <w:numId w:val="34"/>
              </w:numPr>
              <w:rPr>
                <w:rFonts w:eastAsia="Calibri"/>
                <w:b/>
                <w:bCs/>
                <w:color w:val="000000" w:themeColor="text1"/>
              </w:rPr>
            </w:pPr>
            <w:r w:rsidRPr="006D3FB9">
              <w:rPr>
                <w:rFonts w:eastAsia="Calibri"/>
                <w:color w:val="000000" w:themeColor="text1"/>
              </w:rPr>
              <w:t>Utilise decodable books in the teaching of reading.</w:t>
            </w:r>
          </w:p>
        </w:tc>
      </w:tr>
    </w:tbl>
    <w:p w14:paraId="4D682718" w14:textId="2FB09FF5" w:rsidR="00B34D7F" w:rsidRPr="002A0C40" w:rsidRDefault="00B34D7F">
      <w:pPr>
        <w:rPr>
          <w:rFonts w:cstheme="minorHAnsi"/>
        </w:rPr>
      </w:pPr>
    </w:p>
    <w:tbl>
      <w:tblPr>
        <w:tblStyle w:val="TableGrid"/>
        <w:tblW w:w="14885" w:type="dxa"/>
        <w:tblInd w:w="-431" w:type="dxa"/>
        <w:tblLook w:val="04A0" w:firstRow="1" w:lastRow="0" w:firstColumn="1" w:lastColumn="0" w:noHBand="0" w:noVBand="1"/>
      </w:tblPr>
      <w:tblGrid>
        <w:gridCol w:w="8790"/>
        <w:gridCol w:w="6095"/>
      </w:tblGrid>
      <w:tr w:rsidR="005E086D" w:rsidRPr="002A0C40" w14:paraId="345CA701" w14:textId="77777777" w:rsidTr="004A7566">
        <w:tc>
          <w:tcPr>
            <w:tcW w:w="8790" w:type="dxa"/>
          </w:tcPr>
          <w:p w14:paraId="24B6DB07" w14:textId="4BE9BA5F" w:rsidR="005E086D" w:rsidRPr="00F70BCE" w:rsidRDefault="005E086D" w:rsidP="00F70BCE">
            <w:pPr>
              <w:pStyle w:val="Heading1"/>
              <w:spacing w:before="0"/>
              <w:rPr>
                <w:rFonts w:asciiTheme="minorHAnsi" w:hAnsiTheme="minorHAnsi" w:cstheme="minorHAnsi"/>
                <w:b/>
                <w:bCs/>
                <w:sz w:val="22"/>
                <w:szCs w:val="22"/>
              </w:rPr>
            </w:pPr>
            <w:bookmarkStart w:id="4" w:name="_Ref114053252"/>
            <w:r w:rsidRPr="00F70BCE">
              <w:rPr>
                <w:rFonts w:asciiTheme="minorHAnsi" w:hAnsiTheme="minorHAnsi" w:cstheme="minorHAnsi"/>
                <w:b/>
                <w:bCs/>
                <w:color w:val="4472C4" w:themeColor="accent1"/>
                <w:sz w:val="28"/>
                <w:szCs w:val="28"/>
              </w:rPr>
              <w:t>Geography</w:t>
            </w:r>
            <w:bookmarkEnd w:id="4"/>
          </w:p>
        </w:tc>
        <w:tc>
          <w:tcPr>
            <w:tcW w:w="6095" w:type="dxa"/>
          </w:tcPr>
          <w:p w14:paraId="15FD601B" w14:textId="77777777" w:rsidR="005E086D" w:rsidRPr="002A0C40" w:rsidRDefault="005E086D" w:rsidP="001459E0">
            <w:pPr>
              <w:rPr>
                <w:rFonts w:cstheme="minorHAnsi"/>
              </w:rPr>
            </w:pPr>
          </w:p>
        </w:tc>
      </w:tr>
      <w:tr w:rsidR="00EC1F2A" w:rsidRPr="002A0C40" w14:paraId="59289FCF" w14:textId="77777777" w:rsidTr="004A7566">
        <w:tc>
          <w:tcPr>
            <w:tcW w:w="8790" w:type="dxa"/>
            <w:shd w:val="clear" w:color="auto" w:fill="FBE4D5" w:themeFill="accent2" w:themeFillTint="33"/>
          </w:tcPr>
          <w:p w14:paraId="21B1500F" w14:textId="77777777" w:rsidR="005E086D" w:rsidRPr="002A0C40" w:rsidRDefault="005E086D" w:rsidP="005E086D">
            <w:pPr>
              <w:rPr>
                <w:rFonts w:cstheme="minorHAnsi"/>
                <w:b/>
                <w:bCs/>
                <w:i/>
                <w:iCs/>
              </w:rPr>
            </w:pPr>
            <w:r w:rsidRPr="002A0C40">
              <w:rPr>
                <w:rFonts w:cstheme="minorHAnsi"/>
                <w:b/>
                <w:bCs/>
              </w:rPr>
              <w:t>Learn that:</w:t>
            </w:r>
          </w:p>
          <w:p w14:paraId="3F1008D9" w14:textId="77777777" w:rsidR="00DB4B2F" w:rsidRPr="00DB4B2F" w:rsidRDefault="00DB4B2F" w:rsidP="00DB4B2F">
            <w:pPr>
              <w:numPr>
                <w:ilvl w:val="0"/>
                <w:numId w:val="99"/>
              </w:numPr>
              <w:spacing w:line="276" w:lineRule="auto"/>
              <w:ind w:left="357" w:hanging="357"/>
              <w:rPr>
                <w:b/>
                <w:bCs/>
              </w:rPr>
            </w:pPr>
            <w:r w:rsidRPr="00DB7513">
              <w:t>secure subject knowledge is based on</w:t>
            </w:r>
            <w:r>
              <w:t xml:space="preserve"> an </w:t>
            </w:r>
            <w:r w:rsidRPr="00426D46">
              <w:t>understand</w:t>
            </w:r>
            <w:r>
              <w:t xml:space="preserve">ing of </w:t>
            </w:r>
            <w:r w:rsidRPr="00426D46">
              <w:t>what geography is and how it fits into the EYFS and NC</w:t>
            </w:r>
          </w:p>
          <w:p w14:paraId="36FCEE20" w14:textId="0D062041" w:rsidR="00DB4B2F" w:rsidRPr="00DB4B2F" w:rsidRDefault="00DB4B2F" w:rsidP="00DB4B2F">
            <w:pPr>
              <w:numPr>
                <w:ilvl w:val="0"/>
                <w:numId w:val="99"/>
              </w:numPr>
              <w:spacing w:line="276" w:lineRule="auto"/>
              <w:ind w:left="357" w:hanging="357"/>
              <w:rPr>
                <w:b/>
                <w:bCs/>
              </w:rPr>
            </w:pPr>
            <w:r w:rsidRPr="00DB4B2F">
              <w:rPr>
                <w:lang w:val="en-US"/>
              </w:rPr>
              <w:t>place and personal geography is important in developing geographical understanding</w:t>
            </w:r>
          </w:p>
          <w:p w14:paraId="204801FE" w14:textId="77777777" w:rsidR="00DB4B2F" w:rsidRPr="009F42F5" w:rsidRDefault="00DB4B2F" w:rsidP="00DB4B2F">
            <w:pPr>
              <w:numPr>
                <w:ilvl w:val="0"/>
                <w:numId w:val="99"/>
              </w:numPr>
              <w:spacing w:line="276" w:lineRule="auto"/>
              <w:ind w:left="357" w:hanging="357"/>
              <w:rPr>
                <w:b/>
                <w:bCs/>
              </w:rPr>
            </w:pPr>
            <w:r>
              <w:t xml:space="preserve">the use of </w:t>
            </w:r>
            <w:r w:rsidRPr="00426D46">
              <w:t xml:space="preserve">the local area </w:t>
            </w:r>
            <w:r>
              <w:t>is supportive for children’s geographical understanding</w:t>
            </w:r>
            <w:r w:rsidRPr="00426D46">
              <w:t xml:space="preserve"> </w:t>
            </w:r>
          </w:p>
          <w:p w14:paraId="058121E1" w14:textId="77777777" w:rsidR="00DB4B2F" w:rsidRDefault="00DB4B2F" w:rsidP="00DB4B2F">
            <w:pPr>
              <w:numPr>
                <w:ilvl w:val="0"/>
                <w:numId w:val="99"/>
              </w:numPr>
              <w:spacing w:line="276" w:lineRule="auto"/>
              <w:ind w:left="357" w:hanging="357"/>
            </w:pPr>
            <w:r w:rsidRPr="00665173">
              <w:t>maps have a</w:t>
            </w:r>
            <w:r w:rsidRPr="009F42F5">
              <w:rPr>
                <w:b/>
                <w:bCs/>
              </w:rPr>
              <w:t xml:space="preserve"> </w:t>
            </w:r>
            <w:r w:rsidRPr="00693768">
              <w:t xml:space="preserve">role in developing key </w:t>
            </w:r>
            <w:r>
              <w:t xml:space="preserve">geographical </w:t>
            </w:r>
            <w:r w:rsidRPr="00693768">
              <w:t>skills</w:t>
            </w:r>
          </w:p>
          <w:p w14:paraId="6AD6A02C" w14:textId="45FD557B" w:rsidR="005E086D" w:rsidRPr="002A0C40" w:rsidRDefault="00DB4B2F" w:rsidP="00DB4B2F">
            <w:pPr>
              <w:pStyle w:val="ListParagraph"/>
              <w:numPr>
                <w:ilvl w:val="0"/>
                <w:numId w:val="99"/>
              </w:numPr>
              <w:ind w:left="357" w:hanging="357"/>
              <w:rPr>
                <w:rFonts w:asciiTheme="minorHAnsi" w:hAnsiTheme="minorHAnsi" w:cstheme="minorHAnsi"/>
              </w:rPr>
            </w:pPr>
            <w:r w:rsidRPr="00426D46">
              <w:t>fieldwork skills can support knowledge of the local area</w:t>
            </w:r>
          </w:p>
        </w:tc>
        <w:tc>
          <w:tcPr>
            <w:tcW w:w="6095" w:type="dxa"/>
          </w:tcPr>
          <w:p w14:paraId="77C62C96" w14:textId="77777777" w:rsidR="005E086D" w:rsidRPr="002A0C40" w:rsidRDefault="005E086D" w:rsidP="005E086D">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4557F8E5" w14:textId="77777777" w:rsidR="0046092D" w:rsidRDefault="0046092D" w:rsidP="0046092D">
            <w:pPr>
              <w:pStyle w:val="ListParagraph"/>
              <w:numPr>
                <w:ilvl w:val="0"/>
                <w:numId w:val="12"/>
              </w:numPr>
              <w:ind w:left="357" w:hanging="357"/>
              <w:rPr>
                <w:rFonts w:eastAsia="Times New Roman"/>
              </w:rPr>
            </w:pPr>
            <w:r>
              <w:rPr>
                <w:rFonts w:eastAsia="Times New Roman"/>
              </w:rPr>
              <w:t xml:space="preserve">to </w:t>
            </w:r>
            <w:r w:rsidRPr="00D27A14">
              <w:rPr>
                <w:rFonts w:eastAsia="Times New Roman"/>
              </w:rPr>
              <w:t>identify areas of the NC and Development Matters and demonstrate subject knowledge</w:t>
            </w:r>
            <w:r>
              <w:rPr>
                <w:rFonts w:eastAsia="Times New Roman"/>
              </w:rPr>
              <w:t xml:space="preserve"> </w:t>
            </w:r>
          </w:p>
          <w:p w14:paraId="5AF44893" w14:textId="77777777" w:rsidR="0046092D" w:rsidRPr="00D27A14" w:rsidRDefault="0046092D" w:rsidP="0046092D">
            <w:pPr>
              <w:pStyle w:val="ListParagraph"/>
              <w:numPr>
                <w:ilvl w:val="0"/>
                <w:numId w:val="12"/>
              </w:numPr>
              <w:ind w:left="357" w:hanging="357"/>
              <w:rPr>
                <w:rFonts w:eastAsia="Times New Roman"/>
              </w:rPr>
            </w:pPr>
            <w:r>
              <w:rPr>
                <w:rFonts w:eastAsia="Times New Roman"/>
              </w:rPr>
              <w:t xml:space="preserve">to </w:t>
            </w:r>
            <w:r w:rsidRPr="00D27A14">
              <w:rPr>
                <w:rFonts w:eastAsia="Times New Roman"/>
              </w:rPr>
              <w:t>support children’s understanding of the world through using their own location</w:t>
            </w:r>
          </w:p>
          <w:p w14:paraId="68911201" w14:textId="77777777" w:rsidR="0046092D" w:rsidRPr="0089168C" w:rsidRDefault="0046092D" w:rsidP="0046092D">
            <w:pPr>
              <w:pStyle w:val="ListParagraph"/>
              <w:numPr>
                <w:ilvl w:val="0"/>
                <w:numId w:val="12"/>
              </w:numPr>
              <w:ind w:left="357" w:hanging="357"/>
            </w:pPr>
            <w:r>
              <w:rPr>
                <w:rFonts w:eastAsia="Times New Roman"/>
              </w:rPr>
              <w:t xml:space="preserve">to </w:t>
            </w:r>
            <w:r w:rsidRPr="00D27A14">
              <w:rPr>
                <w:rFonts w:eastAsia="Times New Roman"/>
              </w:rPr>
              <w:t>develop children’s understanding of geography through use of their local area</w:t>
            </w:r>
          </w:p>
          <w:p w14:paraId="206CB211" w14:textId="77777777" w:rsidR="0046092D" w:rsidRPr="003B7D39" w:rsidRDefault="0046092D" w:rsidP="0046092D">
            <w:pPr>
              <w:pStyle w:val="ListParagraph"/>
              <w:numPr>
                <w:ilvl w:val="0"/>
                <w:numId w:val="12"/>
              </w:numPr>
              <w:ind w:left="357" w:hanging="357"/>
            </w:pPr>
            <w:r>
              <w:t>to use maps to develop key geographical skills</w:t>
            </w:r>
          </w:p>
          <w:p w14:paraId="25B2D881" w14:textId="7480A86B" w:rsidR="005E086D" w:rsidRPr="0046092D" w:rsidRDefault="0046092D" w:rsidP="0046092D">
            <w:pPr>
              <w:pStyle w:val="ListParagraph"/>
              <w:numPr>
                <w:ilvl w:val="0"/>
                <w:numId w:val="12"/>
              </w:numPr>
              <w:ind w:left="357" w:hanging="357"/>
            </w:pPr>
            <w:r w:rsidRPr="0089168C">
              <w:rPr>
                <w:rFonts w:eastAsia="Times New Roman"/>
              </w:rPr>
              <w:t>to use fieldwork to support children’s understanding of their local area</w:t>
            </w:r>
          </w:p>
        </w:tc>
      </w:tr>
      <w:tr w:rsidR="00EC1F2A" w:rsidRPr="002A0C40" w14:paraId="1AD4ED40" w14:textId="77777777" w:rsidTr="004A7566">
        <w:tc>
          <w:tcPr>
            <w:tcW w:w="8790" w:type="dxa"/>
            <w:shd w:val="clear" w:color="auto" w:fill="FBE4D5" w:themeFill="accent2" w:themeFillTint="33"/>
          </w:tcPr>
          <w:p w14:paraId="4FFBA3CF" w14:textId="77777777" w:rsidR="005E086D" w:rsidRPr="002A0C40" w:rsidRDefault="005E086D" w:rsidP="005E086D">
            <w:pPr>
              <w:rPr>
                <w:rFonts w:cstheme="minorHAnsi"/>
                <w:b/>
                <w:bCs/>
                <w:i/>
                <w:iCs/>
              </w:rPr>
            </w:pPr>
            <w:r w:rsidRPr="002A0C40">
              <w:rPr>
                <w:rFonts w:cstheme="minorHAnsi"/>
                <w:b/>
                <w:bCs/>
              </w:rPr>
              <w:t>Learn that:</w:t>
            </w:r>
          </w:p>
          <w:p w14:paraId="3FD17D03" w14:textId="77777777" w:rsidR="00994104" w:rsidRPr="00671600" w:rsidRDefault="00994104" w:rsidP="00994104">
            <w:pPr>
              <w:pStyle w:val="ListParagraph"/>
              <w:numPr>
                <w:ilvl w:val="0"/>
                <w:numId w:val="101"/>
              </w:numPr>
              <w:rPr>
                <w:b/>
                <w:bCs/>
              </w:rPr>
            </w:pPr>
            <w:r w:rsidRPr="00C25AED">
              <w:rPr>
                <w:lang w:val="en-US"/>
              </w:rPr>
              <w:t>weather and hot and cold places can be linked and impact on lives in the location</w:t>
            </w:r>
          </w:p>
          <w:p w14:paraId="62B5C01E" w14:textId="77777777" w:rsidR="00994104" w:rsidRDefault="00994104" w:rsidP="00994104">
            <w:pPr>
              <w:pStyle w:val="ListParagraph"/>
              <w:numPr>
                <w:ilvl w:val="0"/>
                <w:numId w:val="101"/>
              </w:numPr>
            </w:pPr>
            <w:r w:rsidRPr="00C25AED">
              <w:rPr>
                <w:lang w:val="en-US"/>
              </w:rPr>
              <w:t>enquiry can support learning in geography</w:t>
            </w:r>
          </w:p>
          <w:p w14:paraId="75CB5BDE" w14:textId="2693BD34" w:rsidR="00994104" w:rsidRPr="00994104" w:rsidRDefault="00994104" w:rsidP="00994104">
            <w:pPr>
              <w:pStyle w:val="ListParagraph"/>
              <w:numPr>
                <w:ilvl w:val="0"/>
                <w:numId w:val="101"/>
              </w:numPr>
              <w:rPr>
                <w:color w:val="1F3864" w:themeColor="accent1" w:themeShade="80"/>
              </w:rPr>
            </w:pPr>
            <w:r w:rsidRPr="002045A6">
              <w:t xml:space="preserve">progress in geography </w:t>
            </w:r>
            <w:r>
              <w:t>can be supported by a range of approaches</w:t>
            </w:r>
          </w:p>
          <w:p w14:paraId="40026E54" w14:textId="159054E7" w:rsidR="005E086D" w:rsidRPr="002A0C40" w:rsidRDefault="00994104" w:rsidP="00994104">
            <w:pPr>
              <w:pStyle w:val="ListParagraph"/>
              <w:numPr>
                <w:ilvl w:val="0"/>
                <w:numId w:val="101"/>
              </w:numPr>
              <w:rPr>
                <w:rFonts w:asciiTheme="minorHAnsi" w:hAnsiTheme="minorHAnsi" w:cstheme="minorHAnsi"/>
                <w:color w:val="1F3864" w:themeColor="accent1" w:themeShade="80"/>
              </w:rPr>
            </w:pPr>
            <w:r>
              <w:t xml:space="preserve">data can be used to </w:t>
            </w:r>
            <w:r w:rsidRPr="002045A6">
              <w:t>recognise areas needing development</w:t>
            </w:r>
          </w:p>
        </w:tc>
        <w:tc>
          <w:tcPr>
            <w:tcW w:w="6095" w:type="dxa"/>
          </w:tcPr>
          <w:p w14:paraId="1E89FFB7" w14:textId="77777777" w:rsidR="005E086D" w:rsidRPr="002A0C40" w:rsidRDefault="005E086D" w:rsidP="005E086D">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3531F845" w14:textId="77777777" w:rsidR="009219EE" w:rsidRDefault="009219EE" w:rsidP="009219EE">
            <w:pPr>
              <w:pStyle w:val="ListParagraph"/>
              <w:numPr>
                <w:ilvl w:val="0"/>
                <w:numId w:val="42"/>
              </w:numPr>
              <w:ind w:left="357"/>
            </w:pPr>
            <w:r>
              <w:rPr>
                <w:rFonts w:eastAsia="Times New Roman"/>
              </w:rPr>
              <w:t xml:space="preserve">to identify </w:t>
            </w:r>
            <w:r w:rsidRPr="002045A6">
              <w:t xml:space="preserve">barriers to learning </w:t>
            </w:r>
            <w:r>
              <w:t xml:space="preserve">in geography, </w:t>
            </w:r>
            <w:r w:rsidRPr="002045A6">
              <w:t xml:space="preserve">and </w:t>
            </w:r>
            <w:r>
              <w:t xml:space="preserve">make suggestions as to </w:t>
            </w:r>
            <w:r w:rsidRPr="002045A6">
              <w:t>how these can be tackled</w:t>
            </w:r>
          </w:p>
          <w:p w14:paraId="590E392B" w14:textId="77777777" w:rsidR="009219EE" w:rsidRDefault="009219EE" w:rsidP="009219EE">
            <w:pPr>
              <w:pStyle w:val="ListParagraph"/>
              <w:numPr>
                <w:ilvl w:val="0"/>
                <w:numId w:val="42"/>
              </w:numPr>
              <w:ind w:left="357"/>
            </w:pPr>
            <w:r>
              <w:t>to use</w:t>
            </w:r>
            <w:r w:rsidRPr="002045A6">
              <w:t xml:space="preserve"> adaptive teaching </w:t>
            </w:r>
            <w:r>
              <w:t>to support different needs</w:t>
            </w:r>
          </w:p>
          <w:p w14:paraId="453435FE" w14:textId="214DD3F2" w:rsidR="009219EE" w:rsidRDefault="009219EE" w:rsidP="009219EE">
            <w:pPr>
              <w:pStyle w:val="ListParagraph"/>
              <w:numPr>
                <w:ilvl w:val="0"/>
                <w:numId w:val="42"/>
              </w:numPr>
              <w:ind w:left="357"/>
            </w:pPr>
            <w:r w:rsidRPr="009219EE">
              <w:rPr>
                <w:lang w:val="en-US"/>
              </w:rPr>
              <w:t>to support</w:t>
            </w:r>
            <w:r w:rsidRPr="009219EE">
              <w:rPr>
                <w:b/>
                <w:bCs/>
                <w:lang w:val="en-US"/>
              </w:rPr>
              <w:t xml:space="preserve"> </w:t>
            </w:r>
            <w:r w:rsidRPr="002045A6">
              <w:t xml:space="preserve">progress in geography </w:t>
            </w:r>
            <w:r>
              <w:t>through a range of teaching approaches</w:t>
            </w:r>
          </w:p>
          <w:p w14:paraId="6151D13D" w14:textId="7F081D8C" w:rsidR="005E086D" w:rsidRPr="002A0C40" w:rsidRDefault="009219EE" w:rsidP="009219EE">
            <w:pPr>
              <w:pStyle w:val="ListParagraph"/>
              <w:numPr>
                <w:ilvl w:val="0"/>
                <w:numId w:val="42"/>
              </w:numPr>
              <w:ind w:left="357"/>
              <w:rPr>
                <w:rFonts w:asciiTheme="minorHAnsi" w:hAnsiTheme="minorHAnsi" w:cstheme="minorHAnsi"/>
              </w:rPr>
            </w:pPr>
            <w:r>
              <w:rPr>
                <w:lang w:val="en-US"/>
              </w:rPr>
              <w:t xml:space="preserve">to </w:t>
            </w:r>
            <w:r w:rsidRPr="00426583">
              <w:rPr>
                <w:lang w:val="en-US"/>
              </w:rPr>
              <w:t>use</w:t>
            </w:r>
            <w:r w:rsidRPr="00426583">
              <w:rPr>
                <w:b/>
                <w:bCs/>
                <w:lang w:val="en-US"/>
              </w:rPr>
              <w:t xml:space="preserve"> </w:t>
            </w:r>
            <w:r>
              <w:t xml:space="preserve">data to </w:t>
            </w:r>
            <w:r w:rsidRPr="002045A6">
              <w:t>recognise areas needing development</w:t>
            </w:r>
          </w:p>
        </w:tc>
      </w:tr>
      <w:tr w:rsidR="00EC1F2A" w:rsidRPr="002A0C40" w14:paraId="3F55B7AB" w14:textId="77777777" w:rsidTr="004A7566">
        <w:tc>
          <w:tcPr>
            <w:tcW w:w="8790" w:type="dxa"/>
            <w:shd w:val="clear" w:color="auto" w:fill="FFF2CC" w:themeFill="accent4" w:themeFillTint="33"/>
          </w:tcPr>
          <w:p w14:paraId="4A498292" w14:textId="77777777" w:rsidR="005E086D" w:rsidRPr="002A0C40" w:rsidRDefault="005E086D" w:rsidP="005E086D">
            <w:pPr>
              <w:tabs>
                <w:tab w:val="num" w:pos="720"/>
              </w:tabs>
              <w:rPr>
                <w:rFonts w:cstheme="minorHAnsi"/>
                <w:b/>
                <w:bCs/>
              </w:rPr>
            </w:pPr>
            <w:r w:rsidRPr="002A0C40">
              <w:rPr>
                <w:rFonts w:cstheme="minorHAnsi"/>
                <w:b/>
                <w:bCs/>
              </w:rPr>
              <w:t>Learn that:</w:t>
            </w:r>
          </w:p>
          <w:p w14:paraId="2CE2607E" w14:textId="53C4CE84" w:rsidR="009024E9" w:rsidRDefault="009024E9" w:rsidP="009024E9">
            <w:pPr>
              <w:pStyle w:val="ListParagraph"/>
              <w:numPr>
                <w:ilvl w:val="0"/>
                <w:numId w:val="145"/>
              </w:numPr>
              <w:ind w:left="316"/>
              <w:contextualSpacing/>
            </w:pPr>
            <w:r w:rsidRPr="004827C3">
              <w:t>critical thinking can support Geographical teaching and learnin</w:t>
            </w:r>
            <w:r>
              <w:t>g</w:t>
            </w:r>
          </w:p>
          <w:p w14:paraId="2A77E2CB" w14:textId="7C6A7575" w:rsidR="009024E9" w:rsidRDefault="009024E9" w:rsidP="009024E9">
            <w:pPr>
              <w:pStyle w:val="ListParagraph"/>
              <w:numPr>
                <w:ilvl w:val="0"/>
                <w:numId w:val="145"/>
              </w:numPr>
              <w:ind w:left="316"/>
              <w:contextualSpacing/>
            </w:pPr>
            <w:r>
              <w:t>i</w:t>
            </w:r>
            <w:r w:rsidRPr="004827C3">
              <w:t>mages can be useful tools to teach geographical concepts</w:t>
            </w:r>
          </w:p>
          <w:p w14:paraId="54445BFD" w14:textId="77777777" w:rsidR="009024E9" w:rsidRDefault="009024E9" w:rsidP="009024E9">
            <w:pPr>
              <w:pStyle w:val="ListParagraph"/>
              <w:numPr>
                <w:ilvl w:val="0"/>
                <w:numId w:val="145"/>
              </w:numPr>
              <w:ind w:left="316"/>
              <w:contextualSpacing/>
            </w:pPr>
            <w:r>
              <w:t>images can be used as part of the enquiry approach to support learning in geography</w:t>
            </w:r>
          </w:p>
          <w:p w14:paraId="354FC517" w14:textId="77777777" w:rsidR="005E086D" w:rsidRPr="002A0C40" w:rsidRDefault="005E086D" w:rsidP="005E086D">
            <w:pPr>
              <w:spacing w:line="257" w:lineRule="auto"/>
              <w:rPr>
                <w:rFonts w:eastAsia="Calibri" w:cstheme="minorHAnsi"/>
                <w:b/>
                <w:bCs/>
                <w:color w:val="000000" w:themeColor="text1"/>
              </w:rPr>
            </w:pPr>
          </w:p>
        </w:tc>
        <w:tc>
          <w:tcPr>
            <w:tcW w:w="6095" w:type="dxa"/>
          </w:tcPr>
          <w:p w14:paraId="5DA7040C" w14:textId="77777777" w:rsidR="005E086D" w:rsidRPr="002A0C40" w:rsidRDefault="005E086D" w:rsidP="005E086D">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19C14CEB" w14:textId="62556898" w:rsidR="00726382" w:rsidRPr="00BE7C83" w:rsidRDefault="00726382" w:rsidP="00726382">
            <w:pPr>
              <w:pStyle w:val="ListParagraph"/>
              <w:numPr>
                <w:ilvl w:val="0"/>
                <w:numId w:val="49"/>
              </w:numPr>
              <w:ind w:left="312"/>
              <w:contextualSpacing/>
            </w:pPr>
            <w:r>
              <w:t xml:space="preserve">to </w:t>
            </w:r>
            <w:r w:rsidRPr="00BE7C83">
              <w:t>use</w:t>
            </w:r>
            <w:r w:rsidRPr="00726382">
              <w:rPr>
                <w:b/>
                <w:bCs/>
              </w:rPr>
              <w:t xml:space="preserve"> </w:t>
            </w:r>
            <w:r w:rsidRPr="00BE7C83">
              <w:t>critical thinking skills, including empathy and images, to support Geographical teaching and learnin</w:t>
            </w:r>
            <w:r>
              <w:t>g</w:t>
            </w:r>
          </w:p>
          <w:p w14:paraId="3D1A8302" w14:textId="4DB0AA1E" w:rsidR="00726382" w:rsidRPr="00726382" w:rsidRDefault="00726382" w:rsidP="00726382">
            <w:pPr>
              <w:pStyle w:val="ListParagraph"/>
              <w:numPr>
                <w:ilvl w:val="0"/>
                <w:numId w:val="49"/>
              </w:numPr>
              <w:contextualSpacing/>
              <w:rPr>
                <w:color w:val="1F3864" w:themeColor="accent1" w:themeShade="80"/>
              </w:rPr>
            </w:pPr>
            <w:r>
              <w:t xml:space="preserve">to </w:t>
            </w:r>
            <w:r w:rsidRPr="00BE7C83">
              <w:t>use</w:t>
            </w:r>
            <w:r w:rsidRPr="00726382">
              <w:rPr>
                <w:b/>
                <w:bCs/>
              </w:rPr>
              <w:t xml:space="preserve"> </w:t>
            </w:r>
            <w:r w:rsidRPr="00BE7C83">
              <w:t>images to teach a range of geographical concepts</w:t>
            </w:r>
          </w:p>
          <w:p w14:paraId="641CC8F1" w14:textId="3D20C3EF" w:rsidR="005E086D" w:rsidRPr="002664A2" w:rsidRDefault="00726382" w:rsidP="00726382">
            <w:pPr>
              <w:pStyle w:val="ListParagraph"/>
              <w:numPr>
                <w:ilvl w:val="0"/>
                <w:numId w:val="49"/>
              </w:numPr>
              <w:spacing w:line="257" w:lineRule="auto"/>
              <w:rPr>
                <w:rFonts w:eastAsia="Calibri" w:cstheme="minorHAnsi"/>
                <w:b/>
                <w:bCs/>
                <w:color w:val="000000" w:themeColor="text1"/>
              </w:rPr>
            </w:pPr>
            <w:r w:rsidRPr="00064685">
              <w:t xml:space="preserve">to use the development compass rose </w:t>
            </w:r>
            <w:r>
              <w:t>to support enquiry using images</w:t>
            </w:r>
          </w:p>
        </w:tc>
      </w:tr>
      <w:tr w:rsidR="00EC1F2A" w:rsidRPr="002A0C40" w14:paraId="596A3CD7" w14:textId="77777777" w:rsidTr="004A7566">
        <w:tc>
          <w:tcPr>
            <w:tcW w:w="8790" w:type="dxa"/>
            <w:shd w:val="clear" w:color="auto" w:fill="E2EFD9" w:themeFill="accent6" w:themeFillTint="33"/>
          </w:tcPr>
          <w:p w14:paraId="31059AC6" w14:textId="77777777" w:rsidR="005E086D" w:rsidRPr="002A0C40" w:rsidRDefault="005E086D" w:rsidP="005E086D">
            <w:pPr>
              <w:tabs>
                <w:tab w:val="num" w:pos="720"/>
              </w:tabs>
              <w:rPr>
                <w:rFonts w:cstheme="minorHAnsi"/>
                <w:b/>
                <w:bCs/>
              </w:rPr>
            </w:pPr>
            <w:r w:rsidRPr="002A0C40">
              <w:rPr>
                <w:rFonts w:cstheme="minorHAnsi"/>
                <w:b/>
                <w:bCs/>
              </w:rPr>
              <w:t>Learn that:</w:t>
            </w:r>
          </w:p>
          <w:p w14:paraId="61176FC8" w14:textId="00D90C36" w:rsidR="00D2612C" w:rsidRPr="00D2612C" w:rsidRDefault="00D2612C" w:rsidP="00D2612C">
            <w:pPr>
              <w:pStyle w:val="ListParagraph"/>
              <w:numPr>
                <w:ilvl w:val="0"/>
                <w:numId w:val="146"/>
              </w:numPr>
              <w:tabs>
                <w:tab w:val="num" w:pos="360"/>
              </w:tabs>
              <w:ind w:left="306" w:hanging="284"/>
              <w:rPr>
                <w:b/>
                <w:bCs/>
              </w:rPr>
            </w:pPr>
            <w:r w:rsidRPr="00D54AC7">
              <w:t>there are different ways to make use of maps in geography, and that this can support a range of learning opportunities</w:t>
            </w:r>
            <w:r w:rsidRPr="00693768">
              <w:t xml:space="preserve"> </w:t>
            </w:r>
          </w:p>
          <w:p w14:paraId="22F400F9" w14:textId="77777777" w:rsidR="00D2612C" w:rsidRPr="00D2612C" w:rsidRDefault="00D2612C" w:rsidP="00D2612C">
            <w:pPr>
              <w:pStyle w:val="ListParagraph"/>
              <w:numPr>
                <w:ilvl w:val="0"/>
                <w:numId w:val="146"/>
              </w:numPr>
              <w:tabs>
                <w:tab w:val="num" w:pos="360"/>
              </w:tabs>
              <w:ind w:left="306" w:hanging="284"/>
              <w:rPr>
                <w:rFonts w:eastAsia="Calibri" w:cstheme="minorHAnsi"/>
                <w:b/>
                <w:bCs/>
                <w:color w:val="000000" w:themeColor="text1"/>
              </w:rPr>
            </w:pPr>
            <w:r>
              <w:t>personal geography can be used to develop map skills</w:t>
            </w:r>
          </w:p>
          <w:p w14:paraId="31E80B0E" w14:textId="3A81DC7A" w:rsidR="005E086D" w:rsidRPr="002A0C40" w:rsidRDefault="00D2612C" w:rsidP="00D2612C">
            <w:pPr>
              <w:pStyle w:val="ListParagraph"/>
              <w:numPr>
                <w:ilvl w:val="0"/>
                <w:numId w:val="146"/>
              </w:numPr>
              <w:tabs>
                <w:tab w:val="num" w:pos="360"/>
              </w:tabs>
              <w:ind w:left="306" w:hanging="284"/>
              <w:rPr>
                <w:rFonts w:eastAsia="Calibri" w:cstheme="minorHAnsi"/>
                <w:b/>
                <w:bCs/>
                <w:color w:val="000000" w:themeColor="text1"/>
              </w:rPr>
            </w:pPr>
            <w:r>
              <w:t xml:space="preserve">the </w:t>
            </w:r>
            <w:r w:rsidRPr="00FE3132">
              <w:t xml:space="preserve">school locality </w:t>
            </w:r>
            <w:r>
              <w:t>can be used to develop geographical understanding and that a range of approaches can be used to support this</w:t>
            </w:r>
            <w:r w:rsidRPr="00FE3132">
              <w:t xml:space="preserve"> </w:t>
            </w:r>
          </w:p>
        </w:tc>
        <w:tc>
          <w:tcPr>
            <w:tcW w:w="6095" w:type="dxa"/>
          </w:tcPr>
          <w:p w14:paraId="4897DD49" w14:textId="77777777" w:rsidR="005E086D" w:rsidRPr="002A0C40" w:rsidRDefault="005E086D" w:rsidP="005E086D">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602AE882" w14:textId="7D7D159B" w:rsidR="00732EF2" w:rsidRDefault="00732EF2" w:rsidP="00732EF2">
            <w:pPr>
              <w:pStyle w:val="ListParagraph"/>
              <w:numPr>
                <w:ilvl w:val="0"/>
                <w:numId w:val="50"/>
              </w:numPr>
              <w:spacing w:after="160" w:line="259" w:lineRule="auto"/>
              <w:contextualSpacing/>
            </w:pPr>
            <w:r>
              <w:t xml:space="preserve">to </w:t>
            </w:r>
            <w:r w:rsidRPr="00494625">
              <w:t>use</w:t>
            </w:r>
            <w:r w:rsidRPr="00732EF2">
              <w:rPr>
                <w:b/>
                <w:bCs/>
              </w:rPr>
              <w:t xml:space="preserve"> </w:t>
            </w:r>
            <w:r w:rsidRPr="00D54AC7">
              <w:t xml:space="preserve">different maps </w:t>
            </w:r>
            <w:r>
              <w:t xml:space="preserve">to </w:t>
            </w:r>
            <w:r w:rsidRPr="00D54AC7">
              <w:t>support a range of learning opportunities</w:t>
            </w:r>
            <w:r w:rsidRPr="00693768">
              <w:t xml:space="preserve"> </w:t>
            </w:r>
          </w:p>
          <w:p w14:paraId="0B782EED" w14:textId="202A02F1" w:rsidR="00732EF2" w:rsidRDefault="00732EF2" w:rsidP="00732EF2">
            <w:pPr>
              <w:pStyle w:val="ListParagraph"/>
              <w:numPr>
                <w:ilvl w:val="0"/>
                <w:numId w:val="50"/>
              </w:numPr>
              <w:spacing w:after="160" w:line="259" w:lineRule="auto"/>
              <w:contextualSpacing/>
            </w:pPr>
            <w:r>
              <w:t>to use familiar environments to begin to develop map skills</w:t>
            </w:r>
          </w:p>
          <w:p w14:paraId="7C0B5289" w14:textId="4AAF4BAF" w:rsidR="005E086D" w:rsidRPr="00732EF2" w:rsidRDefault="00732EF2" w:rsidP="00732EF2">
            <w:pPr>
              <w:pStyle w:val="ListParagraph"/>
              <w:numPr>
                <w:ilvl w:val="0"/>
                <w:numId w:val="50"/>
              </w:numPr>
              <w:spacing w:after="160" w:line="259" w:lineRule="auto"/>
              <w:contextualSpacing/>
            </w:pPr>
            <w:r>
              <w:t xml:space="preserve">to </w:t>
            </w:r>
            <w:r w:rsidRPr="00D2627C">
              <w:t>use</w:t>
            </w:r>
            <w:r w:rsidRPr="00286E6B">
              <w:rPr>
                <w:b/>
                <w:bCs/>
              </w:rPr>
              <w:t xml:space="preserve"> </w:t>
            </w:r>
            <w:r>
              <w:t xml:space="preserve">the </w:t>
            </w:r>
            <w:r w:rsidRPr="00FE3132">
              <w:t xml:space="preserve">school locality </w:t>
            </w:r>
            <w:r>
              <w:t>to develop geographical understanding</w:t>
            </w:r>
          </w:p>
        </w:tc>
      </w:tr>
    </w:tbl>
    <w:p w14:paraId="3A1F0DE2" w14:textId="54646540" w:rsidR="00B34D7F" w:rsidRPr="002A0C40" w:rsidRDefault="00B34D7F">
      <w:pPr>
        <w:rPr>
          <w:rFonts w:cstheme="minorHAnsi"/>
        </w:rPr>
      </w:pPr>
    </w:p>
    <w:tbl>
      <w:tblPr>
        <w:tblStyle w:val="TableGrid"/>
        <w:tblW w:w="14885" w:type="dxa"/>
        <w:tblInd w:w="-431" w:type="dxa"/>
        <w:tblLook w:val="04A0" w:firstRow="1" w:lastRow="0" w:firstColumn="1" w:lastColumn="0" w:noHBand="0" w:noVBand="1"/>
      </w:tblPr>
      <w:tblGrid>
        <w:gridCol w:w="8790"/>
        <w:gridCol w:w="6095"/>
      </w:tblGrid>
      <w:tr w:rsidR="005E086D" w:rsidRPr="002A0C40" w14:paraId="6D03BBCB" w14:textId="77777777" w:rsidTr="004A7566">
        <w:tc>
          <w:tcPr>
            <w:tcW w:w="8790" w:type="dxa"/>
          </w:tcPr>
          <w:p w14:paraId="1EEAD3E0" w14:textId="0516F902" w:rsidR="005E086D" w:rsidRPr="00F70BCE" w:rsidRDefault="005E086D" w:rsidP="00F70BCE">
            <w:pPr>
              <w:pStyle w:val="Heading1"/>
              <w:spacing w:before="0"/>
              <w:rPr>
                <w:rFonts w:asciiTheme="minorHAnsi" w:hAnsiTheme="minorHAnsi" w:cstheme="minorHAnsi"/>
                <w:b/>
                <w:bCs/>
                <w:sz w:val="22"/>
                <w:szCs w:val="22"/>
              </w:rPr>
            </w:pPr>
            <w:bookmarkStart w:id="5" w:name="_Ref114053270"/>
            <w:r w:rsidRPr="00F70BCE">
              <w:rPr>
                <w:rFonts w:asciiTheme="minorHAnsi" w:hAnsiTheme="minorHAnsi" w:cstheme="minorHAnsi"/>
                <w:b/>
                <w:bCs/>
                <w:color w:val="4472C4" w:themeColor="accent1"/>
                <w:sz w:val="28"/>
                <w:szCs w:val="28"/>
              </w:rPr>
              <w:t>History</w:t>
            </w:r>
            <w:bookmarkEnd w:id="5"/>
          </w:p>
        </w:tc>
        <w:tc>
          <w:tcPr>
            <w:tcW w:w="6095" w:type="dxa"/>
          </w:tcPr>
          <w:p w14:paraId="31CEFE6F" w14:textId="77777777" w:rsidR="005E086D" w:rsidRPr="002A0C40" w:rsidRDefault="005E086D" w:rsidP="001459E0">
            <w:pPr>
              <w:rPr>
                <w:rFonts w:cstheme="minorHAnsi"/>
              </w:rPr>
            </w:pPr>
          </w:p>
        </w:tc>
      </w:tr>
      <w:tr w:rsidR="00EC1F2A" w:rsidRPr="002A0C40" w14:paraId="57CAEDED" w14:textId="77777777" w:rsidTr="004A7566">
        <w:tc>
          <w:tcPr>
            <w:tcW w:w="8790" w:type="dxa"/>
            <w:shd w:val="clear" w:color="auto" w:fill="FBE4D5" w:themeFill="accent2" w:themeFillTint="33"/>
          </w:tcPr>
          <w:p w14:paraId="1B35B5A7" w14:textId="77777777" w:rsidR="0020607C" w:rsidRPr="002A0C40" w:rsidRDefault="0020607C" w:rsidP="0020607C">
            <w:pPr>
              <w:tabs>
                <w:tab w:val="num" w:pos="720"/>
              </w:tabs>
              <w:rPr>
                <w:rFonts w:cstheme="minorHAnsi"/>
                <w:b/>
                <w:bCs/>
              </w:rPr>
            </w:pPr>
            <w:r w:rsidRPr="002A0C40">
              <w:rPr>
                <w:rFonts w:cstheme="minorHAnsi"/>
                <w:b/>
                <w:bCs/>
              </w:rPr>
              <w:t>Learn that:</w:t>
            </w:r>
          </w:p>
          <w:p w14:paraId="6BE04AE8" w14:textId="030E0E09" w:rsidR="002F205D" w:rsidRPr="002F205D" w:rsidRDefault="002F205D" w:rsidP="002F205D">
            <w:pPr>
              <w:pStyle w:val="ListParagraph"/>
              <w:numPr>
                <w:ilvl w:val="0"/>
                <w:numId w:val="147"/>
              </w:numPr>
              <w:ind w:left="360"/>
              <w:contextualSpacing/>
              <w:rPr>
                <w:rFonts w:eastAsia="Calibri"/>
              </w:rPr>
            </w:pPr>
            <w:r w:rsidRPr="002F205D">
              <w:rPr>
                <w:rFonts w:eastAsia="Calibri"/>
              </w:rPr>
              <w:t xml:space="preserve">Substantive knowledge refers to knowledge about the past, whereas disciplinary knowledge refers to knowledge of how historians study the past and construct claims and accounts. </w:t>
            </w:r>
          </w:p>
          <w:p w14:paraId="0E03A633" w14:textId="02DC4DB6" w:rsidR="002F205D" w:rsidRPr="002F205D" w:rsidRDefault="002F205D" w:rsidP="002F205D">
            <w:pPr>
              <w:pStyle w:val="ListParagraph"/>
              <w:numPr>
                <w:ilvl w:val="0"/>
                <w:numId w:val="147"/>
              </w:numPr>
              <w:ind w:left="360"/>
              <w:contextualSpacing/>
              <w:rPr>
                <w:rStyle w:val="normaltextrun"/>
                <w:rFonts w:eastAsia="Calibri"/>
              </w:rPr>
            </w:pPr>
            <w:r w:rsidRPr="002F205D">
              <w:rPr>
                <w:rFonts w:eastAsia="Calibri"/>
              </w:rPr>
              <w:t>Effective history teaching contains both the substantive and disciplinary aspects of the subject.</w:t>
            </w:r>
          </w:p>
          <w:p w14:paraId="4C11BF31" w14:textId="77777777" w:rsidR="002F205D" w:rsidRDefault="002F205D" w:rsidP="002F205D">
            <w:pPr>
              <w:pStyle w:val="NoSpacing"/>
              <w:numPr>
                <w:ilvl w:val="0"/>
                <w:numId w:val="147"/>
              </w:numPr>
              <w:ind w:left="360"/>
              <w:rPr>
                <w:rStyle w:val="normaltextrun"/>
                <w:rFonts w:ascii="Calibri" w:eastAsia="Calibri" w:hAnsi="Calibri" w:cs="Calibri"/>
              </w:rPr>
            </w:pPr>
            <w:r w:rsidRPr="00B27078">
              <w:rPr>
                <w:rStyle w:val="normaltextrun"/>
                <w:rFonts w:ascii="Calibri" w:eastAsia="Calibri" w:hAnsi="Calibri" w:cs="Calibri"/>
              </w:rPr>
              <w:t xml:space="preserve">Sources and artefacts become evidence when historians use them to answer questions about the past. </w:t>
            </w:r>
          </w:p>
          <w:p w14:paraId="69978725" w14:textId="77777777" w:rsidR="002F205D" w:rsidRPr="002F205D" w:rsidRDefault="002F205D" w:rsidP="002F205D">
            <w:pPr>
              <w:pStyle w:val="NoSpacing"/>
              <w:numPr>
                <w:ilvl w:val="0"/>
                <w:numId w:val="147"/>
              </w:numPr>
              <w:ind w:left="360"/>
              <w:rPr>
                <w:rFonts w:cstheme="minorHAnsi"/>
              </w:rPr>
            </w:pPr>
            <w:r w:rsidRPr="002F205D">
              <w:rPr>
                <w:rFonts w:eastAsia="Calibri"/>
              </w:rPr>
              <w:t>Historians u</w:t>
            </w:r>
            <w:r>
              <w:t xml:space="preserve">se a range of sources from the past, as well as later interpretations, to answer and ask historical questions before making their own claims. </w:t>
            </w:r>
          </w:p>
          <w:p w14:paraId="2851A70B" w14:textId="1DF8B72A" w:rsidR="0020607C" w:rsidRPr="002A0C40" w:rsidRDefault="002F205D" w:rsidP="002F205D">
            <w:pPr>
              <w:pStyle w:val="NoSpacing"/>
              <w:numPr>
                <w:ilvl w:val="0"/>
                <w:numId w:val="147"/>
              </w:numPr>
              <w:ind w:left="360"/>
              <w:rPr>
                <w:rFonts w:cstheme="minorHAnsi"/>
              </w:rPr>
            </w:pPr>
            <w:r>
              <w:t>Effective use of formative assessment in history provides teachers with information about children’s understanding and needs.</w:t>
            </w:r>
          </w:p>
        </w:tc>
        <w:tc>
          <w:tcPr>
            <w:tcW w:w="6095" w:type="dxa"/>
          </w:tcPr>
          <w:p w14:paraId="4948697E"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395A87CB" w14:textId="56366A8D" w:rsidR="00A66582" w:rsidRPr="00A66582" w:rsidRDefault="00A66582" w:rsidP="00A66582">
            <w:pPr>
              <w:pStyle w:val="NoSpacing"/>
              <w:numPr>
                <w:ilvl w:val="0"/>
                <w:numId w:val="52"/>
              </w:numPr>
              <w:rPr>
                <w:rFonts w:eastAsia="Calibri"/>
              </w:rPr>
            </w:pPr>
            <w:r w:rsidRPr="00A66582">
              <w:rPr>
                <w:rFonts w:eastAsia="Calibri"/>
              </w:rPr>
              <w:t>Identify and describe different types of historical knowledge that children learn.</w:t>
            </w:r>
          </w:p>
          <w:p w14:paraId="7E81C905" w14:textId="6AC276FE" w:rsidR="00A66582" w:rsidRPr="00A66582" w:rsidRDefault="00A66582" w:rsidP="00A66582">
            <w:pPr>
              <w:pStyle w:val="NoSpacing"/>
              <w:numPr>
                <w:ilvl w:val="0"/>
                <w:numId w:val="52"/>
              </w:numPr>
              <w:rPr>
                <w:rFonts w:eastAsia="Calibri"/>
              </w:rPr>
            </w:pPr>
            <w:r>
              <w:t xml:space="preserve">Children build their knowledge of substantive concepts more securely when learnt through meaningful examples and through repeated encounters in different historical contexts. </w:t>
            </w:r>
          </w:p>
          <w:p w14:paraId="165C5C9E" w14:textId="3F46165F" w:rsidR="00A66582" w:rsidRPr="00A66582" w:rsidRDefault="00A66582" w:rsidP="00A66582">
            <w:pPr>
              <w:pStyle w:val="NoSpacing"/>
              <w:numPr>
                <w:ilvl w:val="0"/>
                <w:numId w:val="52"/>
              </w:numPr>
              <w:rPr>
                <w:rFonts w:eastAsia="Calibri"/>
              </w:rPr>
            </w:pPr>
            <w:r w:rsidRPr="00A66582">
              <w:rPr>
                <w:rFonts w:eastAsia="Calibri"/>
              </w:rPr>
              <w:t>Develop children’s understanding of how historians might use different types of sources to answer different kinds of questions about the past.</w:t>
            </w:r>
          </w:p>
          <w:p w14:paraId="0AA5B4FC" w14:textId="77777777" w:rsidR="00A66582" w:rsidRDefault="00A66582" w:rsidP="00A66582">
            <w:pPr>
              <w:pStyle w:val="ListParagraph"/>
              <w:numPr>
                <w:ilvl w:val="0"/>
                <w:numId w:val="52"/>
              </w:numPr>
            </w:pPr>
            <w:r w:rsidRPr="00773348">
              <w:t>Make effective use of evidence</w:t>
            </w:r>
            <w:r>
              <w:t xml:space="preserve"> handling and enquiry to secure children’s progress.</w:t>
            </w:r>
          </w:p>
          <w:p w14:paraId="7CDB89C8" w14:textId="54C452B4" w:rsidR="00A66582" w:rsidRPr="00167B41" w:rsidRDefault="00A66582" w:rsidP="00A66582">
            <w:pPr>
              <w:pStyle w:val="ListParagraph"/>
              <w:numPr>
                <w:ilvl w:val="0"/>
                <w:numId w:val="52"/>
              </w:numPr>
            </w:pPr>
            <w:r w:rsidRPr="00E818EA">
              <w:t xml:space="preserve">Adapt teaching to ensure all children are able to acquire key history subject knowledge and understanding and therefore </w:t>
            </w:r>
            <w:r w:rsidRPr="00A66582">
              <w:rPr>
                <w:rFonts w:cstheme="minorHAnsi"/>
                <w:color w:val="000000"/>
              </w:rPr>
              <w:t>make progress.</w:t>
            </w:r>
          </w:p>
          <w:p w14:paraId="07BC2458" w14:textId="16A7FBD4" w:rsidR="0020607C" w:rsidRPr="002A0C40" w:rsidRDefault="00A66582" w:rsidP="00A66582">
            <w:pPr>
              <w:pStyle w:val="ListParagraph"/>
              <w:numPr>
                <w:ilvl w:val="0"/>
                <w:numId w:val="52"/>
              </w:numPr>
              <w:rPr>
                <w:rFonts w:asciiTheme="minorHAnsi" w:hAnsiTheme="minorHAnsi" w:cstheme="minorHAnsi"/>
              </w:rPr>
            </w:pPr>
            <w:r w:rsidRPr="00167B41">
              <w:rPr>
                <w:rFonts w:cstheme="minorHAnsi"/>
                <w:color w:val="000000"/>
              </w:rPr>
              <w:t xml:space="preserve">Use targeted questions to check for children’s historical knowledge and understanding. </w:t>
            </w:r>
          </w:p>
        </w:tc>
      </w:tr>
      <w:tr w:rsidR="00EC1F2A" w:rsidRPr="002A0C40" w14:paraId="69A28FA0" w14:textId="77777777" w:rsidTr="004A7566">
        <w:tc>
          <w:tcPr>
            <w:tcW w:w="8790" w:type="dxa"/>
            <w:shd w:val="clear" w:color="auto" w:fill="FBE4D5" w:themeFill="accent2" w:themeFillTint="33"/>
          </w:tcPr>
          <w:p w14:paraId="0672D33E" w14:textId="77777777" w:rsidR="0020607C" w:rsidRPr="002A0C40" w:rsidRDefault="0020607C" w:rsidP="0020607C">
            <w:pPr>
              <w:tabs>
                <w:tab w:val="num" w:pos="720"/>
              </w:tabs>
              <w:rPr>
                <w:rFonts w:cstheme="minorHAnsi"/>
                <w:b/>
                <w:bCs/>
              </w:rPr>
            </w:pPr>
            <w:r w:rsidRPr="002A0C40">
              <w:rPr>
                <w:rFonts w:cstheme="minorHAnsi"/>
                <w:b/>
                <w:bCs/>
              </w:rPr>
              <w:t>Learn that:</w:t>
            </w:r>
          </w:p>
          <w:p w14:paraId="6324BE70" w14:textId="77777777" w:rsidR="00C02D0D" w:rsidRDefault="00C02D0D" w:rsidP="00C02D0D">
            <w:pPr>
              <w:pStyle w:val="ListParagraph"/>
              <w:numPr>
                <w:ilvl w:val="0"/>
                <w:numId w:val="150"/>
              </w:numPr>
            </w:pPr>
            <w:r w:rsidRPr="007D3FEA">
              <w:t xml:space="preserve">An </w:t>
            </w:r>
            <w:r>
              <w:t xml:space="preserve">historical </w:t>
            </w:r>
            <w:r w:rsidRPr="007D3FEA">
              <w:t>enquiry is a sequence of learning that is framed around questions relating to different aspects and periods of history.</w:t>
            </w:r>
          </w:p>
          <w:p w14:paraId="290248AB" w14:textId="77777777" w:rsidR="0020607C" w:rsidRPr="001A7989" w:rsidRDefault="00C02D0D" w:rsidP="00C02D0D">
            <w:pPr>
              <w:pStyle w:val="ListParagraph"/>
              <w:numPr>
                <w:ilvl w:val="0"/>
                <w:numId w:val="150"/>
              </w:numPr>
              <w:rPr>
                <w:rFonts w:asciiTheme="minorHAnsi" w:hAnsiTheme="minorHAnsi" w:cstheme="minorHAnsi"/>
                <w:b/>
                <w:bCs/>
                <w:i/>
                <w:iCs/>
              </w:rPr>
            </w:pPr>
            <w:r w:rsidRPr="00B97EA4">
              <w:t>Chronology is a key concept which underpins our understanding of history.</w:t>
            </w:r>
          </w:p>
          <w:p w14:paraId="445CB6D9" w14:textId="11F4077E" w:rsidR="001A7989" w:rsidRDefault="001A7989" w:rsidP="001A7989">
            <w:pPr>
              <w:pStyle w:val="ListParagraph"/>
              <w:numPr>
                <w:ilvl w:val="0"/>
                <w:numId w:val="149"/>
              </w:numPr>
            </w:pPr>
            <w:r w:rsidRPr="00B97EA4">
              <w:t xml:space="preserve">It is important to actively teach for the development of chronological understanding to support children in making sense of the abstract nature of time and avoid misconceptions occurring. </w:t>
            </w:r>
          </w:p>
          <w:p w14:paraId="1D20E24B" w14:textId="6344FA30" w:rsidR="001A7989" w:rsidRPr="001A7989" w:rsidRDefault="001A7989" w:rsidP="001A7989">
            <w:pPr>
              <w:pStyle w:val="ListParagraph"/>
              <w:numPr>
                <w:ilvl w:val="0"/>
                <w:numId w:val="149"/>
              </w:numPr>
              <w:rPr>
                <w:rFonts w:eastAsia="Calibri"/>
              </w:rPr>
            </w:pPr>
            <w:r w:rsidRPr="00B97EA4">
              <w:t>Effective and consistent use of timelines is crucial in developing all aspects of chronological understanding.</w:t>
            </w:r>
          </w:p>
          <w:p w14:paraId="11960B66" w14:textId="77777777" w:rsidR="001A7989" w:rsidRPr="00351BE4" w:rsidRDefault="001A7989" w:rsidP="001A7989">
            <w:pPr>
              <w:pStyle w:val="ListParagraph"/>
              <w:numPr>
                <w:ilvl w:val="0"/>
                <w:numId w:val="149"/>
              </w:numPr>
            </w:pPr>
            <w:r w:rsidRPr="00351BE4">
              <w:rPr>
                <w:rFonts w:eastAsia="Calibri"/>
              </w:rPr>
              <w:t>Assessment of history learning should:</w:t>
            </w:r>
          </w:p>
          <w:p w14:paraId="44400BB7" w14:textId="77777777" w:rsidR="001A7989" w:rsidRPr="00351BE4" w:rsidRDefault="001A7989" w:rsidP="001A7989">
            <w:pPr>
              <w:pStyle w:val="ListParagraph"/>
              <w:numPr>
                <w:ilvl w:val="0"/>
                <w:numId w:val="151"/>
              </w:numPr>
              <w:contextualSpacing/>
              <w:rPr>
                <w:rFonts w:eastAsia="Calibri"/>
              </w:rPr>
            </w:pPr>
            <w:r w:rsidRPr="00351BE4">
              <w:rPr>
                <w:rFonts w:eastAsia="Calibri"/>
              </w:rPr>
              <w:t>focus on important content and concepts</w:t>
            </w:r>
            <w:r>
              <w:rPr>
                <w:rFonts w:eastAsia="Calibri"/>
              </w:rPr>
              <w:t>.</w:t>
            </w:r>
          </w:p>
          <w:p w14:paraId="680E4624" w14:textId="77777777" w:rsidR="001A7989" w:rsidRDefault="001A7989" w:rsidP="001A7989">
            <w:pPr>
              <w:pStyle w:val="ListParagraph"/>
              <w:numPr>
                <w:ilvl w:val="0"/>
                <w:numId w:val="151"/>
              </w:numPr>
              <w:contextualSpacing/>
              <w:rPr>
                <w:rFonts w:eastAsia="Calibri"/>
              </w:rPr>
            </w:pPr>
            <w:r w:rsidRPr="00351BE4">
              <w:rPr>
                <w:rFonts w:eastAsia="Calibri"/>
              </w:rPr>
              <w:t>provide useful information about gaps and misconceptions</w:t>
            </w:r>
            <w:r>
              <w:rPr>
                <w:rFonts w:eastAsia="Calibri"/>
              </w:rPr>
              <w:t>.</w:t>
            </w:r>
          </w:p>
          <w:p w14:paraId="68BB906C" w14:textId="06A5CB0B" w:rsidR="001A7989" w:rsidRPr="00C02D0D" w:rsidRDefault="001A7989" w:rsidP="001A7989">
            <w:pPr>
              <w:pStyle w:val="ListParagraph"/>
              <w:numPr>
                <w:ilvl w:val="0"/>
                <w:numId w:val="150"/>
              </w:numPr>
              <w:rPr>
                <w:rFonts w:asciiTheme="minorHAnsi" w:hAnsiTheme="minorHAnsi" w:cstheme="minorHAnsi"/>
                <w:b/>
                <w:bCs/>
                <w:i/>
                <w:iCs/>
              </w:rPr>
            </w:pPr>
            <w:r w:rsidRPr="00F03227">
              <w:rPr>
                <w:rFonts w:eastAsia="Calibri"/>
              </w:rPr>
              <w:t>be used to inform teaching and curriculum planning.</w:t>
            </w:r>
          </w:p>
        </w:tc>
        <w:tc>
          <w:tcPr>
            <w:tcW w:w="6095" w:type="dxa"/>
          </w:tcPr>
          <w:p w14:paraId="3D71A17B" w14:textId="77777777" w:rsidR="0020607C" w:rsidRPr="002A0C40" w:rsidRDefault="0020607C" w:rsidP="0020607C">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58878F5A" w14:textId="4F46E847" w:rsidR="005811CF" w:rsidRPr="005811CF" w:rsidRDefault="005811CF" w:rsidP="005811CF">
            <w:pPr>
              <w:pStyle w:val="ListParagraph"/>
              <w:numPr>
                <w:ilvl w:val="0"/>
                <w:numId w:val="152"/>
              </w:numPr>
              <w:rPr>
                <w:rFonts w:cstheme="minorHAnsi"/>
              </w:rPr>
            </w:pPr>
            <w:r w:rsidRPr="005811CF">
              <w:rPr>
                <w:rFonts w:cstheme="minorHAnsi"/>
              </w:rPr>
              <w:t>Plan a sequence of learning in history using valid historical enquiry questions ensuring that children secure foundational knowledge before encountering more complex content.</w:t>
            </w:r>
          </w:p>
          <w:p w14:paraId="559BFFDE" w14:textId="49FEE742" w:rsidR="005811CF" w:rsidRPr="005811CF" w:rsidRDefault="005811CF" w:rsidP="005811CF">
            <w:pPr>
              <w:pStyle w:val="ListParagraph"/>
              <w:numPr>
                <w:ilvl w:val="0"/>
                <w:numId w:val="152"/>
              </w:numPr>
              <w:rPr>
                <w:rFonts w:cstheme="minorHAnsi"/>
              </w:rPr>
            </w:pPr>
            <w:r w:rsidRPr="00F03227">
              <w:rPr>
                <w:rFonts w:cstheme="minorHAnsi"/>
              </w:rPr>
              <w:t>Plan a well-structured history lesson within an identified sequence of learning.</w:t>
            </w:r>
          </w:p>
          <w:p w14:paraId="760A35FA" w14:textId="182F6D10" w:rsidR="005811CF" w:rsidRPr="005811CF" w:rsidRDefault="005811CF" w:rsidP="005811CF">
            <w:pPr>
              <w:pStyle w:val="ListParagraph"/>
              <w:numPr>
                <w:ilvl w:val="0"/>
                <w:numId w:val="152"/>
              </w:numPr>
              <w:rPr>
                <w:rFonts w:eastAsia="Calibri" w:cstheme="minorHAnsi"/>
                <w:color w:val="000000" w:themeColor="text1"/>
              </w:rPr>
            </w:pPr>
            <w:r w:rsidRPr="005811CF">
              <w:rPr>
                <w:rFonts w:eastAsia="Calibri" w:cstheme="minorHAnsi"/>
                <w:color w:val="000000" w:themeColor="text1"/>
              </w:rPr>
              <w:t>Plan for the development of children’s chronological understanding in the EYFS/KS1 or KS1/KS2</w:t>
            </w:r>
          </w:p>
          <w:p w14:paraId="66440AAC" w14:textId="32A86F71" w:rsidR="005811CF" w:rsidRPr="005811CF" w:rsidRDefault="005811CF" w:rsidP="005811CF">
            <w:pPr>
              <w:pStyle w:val="ListParagraph"/>
              <w:numPr>
                <w:ilvl w:val="0"/>
                <w:numId w:val="152"/>
              </w:numPr>
              <w:rPr>
                <w:rFonts w:eastAsia="Calibri" w:cstheme="minorHAnsi"/>
                <w:color w:val="000000" w:themeColor="text1"/>
              </w:rPr>
            </w:pPr>
            <w:r w:rsidRPr="005811CF">
              <w:rPr>
                <w:rFonts w:eastAsia="Calibri" w:cstheme="minorHAnsi"/>
                <w:color w:val="000000" w:themeColor="text1"/>
              </w:rPr>
              <w:t>Identify and address common misconceptions in relation to chronological understanding.</w:t>
            </w:r>
          </w:p>
          <w:p w14:paraId="648B38E9" w14:textId="77777777" w:rsidR="005811CF" w:rsidRPr="005811CF" w:rsidRDefault="005811CF" w:rsidP="005811CF">
            <w:pPr>
              <w:pStyle w:val="ListParagraph"/>
              <w:numPr>
                <w:ilvl w:val="0"/>
                <w:numId w:val="152"/>
              </w:numPr>
              <w:rPr>
                <w:rFonts w:cstheme="minorHAnsi"/>
              </w:rPr>
            </w:pPr>
            <w:r w:rsidRPr="005811CF">
              <w:rPr>
                <w:rFonts w:eastAsia="Calibri" w:cstheme="minorHAnsi"/>
                <w:color w:val="000000" w:themeColor="text1"/>
              </w:rPr>
              <w:t>Make effective use of timelines within history lessons.</w:t>
            </w:r>
          </w:p>
          <w:p w14:paraId="6D442093" w14:textId="26E61A49" w:rsidR="0020607C" w:rsidRPr="002664A2" w:rsidRDefault="005811CF" w:rsidP="005811CF">
            <w:pPr>
              <w:pStyle w:val="ListParagraph"/>
              <w:numPr>
                <w:ilvl w:val="0"/>
                <w:numId w:val="152"/>
              </w:numPr>
              <w:rPr>
                <w:rFonts w:cstheme="minorHAnsi"/>
              </w:rPr>
            </w:pPr>
            <w:r w:rsidRPr="00F03227">
              <w:t>Assess children’s knowledge and understanding and identify next steps in learning.</w:t>
            </w:r>
          </w:p>
        </w:tc>
      </w:tr>
      <w:tr w:rsidR="00EC1F2A" w:rsidRPr="002A0C40" w14:paraId="7B946285" w14:textId="77777777" w:rsidTr="004A7566">
        <w:tc>
          <w:tcPr>
            <w:tcW w:w="8790" w:type="dxa"/>
            <w:shd w:val="clear" w:color="auto" w:fill="FFF2CC" w:themeFill="accent4" w:themeFillTint="33"/>
          </w:tcPr>
          <w:p w14:paraId="5913A832" w14:textId="77777777" w:rsidR="0020607C" w:rsidRPr="002A0C40" w:rsidRDefault="0020607C" w:rsidP="0020607C">
            <w:pPr>
              <w:tabs>
                <w:tab w:val="num" w:pos="720"/>
              </w:tabs>
              <w:rPr>
                <w:rFonts w:cstheme="minorHAnsi"/>
                <w:b/>
                <w:bCs/>
              </w:rPr>
            </w:pPr>
            <w:r w:rsidRPr="002A0C40">
              <w:rPr>
                <w:rFonts w:cstheme="minorHAnsi"/>
                <w:b/>
                <w:bCs/>
              </w:rPr>
              <w:t>Learn that:</w:t>
            </w:r>
          </w:p>
          <w:p w14:paraId="7F073DC0" w14:textId="77777777" w:rsidR="00051D2E" w:rsidRPr="0074752C" w:rsidRDefault="00051D2E" w:rsidP="00051D2E">
            <w:pPr>
              <w:pStyle w:val="ListParagraph"/>
              <w:numPr>
                <w:ilvl w:val="0"/>
                <w:numId w:val="153"/>
              </w:numPr>
              <w:ind w:left="360"/>
              <w:rPr>
                <w:color w:val="000000" w:themeColor="text1"/>
              </w:rPr>
            </w:pPr>
            <w:r w:rsidRPr="0074752C">
              <w:rPr>
                <w:color w:val="000000" w:themeColor="text1"/>
              </w:rPr>
              <w:t xml:space="preserve">Core and hinterland knowledge are important when considering history curriculum design: </w:t>
            </w:r>
          </w:p>
          <w:p w14:paraId="53D8F805" w14:textId="77777777" w:rsidR="00051D2E" w:rsidRPr="0074752C" w:rsidRDefault="00051D2E" w:rsidP="00051D2E">
            <w:pPr>
              <w:pStyle w:val="ListParagraph"/>
              <w:numPr>
                <w:ilvl w:val="0"/>
                <w:numId w:val="154"/>
              </w:numPr>
              <w:rPr>
                <w:color w:val="000000" w:themeColor="text1"/>
              </w:rPr>
            </w:pPr>
            <w:r w:rsidRPr="0074752C">
              <w:rPr>
                <w:color w:val="000000" w:themeColor="text1"/>
              </w:rPr>
              <w:t>Core knowledge refers to historical content in a lesson/topic that teachers consider most important for children to secure in their long term memory.</w:t>
            </w:r>
          </w:p>
          <w:p w14:paraId="7EE65B38" w14:textId="7E9C8EA2" w:rsidR="00051D2E" w:rsidRPr="00051D2E" w:rsidRDefault="00051D2E" w:rsidP="00051D2E">
            <w:pPr>
              <w:pStyle w:val="ListParagraph"/>
              <w:numPr>
                <w:ilvl w:val="0"/>
                <w:numId w:val="154"/>
              </w:numPr>
              <w:rPr>
                <w:color w:val="000000" w:themeColor="text1"/>
              </w:rPr>
            </w:pPr>
            <w:r w:rsidRPr="00051D2E">
              <w:rPr>
                <w:color w:val="000000" w:themeColor="text1"/>
              </w:rPr>
              <w:t xml:space="preserve">Hinterland knowledge is background information that helps make core knowledge meaningful by placing it within a rich context. </w:t>
            </w:r>
          </w:p>
          <w:p w14:paraId="382E1F52" w14:textId="326C5C13" w:rsidR="00051D2E" w:rsidRDefault="00051D2E" w:rsidP="00051D2E">
            <w:pPr>
              <w:pStyle w:val="ListParagraph"/>
              <w:numPr>
                <w:ilvl w:val="0"/>
                <w:numId w:val="153"/>
              </w:numPr>
              <w:ind w:left="360"/>
            </w:pPr>
            <w:r>
              <w:t>Prior knowledge plays an important role in how children learn in history.</w:t>
            </w:r>
          </w:p>
          <w:p w14:paraId="2FA1E58F" w14:textId="77777777" w:rsidR="00051D2E" w:rsidRPr="00051D2E" w:rsidRDefault="00051D2E" w:rsidP="00051D2E">
            <w:pPr>
              <w:pStyle w:val="ListParagraph"/>
              <w:numPr>
                <w:ilvl w:val="0"/>
                <w:numId w:val="153"/>
              </w:numPr>
              <w:ind w:left="360"/>
              <w:rPr>
                <w:rFonts w:eastAsia="Calibri" w:cstheme="minorHAnsi"/>
                <w:b/>
                <w:bCs/>
                <w:color w:val="000000" w:themeColor="text1"/>
              </w:rPr>
            </w:pPr>
            <w:r w:rsidRPr="004C6CA9">
              <w:t xml:space="preserve">Different approaches can be taken in the history classroom to secure </w:t>
            </w:r>
            <w:r>
              <w:t>children’s</w:t>
            </w:r>
            <w:r w:rsidRPr="004C6CA9">
              <w:t xml:space="preserve"> subject knowledge.</w:t>
            </w:r>
          </w:p>
          <w:p w14:paraId="52AD9B5D" w14:textId="4B845AF2" w:rsidR="0020607C" w:rsidRPr="002A0C40" w:rsidRDefault="00051D2E" w:rsidP="00051D2E">
            <w:pPr>
              <w:pStyle w:val="ListParagraph"/>
              <w:numPr>
                <w:ilvl w:val="0"/>
                <w:numId w:val="153"/>
              </w:numPr>
              <w:ind w:left="360"/>
              <w:rPr>
                <w:rFonts w:eastAsia="Calibri" w:cstheme="minorHAnsi"/>
                <w:b/>
                <w:bCs/>
                <w:color w:val="000000" w:themeColor="text1"/>
              </w:rPr>
            </w:pPr>
            <w:r>
              <w:t>It is important that children should develop their knowledge and use of vocabulary related to all aspects of history learning.</w:t>
            </w:r>
          </w:p>
        </w:tc>
        <w:tc>
          <w:tcPr>
            <w:tcW w:w="6095" w:type="dxa"/>
          </w:tcPr>
          <w:p w14:paraId="6245EA63"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2C88D8BF" w14:textId="312B9F8D" w:rsidR="00C84E0D" w:rsidRDefault="00C84E0D" w:rsidP="00C84E0D">
            <w:pPr>
              <w:pStyle w:val="ListParagraph"/>
              <w:numPr>
                <w:ilvl w:val="0"/>
                <w:numId w:val="57"/>
              </w:numPr>
            </w:pPr>
            <w:r>
              <w:t xml:space="preserve">Identify key hinterland and core knowledge that children need to know and learn to secure history knowledge and understanding of (specific aspects of) history. </w:t>
            </w:r>
          </w:p>
          <w:p w14:paraId="48791835" w14:textId="28C7A91E" w:rsidR="00C84E0D" w:rsidRDefault="00C84E0D" w:rsidP="00C84E0D">
            <w:pPr>
              <w:pStyle w:val="ListParagraph"/>
              <w:numPr>
                <w:ilvl w:val="0"/>
                <w:numId w:val="57"/>
              </w:numPr>
            </w:pPr>
            <w:r>
              <w:t>Help children connect their knowledge and understanding of different places and times to support them in making sense of new learning.</w:t>
            </w:r>
          </w:p>
          <w:p w14:paraId="3C1C11F2" w14:textId="25C04A1F" w:rsidR="00C84E0D" w:rsidRDefault="00C84E0D" w:rsidP="00C84E0D">
            <w:pPr>
              <w:pStyle w:val="ListParagraph"/>
              <w:numPr>
                <w:ilvl w:val="0"/>
                <w:numId w:val="57"/>
              </w:numPr>
            </w:pPr>
            <w:r>
              <w:t xml:space="preserve">Make effective use of knowledge organisers in the primary history classroom. </w:t>
            </w:r>
          </w:p>
          <w:p w14:paraId="5E64711D" w14:textId="36563408" w:rsidR="00C84E0D" w:rsidRDefault="00C84E0D" w:rsidP="00C84E0D">
            <w:pPr>
              <w:pStyle w:val="ListParagraph"/>
              <w:numPr>
                <w:ilvl w:val="0"/>
                <w:numId w:val="57"/>
              </w:numPr>
            </w:pPr>
            <w:r w:rsidRPr="0062160C">
              <w:t xml:space="preserve">Implement retrieval practice </w:t>
            </w:r>
            <w:r>
              <w:t xml:space="preserve">effectively and assess the impact of this on children’s learning and progress. </w:t>
            </w:r>
          </w:p>
          <w:p w14:paraId="4E544E0F" w14:textId="77777777" w:rsidR="00C84E0D" w:rsidRDefault="00C84E0D" w:rsidP="00C84E0D">
            <w:pPr>
              <w:pStyle w:val="ListParagraph"/>
              <w:numPr>
                <w:ilvl w:val="0"/>
                <w:numId w:val="57"/>
              </w:numPr>
            </w:pPr>
            <w:r>
              <w:t>Identify key vocabulary for aspect/period of history being taught and teach effective understanding and use of this.</w:t>
            </w:r>
          </w:p>
          <w:p w14:paraId="13437E34" w14:textId="77777777" w:rsidR="00C84E0D" w:rsidRDefault="00C84E0D" w:rsidP="00C84E0D"/>
          <w:p w14:paraId="7DFD5AE1" w14:textId="19263251" w:rsidR="0020607C" w:rsidRPr="00C84E0D" w:rsidRDefault="00C84E0D" w:rsidP="00C84E0D">
            <w:pPr>
              <w:pStyle w:val="ListParagraph"/>
              <w:numPr>
                <w:ilvl w:val="0"/>
                <w:numId w:val="57"/>
              </w:numPr>
            </w:pPr>
            <w:r>
              <w:t xml:space="preserve">Embed progress in historical vocabulary teaching and learning. </w:t>
            </w:r>
          </w:p>
        </w:tc>
      </w:tr>
      <w:tr w:rsidR="00EC1F2A" w:rsidRPr="002A0C40" w14:paraId="2AEE2B1A" w14:textId="77777777" w:rsidTr="004A7566">
        <w:tc>
          <w:tcPr>
            <w:tcW w:w="8790" w:type="dxa"/>
            <w:shd w:val="clear" w:color="auto" w:fill="E2EFD9" w:themeFill="accent6" w:themeFillTint="33"/>
          </w:tcPr>
          <w:p w14:paraId="3BE30B8F" w14:textId="77777777" w:rsidR="0020607C" w:rsidRPr="002A0C40" w:rsidRDefault="0020607C" w:rsidP="0020607C">
            <w:pPr>
              <w:rPr>
                <w:rFonts w:cstheme="minorHAnsi"/>
                <w:b/>
                <w:bCs/>
                <w:i/>
                <w:iCs/>
              </w:rPr>
            </w:pPr>
            <w:r w:rsidRPr="002A0C40">
              <w:rPr>
                <w:rFonts w:cstheme="minorHAnsi"/>
                <w:b/>
                <w:bCs/>
              </w:rPr>
              <w:t>Learn that:</w:t>
            </w:r>
          </w:p>
          <w:p w14:paraId="76D0C386" w14:textId="24C2C52F" w:rsidR="00EB4987" w:rsidRPr="00EB4987" w:rsidRDefault="00EB4987" w:rsidP="00EB4987">
            <w:pPr>
              <w:pStyle w:val="ListParagraph"/>
              <w:numPr>
                <w:ilvl w:val="0"/>
                <w:numId w:val="156"/>
              </w:numPr>
              <w:ind w:left="360"/>
              <w:rPr>
                <w:color w:val="0070C0"/>
              </w:rPr>
            </w:pPr>
            <w:r>
              <w:t>Where prior history knowledge is weak, children are more likely to develop misconceptions.</w:t>
            </w:r>
          </w:p>
          <w:p w14:paraId="4527F8FD" w14:textId="519BF797" w:rsidR="00EB4987" w:rsidRDefault="00EB4987" w:rsidP="00EB4987">
            <w:pPr>
              <w:pStyle w:val="ListParagraph"/>
              <w:numPr>
                <w:ilvl w:val="0"/>
                <w:numId w:val="156"/>
              </w:numPr>
              <w:ind w:left="360"/>
            </w:pPr>
            <w:r>
              <w:t>Anticipating possible misconceptions is important so that planning can then be tailored to prevent them forming.</w:t>
            </w:r>
          </w:p>
          <w:p w14:paraId="5EC0A6FE" w14:textId="238AD2A9" w:rsidR="00EB4987" w:rsidRPr="00EB4987" w:rsidRDefault="00EB4987" w:rsidP="00EB4987">
            <w:pPr>
              <w:pStyle w:val="ListParagraph"/>
              <w:numPr>
                <w:ilvl w:val="0"/>
                <w:numId w:val="156"/>
              </w:numPr>
              <w:ind w:left="360"/>
              <w:rPr>
                <w:color w:val="0070C0"/>
              </w:rPr>
            </w:pPr>
            <w:r>
              <w:t xml:space="preserve">Identifying and addressing misconceptions as they arise is key to securing children’s history subject knowledge. </w:t>
            </w:r>
          </w:p>
          <w:p w14:paraId="41548B76" w14:textId="77777777" w:rsidR="00EB4987" w:rsidRPr="00EB4987" w:rsidRDefault="00EB4987" w:rsidP="00EB4987">
            <w:pPr>
              <w:pStyle w:val="ListParagraph"/>
              <w:numPr>
                <w:ilvl w:val="0"/>
                <w:numId w:val="156"/>
              </w:numPr>
              <w:ind w:left="360"/>
              <w:contextualSpacing/>
              <w:rPr>
                <w:rFonts w:eastAsia="Calibri" w:cstheme="minorHAnsi"/>
                <w:b/>
                <w:bCs/>
                <w:color w:val="000000" w:themeColor="text1"/>
              </w:rPr>
            </w:pPr>
            <w:r w:rsidRPr="00EB4987">
              <w:rPr>
                <w:rFonts w:eastAsia="Calibri"/>
              </w:rPr>
              <w:t>Progression in history and assessment of history has to be focused upon the key components of the subject.</w:t>
            </w:r>
          </w:p>
          <w:p w14:paraId="67D1E3CF" w14:textId="3EE3B99D" w:rsidR="0020607C" w:rsidRPr="002A0C40" w:rsidRDefault="00EB4987" w:rsidP="00EB4987">
            <w:pPr>
              <w:pStyle w:val="ListParagraph"/>
              <w:numPr>
                <w:ilvl w:val="0"/>
                <w:numId w:val="156"/>
              </w:numPr>
              <w:ind w:left="360"/>
              <w:contextualSpacing/>
              <w:rPr>
                <w:rFonts w:eastAsia="Calibri" w:cstheme="minorHAnsi"/>
                <w:b/>
                <w:bCs/>
                <w:color w:val="000000" w:themeColor="text1"/>
              </w:rPr>
            </w:pPr>
            <w:r w:rsidRPr="009A41E2">
              <w:t xml:space="preserve">Assessment and feedback on progress in disciplinary knowledge should be situated within a historical context and be specific to that focus. </w:t>
            </w:r>
          </w:p>
        </w:tc>
        <w:tc>
          <w:tcPr>
            <w:tcW w:w="6095" w:type="dxa"/>
          </w:tcPr>
          <w:p w14:paraId="1B2F0039"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775B391A" w14:textId="62127C52" w:rsidR="00551ECB" w:rsidRDefault="00551ECB" w:rsidP="00551ECB">
            <w:pPr>
              <w:pStyle w:val="ListParagraph"/>
              <w:numPr>
                <w:ilvl w:val="0"/>
                <w:numId w:val="46"/>
              </w:numPr>
              <w:contextualSpacing/>
            </w:pPr>
            <w:r>
              <w:t>Check and review children’s prior knowledge and understanding.</w:t>
            </w:r>
          </w:p>
          <w:p w14:paraId="67F505B3" w14:textId="7C323561" w:rsidR="00551ECB" w:rsidRDefault="00551ECB" w:rsidP="00551ECB">
            <w:pPr>
              <w:pStyle w:val="ListParagraph"/>
              <w:numPr>
                <w:ilvl w:val="0"/>
                <w:numId w:val="46"/>
              </w:numPr>
              <w:contextualSpacing/>
            </w:pPr>
            <w:r w:rsidRPr="00913237">
              <w:t xml:space="preserve">Plan to prevent common misconceptions in history from forming. </w:t>
            </w:r>
          </w:p>
          <w:p w14:paraId="72B87F07" w14:textId="28FBA18F" w:rsidR="0020607C" w:rsidRPr="00551ECB" w:rsidRDefault="00551ECB" w:rsidP="00551ECB">
            <w:pPr>
              <w:pStyle w:val="ListParagraph"/>
              <w:numPr>
                <w:ilvl w:val="0"/>
                <w:numId w:val="46"/>
              </w:numPr>
              <w:contextualSpacing/>
            </w:pPr>
            <w:r>
              <w:t>Use a range of assessment approaches to make judgements of children’s progress in history (including against age related assessment criteria).</w:t>
            </w:r>
          </w:p>
        </w:tc>
      </w:tr>
    </w:tbl>
    <w:p w14:paraId="5E158179" w14:textId="3091C2E4" w:rsidR="004A7566" w:rsidRDefault="004A7566">
      <w:pPr>
        <w:rPr>
          <w:rFonts w:cstheme="minorHAnsi"/>
        </w:rPr>
      </w:pPr>
    </w:p>
    <w:tbl>
      <w:tblPr>
        <w:tblStyle w:val="TableGrid"/>
        <w:tblW w:w="14885" w:type="dxa"/>
        <w:tblInd w:w="-431" w:type="dxa"/>
        <w:tblLook w:val="04A0" w:firstRow="1" w:lastRow="0" w:firstColumn="1" w:lastColumn="0" w:noHBand="0" w:noVBand="1"/>
      </w:tblPr>
      <w:tblGrid>
        <w:gridCol w:w="8931"/>
        <w:gridCol w:w="5954"/>
      </w:tblGrid>
      <w:tr w:rsidR="004A7566" w:rsidRPr="002A0C40" w14:paraId="277A9148" w14:textId="77777777" w:rsidTr="001459E0">
        <w:tc>
          <w:tcPr>
            <w:tcW w:w="8931" w:type="dxa"/>
          </w:tcPr>
          <w:p w14:paraId="1CDFCFB1" w14:textId="22C959C6" w:rsidR="004A7566" w:rsidRPr="008C1C9D" w:rsidRDefault="004A7566" w:rsidP="001459E0">
            <w:pPr>
              <w:pStyle w:val="Heading1"/>
              <w:spacing w:before="0"/>
              <w:rPr>
                <w:rFonts w:asciiTheme="minorHAnsi" w:hAnsiTheme="minorHAnsi" w:cstheme="minorHAnsi"/>
                <w:b/>
                <w:bCs/>
              </w:rPr>
            </w:pPr>
            <w:bookmarkStart w:id="6" w:name="_Ref114083522"/>
            <w:r w:rsidRPr="00A40A75">
              <w:rPr>
                <w:rFonts w:asciiTheme="minorHAnsi" w:hAnsiTheme="minorHAnsi" w:cstheme="minorHAnsi"/>
                <w:b/>
                <w:bCs/>
                <w:color w:val="4472C4" w:themeColor="accent1"/>
                <w:sz w:val="28"/>
                <w:szCs w:val="28"/>
              </w:rPr>
              <w:t>Languages</w:t>
            </w:r>
            <w:bookmarkEnd w:id="6"/>
          </w:p>
        </w:tc>
        <w:tc>
          <w:tcPr>
            <w:tcW w:w="5954" w:type="dxa"/>
          </w:tcPr>
          <w:p w14:paraId="512F87D3" w14:textId="77777777" w:rsidR="004A7566" w:rsidRPr="002A0C40" w:rsidRDefault="004A7566" w:rsidP="001459E0">
            <w:pPr>
              <w:rPr>
                <w:rFonts w:cstheme="minorHAnsi"/>
              </w:rPr>
            </w:pPr>
          </w:p>
        </w:tc>
      </w:tr>
      <w:tr w:rsidR="00EC1F2A" w:rsidRPr="002A0C40" w14:paraId="71844CB5" w14:textId="77777777" w:rsidTr="001459E0">
        <w:tc>
          <w:tcPr>
            <w:tcW w:w="8931" w:type="dxa"/>
            <w:shd w:val="clear" w:color="auto" w:fill="FBE4D5" w:themeFill="accent2" w:themeFillTint="33"/>
          </w:tcPr>
          <w:p w14:paraId="242432A7" w14:textId="77777777" w:rsidR="004A7566" w:rsidRPr="002A0C40" w:rsidRDefault="004A7566" w:rsidP="001459E0">
            <w:pPr>
              <w:tabs>
                <w:tab w:val="num" w:pos="720"/>
              </w:tabs>
              <w:rPr>
                <w:rFonts w:cstheme="minorHAnsi"/>
                <w:b/>
                <w:bCs/>
              </w:rPr>
            </w:pPr>
            <w:r w:rsidRPr="002A0C40">
              <w:rPr>
                <w:rFonts w:cstheme="minorHAnsi"/>
                <w:b/>
                <w:bCs/>
              </w:rPr>
              <w:t>Learn that:</w:t>
            </w:r>
          </w:p>
          <w:p w14:paraId="263DC1AB" w14:textId="77777777" w:rsidR="003D047A" w:rsidRDefault="003D047A" w:rsidP="003D047A">
            <w:pPr>
              <w:pStyle w:val="ListParagraph"/>
              <w:numPr>
                <w:ilvl w:val="0"/>
                <w:numId w:val="158"/>
              </w:numPr>
              <w:rPr>
                <w:color w:val="000000" w:themeColor="text1"/>
              </w:rPr>
            </w:pPr>
            <w:r w:rsidRPr="003D047A">
              <w:rPr>
                <w:color w:val="000000" w:themeColor="text1"/>
              </w:rPr>
              <w:t xml:space="preserve">Languages is compulsory for KS2 pupils but that children can learn earlier and that Languages approaches can be used to support new to English EAL pupils. </w:t>
            </w:r>
          </w:p>
          <w:p w14:paraId="33677ED2" w14:textId="27B2D738" w:rsidR="003D047A" w:rsidRPr="003D047A" w:rsidRDefault="003D047A" w:rsidP="003D047A">
            <w:pPr>
              <w:pStyle w:val="ListParagraph"/>
              <w:numPr>
                <w:ilvl w:val="0"/>
                <w:numId w:val="158"/>
              </w:numPr>
              <w:rPr>
                <w:rFonts w:asciiTheme="minorHAnsi" w:hAnsiTheme="minorHAnsi" w:cstheme="minorHAnsi"/>
                <w:b/>
                <w:bCs/>
                <w:i/>
                <w:iCs/>
              </w:rPr>
            </w:pPr>
            <w:r w:rsidRPr="003D047A">
              <w:rPr>
                <w:color w:val="000000" w:themeColor="text1"/>
              </w:rPr>
              <w:t xml:space="preserve">Language learning has 3 pillars for progression phonics, vocabulary and grammar and 4 skills -speaking, listening, reading and writing. </w:t>
            </w:r>
          </w:p>
          <w:p w14:paraId="42B7FEB2" w14:textId="77777777" w:rsidR="003D047A" w:rsidRPr="003D047A" w:rsidRDefault="003D047A" w:rsidP="003D047A">
            <w:pPr>
              <w:pStyle w:val="ListParagraph"/>
              <w:numPr>
                <w:ilvl w:val="0"/>
                <w:numId w:val="158"/>
              </w:numPr>
              <w:rPr>
                <w:rFonts w:asciiTheme="minorHAnsi" w:hAnsiTheme="minorHAnsi" w:cstheme="minorHAnsi"/>
                <w:b/>
                <w:bCs/>
                <w:i/>
                <w:iCs/>
              </w:rPr>
            </w:pPr>
            <w:r w:rsidRPr="70443520">
              <w:rPr>
                <w:color w:val="000000" w:themeColor="text1"/>
              </w:rPr>
              <w:t>Language needs to be modelled and practised before it can be produced independently.</w:t>
            </w:r>
          </w:p>
          <w:p w14:paraId="41033BD7" w14:textId="385F7FD6" w:rsidR="004A7566" w:rsidRPr="002664A2" w:rsidRDefault="003D047A" w:rsidP="003D047A">
            <w:pPr>
              <w:pStyle w:val="ListParagraph"/>
              <w:numPr>
                <w:ilvl w:val="0"/>
                <w:numId w:val="158"/>
              </w:numPr>
              <w:rPr>
                <w:rFonts w:asciiTheme="minorHAnsi" w:hAnsiTheme="minorHAnsi" w:cstheme="minorHAnsi"/>
                <w:b/>
                <w:bCs/>
                <w:i/>
                <w:iCs/>
              </w:rPr>
            </w:pPr>
            <w:r w:rsidRPr="70443520">
              <w:rPr>
                <w:color w:val="000000" w:themeColor="text1"/>
              </w:rPr>
              <w:t>Explicit teaching of metacognitive strategies linked to language learning supports retention and recall</w:t>
            </w:r>
          </w:p>
        </w:tc>
        <w:tc>
          <w:tcPr>
            <w:tcW w:w="5954" w:type="dxa"/>
          </w:tcPr>
          <w:p w14:paraId="341B8C7C" w14:textId="77777777" w:rsidR="004A7566" w:rsidRPr="002A0C40" w:rsidRDefault="004A7566"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433747A9" w14:textId="77777777" w:rsidR="00D41DAE" w:rsidRPr="00D41DAE" w:rsidRDefault="00D41DAE" w:rsidP="00D41DAE">
            <w:pPr>
              <w:pStyle w:val="ListParagraph"/>
              <w:numPr>
                <w:ilvl w:val="0"/>
                <w:numId w:val="159"/>
              </w:numPr>
            </w:pPr>
            <w:r w:rsidRPr="00D41DAE">
              <w:rPr>
                <w:rFonts w:eastAsia="Calibri"/>
              </w:rPr>
              <w:t xml:space="preserve">Draw on policy, guidance and resources to support subject knowledge development. </w:t>
            </w:r>
          </w:p>
          <w:p w14:paraId="3E2C9FF4" w14:textId="77777777" w:rsidR="00D41DAE" w:rsidRPr="00D41DAE" w:rsidRDefault="00D41DAE" w:rsidP="00D41DAE">
            <w:pPr>
              <w:pStyle w:val="ListParagraph"/>
              <w:numPr>
                <w:ilvl w:val="0"/>
                <w:numId w:val="159"/>
              </w:numPr>
            </w:pPr>
            <w:r w:rsidRPr="00D41DAE">
              <w:rPr>
                <w:rFonts w:eastAsia="Calibri"/>
              </w:rPr>
              <w:t xml:space="preserve">Model new vocabulary using my turn, your turn/ visual prompts using audio and written scaffolds. </w:t>
            </w:r>
          </w:p>
          <w:p w14:paraId="3E755C15" w14:textId="77777777" w:rsidR="00D41DAE" w:rsidRPr="00D41DAE" w:rsidRDefault="00D41DAE" w:rsidP="00D41DAE">
            <w:pPr>
              <w:pStyle w:val="ListParagraph"/>
              <w:numPr>
                <w:ilvl w:val="0"/>
                <w:numId w:val="159"/>
              </w:numPr>
            </w:pPr>
            <w:r w:rsidRPr="00D41DAE">
              <w:rPr>
                <w:rFonts w:eastAsia="Calibri"/>
              </w:rPr>
              <w:t>Provide opportunities for children to practise the vocabulary/ phrases being taught.</w:t>
            </w:r>
          </w:p>
          <w:p w14:paraId="7FAB8117" w14:textId="243F439C" w:rsidR="004A7566" w:rsidRPr="00D41DAE" w:rsidRDefault="00D41DAE" w:rsidP="00D41DAE">
            <w:pPr>
              <w:pStyle w:val="ListParagraph"/>
              <w:numPr>
                <w:ilvl w:val="0"/>
                <w:numId w:val="159"/>
              </w:numPr>
            </w:pPr>
            <w:r w:rsidRPr="00D41DAE">
              <w:rPr>
                <w:rFonts w:eastAsia="Calibri"/>
              </w:rPr>
              <w:t xml:space="preserve">Observe Languages teaching for good examples of pedagogy. </w:t>
            </w:r>
          </w:p>
        </w:tc>
      </w:tr>
      <w:tr w:rsidR="00EC1F2A" w:rsidRPr="002A0C40" w14:paraId="7FBADB81" w14:textId="77777777" w:rsidTr="001459E0">
        <w:tc>
          <w:tcPr>
            <w:tcW w:w="8931" w:type="dxa"/>
            <w:shd w:val="clear" w:color="auto" w:fill="FBE4D5" w:themeFill="accent2" w:themeFillTint="33"/>
          </w:tcPr>
          <w:p w14:paraId="7B7FB79B" w14:textId="77777777" w:rsidR="004A7566" w:rsidRPr="002A0C40" w:rsidRDefault="004A7566" w:rsidP="001459E0">
            <w:pPr>
              <w:tabs>
                <w:tab w:val="num" w:pos="720"/>
              </w:tabs>
              <w:rPr>
                <w:rFonts w:cstheme="minorHAnsi"/>
                <w:b/>
                <w:bCs/>
              </w:rPr>
            </w:pPr>
            <w:r w:rsidRPr="002A0C40">
              <w:rPr>
                <w:rFonts w:cstheme="minorHAnsi"/>
                <w:b/>
                <w:bCs/>
              </w:rPr>
              <w:t>Learn that:</w:t>
            </w:r>
          </w:p>
          <w:p w14:paraId="6D154BB0" w14:textId="5E64C90B" w:rsidR="00776787" w:rsidRPr="00776787" w:rsidRDefault="00776787" w:rsidP="00776787">
            <w:pPr>
              <w:pStyle w:val="ListParagraph"/>
              <w:numPr>
                <w:ilvl w:val="0"/>
                <w:numId w:val="160"/>
              </w:numPr>
            </w:pPr>
            <w:r w:rsidRPr="00776787">
              <w:rPr>
                <w:rFonts w:eastAsia="Calibri"/>
                <w:color w:val="000000" w:themeColor="text1"/>
              </w:rPr>
              <w:t xml:space="preserve">Knowledge of other languages and cultures supports pupils’ development of cultural capital. </w:t>
            </w:r>
          </w:p>
          <w:p w14:paraId="31207C97" w14:textId="77777777" w:rsidR="00776787" w:rsidRPr="00776787" w:rsidRDefault="00776787" w:rsidP="00776787">
            <w:pPr>
              <w:pStyle w:val="ListParagraph"/>
              <w:numPr>
                <w:ilvl w:val="0"/>
                <w:numId w:val="160"/>
              </w:numPr>
              <w:rPr>
                <w:color w:val="000000" w:themeColor="text1"/>
              </w:rPr>
            </w:pPr>
            <w:r w:rsidRPr="00776787">
              <w:rPr>
                <w:rFonts w:eastAsia="Calibri"/>
                <w:color w:val="000000" w:themeColor="text1"/>
              </w:rPr>
              <w:t xml:space="preserve">Creative approaches can support cognitive and sociocultural dimensions of learning as well as affective dimensions- motivation and engagement for learners, when managed well (Jones &amp; Richards 2016). </w:t>
            </w:r>
          </w:p>
          <w:p w14:paraId="7BBE3EB0" w14:textId="77777777" w:rsidR="00776787" w:rsidRPr="00776787" w:rsidRDefault="00776787" w:rsidP="00776787">
            <w:pPr>
              <w:pStyle w:val="ListParagraph"/>
              <w:numPr>
                <w:ilvl w:val="0"/>
                <w:numId w:val="160"/>
              </w:numPr>
            </w:pPr>
            <w:r w:rsidRPr="00776787">
              <w:rPr>
                <w:color w:val="000000" w:themeColor="text1"/>
              </w:rPr>
              <w:t>Use of ‘authentic’ texts (songs/poetry) need to be carefully selected &amp; scaffolded  to support the current language knowledge  &amp; needs of the pupils.</w:t>
            </w:r>
          </w:p>
          <w:p w14:paraId="3A812348" w14:textId="4B7E577F" w:rsidR="004A7566" w:rsidRPr="002A0C40" w:rsidRDefault="00776787" w:rsidP="00776787">
            <w:pPr>
              <w:pStyle w:val="ListParagraph"/>
              <w:numPr>
                <w:ilvl w:val="0"/>
                <w:numId w:val="160"/>
              </w:numPr>
              <w:rPr>
                <w:rFonts w:asciiTheme="minorHAnsi" w:hAnsiTheme="minorHAnsi" w:cstheme="minorHAnsi"/>
                <w:color w:val="000000" w:themeColor="text1"/>
              </w:rPr>
            </w:pPr>
            <w:r w:rsidRPr="00776787">
              <w:rPr>
                <w:rFonts w:eastAsia="Calibri"/>
                <w:color w:val="000000" w:themeColor="text1"/>
              </w:rPr>
              <w:t xml:space="preserve">Adaptive approaches must be considered to support all learners in Languages. </w:t>
            </w:r>
          </w:p>
        </w:tc>
        <w:tc>
          <w:tcPr>
            <w:tcW w:w="5954" w:type="dxa"/>
          </w:tcPr>
          <w:p w14:paraId="07334BB7" w14:textId="77777777" w:rsidR="004A7566" w:rsidRPr="002A0C40" w:rsidRDefault="004A7566"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08C44DA4" w14:textId="18C99280" w:rsidR="000A7DFF" w:rsidRPr="000A7DFF" w:rsidRDefault="000A7DFF" w:rsidP="000A7DFF">
            <w:pPr>
              <w:pStyle w:val="ListParagraph"/>
              <w:numPr>
                <w:ilvl w:val="0"/>
                <w:numId w:val="161"/>
              </w:numPr>
            </w:pPr>
            <w:r w:rsidRPr="000A7DFF">
              <w:rPr>
                <w:rFonts w:eastAsia="Calibri"/>
              </w:rPr>
              <w:t xml:space="preserve">Use current research within classroom practice. </w:t>
            </w:r>
          </w:p>
          <w:p w14:paraId="4322BEFD" w14:textId="55E44708" w:rsidR="000A7DFF" w:rsidRDefault="000A7DFF" w:rsidP="000A7DFF">
            <w:pPr>
              <w:pStyle w:val="ListParagraph"/>
              <w:numPr>
                <w:ilvl w:val="0"/>
                <w:numId w:val="161"/>
              </w:numPr>
            </w:pPr>
            <w:r w:rsidRPr="000A7DFF">
              <w:rPr>
                <w:rFonts w:eastAsia="Calibri"/>
              </w:rPr>
              <w:t xml:space="preserve">Plan/ deliver a well-structured Languages lesson (with support/ resources) that builds on prior learning and supports progression. </w:t>
            </w:r>
          </w:p>
          <w:p w14:paraId="0E395285" w14:textId="77777777" w:rsidR="000A7DFF" w:rsidRPr="000A7DFF" w:rsidRDefault="000A7DFF" w:rsidP="000A7DFF">
            <w:pPr>
              <w:pStyle w:val="ListParagraph"/>
              <w:numPr>
                <w:ilvl w:val="0"/>
                <w:numId w:val="161"/>
              </w:numPr>
            </w:pPr>
            <w:r w:rsidRPr="000A7DFF">
              <w:rPr>
                <w:rFonts w:eastAsia="Calibri"/>
              </w:rPr>
              <w:t>Plan engaging lessons using key vocabulary, grammar and knowledge about the TL language (</w:t>
            </w:r>
            <w:proofErr w:type="spellStart"/>
            <w:r w:rsidRPr="000A7DFF">
              <w:rPr>
                <w:rFonts w:eastAsia="Calibri"/>
              </w:rPr>
              <w:t>eg.</w:t>
            </w:r>
            <w:proofErr w:type="spellEnd"/>
            <w:r w:rsidRPr="000A7DFF">
              <w:rPr>
                <w:rFonts w:eastAsia="Calibri"/>
              </w:rPr>
              <w:t xml:space="preserve"> noun adjective agreement </w:t>
            </w:r>
            <w:proofErr w:type="spellStart"/>
            <w:r w:rsidRPr="000A7DFF">
              <w:rPr>
                <w:rFonts w:eastAsia="Calibri"/>
              </w:rPr>
              <w:t>eg</w:t>
            </w:r>
            <w:proofErr w:type="spellEnd"/>
            <w:r w:rsidRPr="000A7DFF">
              <w:rPr>
                <w:rFonts w:eastAsia="Calibri"/>
              </w:rPr>
              <w:t xml:space="preserve"> masculine/ feminine). </w:t>
            </w:r>
          </w:p>
          <w:p w14:paraId="237AF60D" w14:textId="77777777" w:rsidR="000109ED" w:rsidRPr="000109ED" w:rsidRDefault="000A7DFF" w:rsidP="000A7DFF">
            <w:pPr>
              <w:pStyle w:val="ListParagraph"/>
              <w:numPr>
                <w:ilvl w:val="0"/>
                <w:numId w:val="161"/>
              </w:numPr>
            </w:pPr>
            <w:r w:rsidRPr="000109ED">
              <w:rPr>
                <w:rFonts w:eastAsia="Calibri"/>
              </w:rPr>
              <w:t xml:space="preserve">Plan for progression by building on prior learning , ensuring vocabulary &amp; phrases are revisited in different activities, to support long term memory. </w:t>
            </w:r>
          </w:p>
          <w:p w14:paraId="258F263E" w14:textId="7EA83665" w:rsidR="004A7566" w:rsidRPr="000109ED" w:rsidRDefault="000A7DFF" w:rsidP="000109ED">
            <w:pPr>
              <w:pStyle w:val="ListParagraph"/>
              <w:numPr>
                <w:ilvl w:val="0"/>
                <w:numId w:val="161"/>
              </w:numPr>
            </w:pPr>
            <w:r w:rsidRPr="000109ED">
              <w:rPr>
                <w:rFonts w:eastAsia="Calibri"/>
              </w:rPr>
              <w:t xml:space="preserve">Be able to support children to address errors/ misconceptions.  </w:t>
            </w:r>
          </w:p>
        </w:tc>
      </w:tr>
      <w:tr w:rsidR="00EC1F2A" w:rsidRPr="002A0C40" w14:paraId="2314257D" w14:textId="77777777" w:rsidTr="001459E0">
        <w:tc>
          <w:tcPr>
            <w:tcW w:w="8931" w:type="dxa"/>
            <w:shd w:val="clear" w:color="auto" w:fill="FFF2CC" w:themeFill="accent4" w:themeFillTint="33"/>
          </w:tcPr>
          <w:p w14:paraId="3E83F2E7" w14:textId="77777777" w:rsidR="004A7566" w:rsidRPr="002A0C40" w:rsidRDefault="004A7566" w:rsidP="001459E0">
            <w:pPr>
              <w:tabs>
                <w:tab w:val="num" w:pos="720"/>
              </w:tabs>
              <w:rPr>
                <w:rFonts w:cstheme="minorHAnsi"/>
                <w:b/>
                <w:bCs/>
              </w:rPr>
            </w:pPr>
            <w:r w:rsidRPr="002A0C40">
              <w:rPr>
                <w:rFonts w:cstheme="minorHAnsi"/>
                <w:b/>
                <w:bCs/>
              </w:rPr>
              <w:t>Learn that:</w:t>
            </w:r>
          </w:p>
          <w:p w14:paraId="45161AE4" w14:textId="77777777" w:rsidR="007112DA" w:rsidRPr="00A53C23" w:rsidRDefault="007112DA" w:rsidP="007112DA">
            <w:pPr>
              <w:pStyle w:val="ListParagraph"/>
              <w:numPr>
                <w:ilvl w:val="0"/>
                <w:numId w:val="43"/>
              </w:numPr>
            </w:pPr>
            <w:r w:rsidRPr="00A53C23">
              <w:t>There are a range of considerations to be made when planning a sequence of lessons.</w:t>
            </w:r>
          </w:p>
          <w:p w14:paraId="7C126402" w14:textId="77777777" w:rsidR="007112DA" w:rsidRPr="00A53C23" w:rsidRDefault="007112DA" w:rsidP="007112DA">
            <w:pPr>
              <w:pStyle w:val="ListParagraph"/>
              <w:numPr>
                <w:ilvl w:val="0"/>
                <w:numId w:val="43"/>
              </w:numPr>
            </w:pPr>
            <w:r w:rsidRPr="00A53C23">
              <w:t>Strategies, activities and resources need to be carefully selected to ensure good progress.</w:t>
            </w:r>
          </w:p>
          <w:p w14:paraId="68938FFE" w14:textId="77777777" w:rsidR="007112DA" w:rsidRPr="00E43092" w:rsidRDefault="007112DA" w:rsidP="007112DA">
            <w:pPr>
              <w:pStyle w:val="ListParagraph"/>
              <w:numPr>
                <w:ilvl w:val="0"/>
                <w:numId w:val="43"/>
              </w:numPr>
              <w:tabs>
                <w:tab w:val="num" w:pos="720"/>
              </w:tabs>
              <w:rPr>
                <w:rFonts w:eastAsia="Calibri"/>
              </w:rPr>
            </w:pPr>
            <w:r w:rsidRPr="00F4272A">
              <w:rPr>
                <w:rFonts w:eastAsia="Calibri"/>
              </w:rPr>
              <w:t>Assessment is used to monitor progress in lessons and track progress over time.</w:t>
            </w:r>
            <w:r w:rsidRPr="00E43092">
              <w:rPr>
                <w:rFonts w:eastAsia="Calibri"/>
                <w:color w:val="1F4E79" w:themeColor="accent5" w:themeShade="80"/>
                <w:sz w:val="24"/>
                <w:szCs w:val="24"/>
              </w:rPr>
              <w:t xml:space="preserve"> </w:t>
            </w:r>
            <w:r w:rsidRPr="00E43092">
              <w:rPr>
                <w:rFonts w:eastAsia="Calibri"/>
              </w:rPr>
              <w:t>The Assessment Ladder supports this (Jones and McLachlan, 2009)</w:t>
            </w:r>
          </w:p>
          <w:p w14:paraId="01173AD8" w14:textId="77777777" w:rsidR="004A7566" w:rsidRPr="002A0C40" w:rsidRDefault="004A7566" w:rsidP="001459E0">
            <w:pPr>
              <w:spacing w:line="257" w:lineRule="auto"/>
              <w:rPr>
                <w:rFonts w:eastAsia="Calibri" w:cstheme="minorHAnsi"/>
                <w:b/>
                <w:bCs/>
                <w:color w:val="000000" w:themeColor="text1"/>
              </w:rPr>
            </w:pPr>
          </w:p>
        </w:tc>
        <w:tc>
          <w:tcPr>
            <w:tcW w:w="5954" w:type="dxa"/>
          </w:tcPr>
          <w:p w14:paraId="73392B96" w14:textId="77777777" w:rsidR="004A7566" w:rsidRPr="002A0C40" w:rsidRDefault="004A7566"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3ADE304C" w14:textId="68675F18" w:rsidR="00503AB5" w:rsidRPr="00503AB5" w:rsidRDefault="00503AB5" w:rsidP="00503AB5">
            <w:pPr>
              <w:pStyle w:val="ListParagraph"/>
              <w:numPr>
                <w:ilvl w:val="0"/>
                <w:numId w:val="163"/>
              </w:numPr>
              <w:ind w:left="172" w:hanging="142"/>
              <w:rPr>
                <w:rFonts w:eastAsia="Calibri"/>
              </w:rPr>
            </w:pPr>
            <w:r w:rsidRPr="00503AB5">
              <w:rPr>
                <w:rFonts w:eastAsia="Calibri"/>
              </w:rPr>
              <w:t xml:space="preserve">Use schemes effectively to support subject knowledge development.   </w:t>
            </w:r>
          </w:p>
          <w:p w14:paraId="1DEF25AD" w14:textId="4B7AAF69" w:rsidR="00503AB5" w:rsidRPr="00503AB5" w:rsidRDefault="00503AB5" w:rsidP="00503AB5">
            <w:pPr>
              <w:pStyle w:val="ListParagraph"/>
              <w:numPr>
                <w:ilvl w:val="0"/>
                <w:numId w:val="162"/>
              </w:numPr>
              <w:ind w:left="172" w:hanging="172"/>
              <w:rPr>
                <w:rFonts w:eastAsia="Calibri"/>
              </w:rPr>
            </w:pPr>
            <w:r w:rsidRPr="00503AB5">
              <w:rPr>
                <w:rFonts w:eastAsia="Calibri"/>
              </w:rPr>
              <w:t>Use my developing subject knowledge (vocabulary) in context.</w:t>
            </w:r>
          </w:p>
          <w:p w14:paraId="5FF05810" w14:textId="187BF8A1" w:rsidR="00503AB5" w:rsidRPr="00503AB5" w:rsidRDefault="00503AB5" w:rsidP="00503AB5">
            <w:pPr>
              <w:pStyle w:val="ListParagraph"/>
              <w:numPr>
                <w:ilvl w:val="0"/>
                <w:numId w:val="162"/>
              </w:numPr>
              <w:ind w:left="172" w:hanging="172"/>
              <w:rPr>
                <w:rFonts w:eastAsia="Calibri"/>
              </w:rPr>
            </w:pPr>
            <w:r w:rsidRPr="00503AB5">
              <w:rPr>
                <w:rFonts w:eastAsia="Calibri"/>
              </w:rPr>
              <w:t xml:space="preserve">Plan adaptive strategies to support all learners.  </w:t>
            </w:r>
          </w:p>
          <w:p w14:paraId="20354DA7" w14:textId="53C323BA" w:rsidR="00503AB5" w:rsidRPr="00503AB5" w:rsidRDefault="00503AB5" w:rsidP="00503AB5">
            <w:pPr>
              <w:pStyle w:val="ListParagraph"/>
              <w:numPr>
                <w:ilvl w:val="0"/>
                <w:numId w:val="162"/>
              </w:numPr>
              <w:ind w:left="172" w:hanging="172"/>
              <w:rPr>
                <w:rFonts w:eastAsia="Calibri"/>
              </w:rPr>
            </w:pPr>
            <w:r w:rsidRPr="00503AB5">
              <w:rPr>
                <w:rFonts w:eastAsia="Calibri"/>
              </w:rPr>
              <w:t>Use effective AfL in my teaching of Languages.</w:t>
            </w:r>
          </w:p>
          <w:p w14:paraId="299692C9" w14:textId="5A4834B1" w:rsidR="00503AB5" w:rsidRPr="00503AB5" w:rsidRDefault="00503AB5" w:rsidP="00503AB5">
            <w:pPr>
              <w:pStyle w:val="ListParagraph"/>
              <w:numPr>
                <w:ilvl w:val="0"/>
                <w:numId w:val="162"/>
              </w:numPr>
              <w:ind w:left="172" w:hanging="172"/>
              <w:rPr>
                <w:rFonts w:eastAsia="Calibri"/>
              </w:rPr>
            </w:pPr>
            <w:r w:rsidRPr="00503AB5">
              <w:rPr>
                <w:rFonts w:eastAsia="Calibri"/>
              </w:rPr>
              <w:t>Plan a Languages session (this could fall anywhere in the sequence of learning, including an assessment opportunity)</w:t>
            </w:r>
          </w:p>
          <w:p w14:paraId="51256803" w14:textId="49CF31DD" w:rsidR="004A7566" w:rsidRPr="00503AB5" w:rsidRDefault="00503AB5" w:rsidP="00503AB5">
            <w:pPr>
              <w:pStyle w:val="ListParagraph"/>
              <w:numPr>
                <w:ilvl w:val="0"/>
                <w:numId w:val="162"/>
              </w:numPr>
              <w:ind w:left="172" w:hanging="172"/>
            </w:pPr>
            <w:r w:rsidRPr="00ED5DDD">
              <w:rPr>
                <w:rFonts w:eastAsia="Calibri"/>
              </w:rPr>
              <w:t>Understand tracking systems used by schools to support progression and transition in L</w:t>
            </w:r>
            <w:r>
              <w:rPr>
                <w:rFonts w:eastAsia="Calibri"/>
              </w:rPr>
              <w:t>anguages</w:t>
            </w:r>
            <w:r w:rsidRPr="00ED5DDD">
              <w:rPr>
                <w:rFonts w:eastAsia="Calibri"/>
              </w:rPr>
              <w:t>.</w:t>
            </w:r>
          </w:p>
        </w:tc>
      </w:tr>
      <w:tr w:rsidR="00EC1F2A" w:rsidRPr="002A0C40" w14:paraId="3D02782E" w14:textId="77777777" w:rsidTr="001459E0">
        <w:tc>
          <w:tcPr>
            <w:tcW w:w="8931" w:type="dxa"/>
            <w:shd w:val="clear" w:color="auto" w:fill="E2EFD9" w:themeFill="accent6" w:themeFillTint="33"/>
          </w:tcPr>
          <w:p w14:paraId="56EF038D" w14:textId="77777777" w:rsidR="004A7566" w:rsidRPr="002A0C40" w:rsidRDefault="004A7566" w:rsidP="001459E0">
            <w:pPr>
              <w:tabs>
                <w:tab w:val="num" w:pos="720"/>
              </w:tabs>
              <w:rPr>
                <w:rFonts w:cstheme="minorHAnsi"/>
                <w:b/>
                <w:bCs/>
              </w:rPr>
            </w:pPr>
            <w:r w:rsidRPr="002A0C40">
              <w:rPr>
                <w:rFonts w:cstheme="minorHAnsi"/>
                <w:b/>
                <w:bCs/>
              </w:rPr>
              <w:t>Learn that:</w:t>
            </w:r>
          </w:p>
          <w:p w14:paraId="324D6B2C" w14:textId="77777777" w:rsidR="003666FF" w:rsidRPr="00E01527" w:rsidRDefault="003666FF" w:rsidP="003666FF">
            <w:pPr>
              <w:pStyle w:val="ListParagraph"/>
              <w:numPr>
                <w:ilvl w:val="0"/>
                <w:numId w:val="45"/>
              </w:numPr>
              <w:tabs>
                <w:tab w:val="num" w:pos="720"/>
              </w:tabs>
            </w:pPr>
            <w:r w:rsidRPr="00E01527">
              <w:rPr>
                <w:rFonts w:eastAsia="Calibri"/>
              </w:rPr>
              <w:t xml:space="preserve">Carefully sequenced teaching supports the building of schemata. </w:t>
            </w:r>
          </w:p>
          <w:p w14:paraId="5F154C40" w14:textId="77777777" w:rsidR="003666FF" w:rsidRPr="00E01527" w:rsidRDefault="003666FF" w:rsidP="003666FF">
            <w:pPr>
              <w:pStyle w:val="ListParagraph"/>
              <w:numPr>
                <w:ilvl w:val="0"/>
                <w:numId w:val="45"/>
              </w:numPr>
              <w:tabs>
                <w:tab w:val="num" w:pos="720"/>
              </w:tabs>
            </w:pPr>
            <w:r w:rsidRPr="00E01527">
              <w:rPr>
                <w:rFonts w:eastAsia="Calibri"/>
              </w:rPr>
              <w:t>Adaptive teaching should support the process of language learning, not hinder progress.</w:t>
            </w:r>
          </w:p>
          <w:p w14:paraId="4F1B2836" w14:textId="77777777" w:rsidR="003666FF" w:rsidRPr="00E01527" w:rsidRDefault="003666FF" w:rsidP="003666FF">
            <w:pPr>
              <w:pStyle w:val="ListParagraph"/>
              <w:numPr>
                <w:ilvl w:val="0"/>
                <w:numId w:val="45"/>
              </w:numPr>
              <w:tabs>
                <w:tab w:val="num" w:pos="720"/>
              </w:tabs>
            </w:pPr>
            <w:r w:rsidRPr="00E01527">
              <w:rPr>
                <w:rFonts w:eastAsia="Calibri"/>
              </w:rPr>
              <w:t xml:space="preserve">Applying the key principles of instruction will aid progress in learning. </w:t>
            </w:r>
          </w:p>
          <w:p w14:paraId="3E5DDFAA" w14:textId="77777777" w:rsidR="004A7566" w:rsidRPr="002A0C40" w:rsidRDefault="004A7566" w:rsidP="001459E0">
            <w:pPr>
              <w:rPr>
                <w:rFonts w:cstheme="minorHAnsi"/>
                <w:b/>
                <w:bCs/>
                <w:i/>
                <w:iCs/>
              </w:rPr>
            </w:pPr>
          </w:p>
          <w:p w14:paraId="325A55B3" w14:textId="77777777" w:rsidR="004A7566" w:rsidRPr="002A0C40" w:rsidRDefault="004A7566" w:rsidP="001459E0">
            <w:pPr>
              <w:spacing w:line="257" w:lineRule="auto"/>
              <w:rPr>
                <w:rFonts w:eastAsia="Calibri" w:cstheme="minorHAnsi"/>
                <w:b/>
                <w:bCs/>
                <w:color w:val="000000" w:themeColor="text1"/>
              </w:rPr>
            </w:pPr>
          </w:p>
        </w:tc>
        <w:tc>
          <w:tcPr>
            <w:tcW w:w="5954" w:type="dxa"/>
          </w:tcPr>
          <w:p w14:paraId="4E967ECE" w14:textId="77777777" w:rsidR="004A7566" w:rsidRPr="002A0C40" w:rsidRDefault="004A7566"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49D62811" w14:textId="2EC06488" w:rsidR="00AC6CF6" w:rsidRPr="00AC6CF6" w:rsidRDefault="00AC6CF6" w:rsidP="00AC6CF6">
            <w:pPr>
              <w:pStyle w:val="ListParagraph"/>
              <w:numPr>
                <w:ilvl w:val="0"/>
                <w:numId w:val="46"/>
              </w:numPr>
              <w:ind w:left="173" w:hanging="173"/>
              <w:rPr>
                <w:rFonts w:eastAsia="Calibri"/>
              </w:rPr>
            </w:pPr>
            <w:r w:rsidRPr="00AC6CF6">
              <w:rPr>
                <w:rFonts w:eastAsia="Calibri"/>
              </w:rPr>
              <w:t>Plan and deliver an effective sequence of learning for Languages teaching, applying key principles to the process (Rosenshine/National Curriculum/Framework for Primary Languages).</w:t>
            </w:r>
          </w:p>
          <w:p w14:paraId="27094F05" w14:textId="5A377BFD" w:rsidR="00AC6CF6" w:rsidRPr="00AC6CF6" w:rsidRDefault="00AC6CF6" w:rsidP="00AC6CF6">
            <w:pPr>
              <w:pStyle w:val="ListParagraph"/>
              <w:numPr>
                <w:ilvl w:val="0"/>
                <w:numId w:val="46"/>
              </w:numPr>
              <w:ind w:left="173" w:hanging="173"/>
              <w:rPr>
                <w:rFonts w:eastAsia="Calibri"/>
              </w:rPr>
            </w:pPr>
            <w:r w:rsidRPr="00AC6CF6">
              <w:rPr>
                <w:rFonts w:eastAsia="Calibri"/>
              </w:rPr>
              <w:t>Embed the 3 pillars of learning within Languages planning and/or teaching.</w:t>
            </w:r>
          </w:p>
          <w:p w14:paraId="4A1FB228" w14:textId="69C299FB" w:rsidR="004A7566" w:rsidRPr="00AC6CF6" w:rsidRDefault="00AC6CF6" w:rsidP="00AC6CF6">
            <w:pPr>
              <w:pStyle w:val="ListParagraph"/>
              <w:numPr>
                <w:ilvl w:val="0"/>
                <w:numId w:val="46"/>
              </w:numPr>
              <w:rPr>
                <w:rFonts w:asciiTheme="minorHAnsi" w:hAnsiTheme="minorHAnsi" w:cstheme="minorHAnsi"/>
              </w:rPr>
            </w:pPr>
            <w:r w:rsidRPr="00AC6CF6">
              <w:rPr>
                <w:rFonts w:eastAsia="Calibri"/>
              </w:rPr>
              <w:t>Consider effective, age and subject-appropriate resourcing to scaffold learning.</w:t>
            </w:r>
          </w:p>
        </w:tc>
      </w:tr>
    </w:tbl>
    <w:p w14:paraId="3127F283" w14:textId="77777777" w:rsidR="004A7566" w:rsidRPr="002A0C40" w:rsidRDefault="004A7566">
      <w:pPr>
        <w:rPr>
          <w:rFonts w:cstheme="minorHAnsi"/>
        </w:rPr>
      </w:pPr>
    </w:p>
    <w:tbl>
      <w:tblPr>
        <w:tblStyle w:val="TableGrid"/>
        <w:tblW w:w="14885" w:type="dxa"/>
        <w:tblInd w:w="-431" w:type="dxa"/>
        <w:tblLook w:val="04A0" w:firstRow="1" w:lastRow="0" w:firstColumn="1" w:lastColumn="0" w:noHBand="0" w:noVBand="1"/>
      </w:tblPr>
      <w:tblGrid>
        <w:gridCol w:w="9073"/>
        <w:gridCol w:w="5812"/>
      </w:tblGrid>
      <w:tr w:rsidR="00EB460A" w:rsidRPr="002A0C40" w14:paraId="398A3AFE" w14:textId="77777777" w:rsidTr="2FA2DB5D">
        <w:tc>
          <w:tcPr>
            <w:tcW w:w="9073" w:type="dxa"/>
          </w:tcPr>
          <w:p w14:paraId="012764ED" w14:textId="1EF9E1A6" w:rsidR="00EB460A" w:rsidRPr="00F70BCE" w:rsidRDefault="00B34D7F" w:rsidP="00F70BCE">
            <w:pPr>
              <w:pStyle w:val="Heading1"/>
              <w:spacing w:before="0"/>
              <w:rPr>
                <w:rFonts w:asciiTheme="minorHAnsi" w:hAnsiTheme="minorHAnsi" w:cstheme="minorHAnsi"/>
                <w:b/>
                <w:bCs/>
                <w:sz w:val="22"/>
                <w:szCs w:val="22"/>
              </w:rPr>
            </w:pPr>
            <w:bookmarkStart w:id="7" w:name="_Ref114053354"/>
            <w:r w:rsidRPr="00F70BCE">
              <w:rPr>
                <w:rFonts w:asciiTheme="minorHAnsi" w:hAnsiTheme="minorHAnsi" w:cstheme="minorHAnsi"/>
                <w:b/>
                <w:bCs/>
                <w:color w:val="4472C4" w:themeColor="accent1"/>
                <w:sz w:val="28"/>
                <w:szCs w:val="28"/>
              </w:rPr>
              <w:t>Mathematics</w:t>
            </w:r>
            <w:bookmarkEnd w:id="7"/>
            <w:r w:rsidRPr="00F70BCE">
              <w:rPr>
                <w:rFonts w:asciiTheme="minorHAnsi" w:hAnsiTheme="minorHAnsi" w:cstheme="minorHAnsi"/>
                <w:b/>
                <w:bCs/>
                <w:color w:val="4472C4" w:themeColor="accent1"/>
                <w:sz w:val="28"/>
                <w:szCs w:val="28"/>
              </w:rPr>
              <w:t xml:space="preserve"> </w:t>
            </w:r>
          </w:p>
        </w:tc>
        <w:tc>
          <w:tcPr>
            <w:tcW w:w="5812" w:type="dxa"/>
          </w:tcPr>
          <w:p w14:paraId="5F577757" w14:textId="77777777" w:rsidR="00EB460A" w:rsidRPr="002A0C40" w:rsidRDefault="00EB460A">
            <w:pPr>
              <w:rPr>
                <w:rFonts w:cstheme="minorHAnsi"/>
              </w:rPr>
            </w:pPr>
          </w:p>
        </w:tc>
      </w:tr>
      <w:tr w:rsidR="00EC1F2A" w:rsidRPr="002A0C40" w14:paraId="1E478A5B" w14:textId="77777777" w:rsidTr="2FA2DB5D">
        <w:tc>
          <w:tcPr>
            <w:tcW w:w="9073" w:type="dxa"/>
            <w:shd w:val="clear" w:color="auto" w:fill="FBE4D5" w:themeFill="accent2" w:themeFillTint="33"/>
          </w:tcPr>
          <w:p w14:paraId="6802D4F9" w14:textId="77777777" w:rsidR="00EB460A" w:rsidRPr="002A0C40" w:rsidRDefault="00EB460A" w:rsidP="00EB460A">
            <w:pPr>
              <w:rPr>
                <w:rFonts w:cstheme="minorHAnsi"/>
              </w:rPr>
            </w:pPr>
            <w:r w:rsidRPr="002A0C40">
              <w:rPr>
                <w:rFonts w:eastAsia="Calibri" w:cstheme="minorHAnsi"/>
                <w:b/>
                <w:bCs/>
                <w:color w:val="000000" w:themeColor="text1"/>
              </w:rPr>
              <w:t>What is Mathematics?</w:t>
            </w:r>
          </w:p>
          <w:p w14:paraId="4FB139E9" w14:textId="77777777" w:rsidR="00EB460A" w:rsidRPr="002A0C40" w:rsidRDefault="00EB460A" w:rsidP="00EB460A">
            <w:pPr>
              <w:rPr>
                <w:rFonts w:cstheme="minorHAnsi"/>
                <w:color w:val="000000" w:themeColor="text1"/>
              </w:rPr>
            </w:pPr>
            <w:r w:rsidRPr="002A0C40">
              <w:rPr>
                <w:rFonts w:eastAsia="Calibri" w:cstheme="minorHAnsi"/>
                <w:b/>
                <w:bCs/>
                <w:color w:val="000000" w:themeColor="text1"/>
              </w:rPr>
              <w:t>Learn that</w:t>
            </w:r>
            <w:r w:rsidRPr="002A0C40">
              <w:rPr>
                <w:rFonts w:cstheme="minorHAnsi"/>
                <w:color w:val="000000" w:themeColor="text1"/>
              </w:rPr>
              <w:t xml:space="preserve">: </w:t>
            </w:r>
          </w:p>
          <w:p w14:paraId="49F3429D" w14:textId="77777777" w:rsidR="00407132" w:rsidRDefault="00407132" w:rsidP="00407132">
            <w:pPr>
              <w:pStyle w:val="ListParagraph"/>
              <w:numPr>
                <w:ilvl w:val="0"/>
                <w:numId w:val="1"/>
              </w:numPr>
              <w:rPr>
                <w:color w:val="000000" w:themeColor="text1"/>
              </w:rPr>
            </w:pPr>
            <w:r w:rsidRPr="4703FF10">
              <w:rPr>
                <w:color w:val="000000" w:themeColor="text1"/>
              </w:rPr>
              <w:t>Our own attitude to mathematics is shaped by our experiences.</w:t>
            </w:r>
          </w:p>
          <w:p w14:paraId="144F607F" w14:textId="77777777" w:rsidR="00407132" w:rsidRDefault="00407132" w:rsidP="00407132">
            <w:pPr>
              <w:pStyle w:val="ListParagraph"/>
              <w:numPr>
                <w:ilvl w:val="0"/>
                <w:numId w:val="1"/>
              </w:numPr>
              <w:rPr>
                <w:color w:val="000000" w:themeColor="text1"/>
              </w:rPr>
            </w:pPr>
            <w:r w:rsidRPr="4703FF10">
              <w:rPr>
                <w:color w:val="000000" w:themeColor="text1"/>
              </w:rPr>
              <w:t>There are statutory programmes of study for mathematics that must be taught (EYFS, KS1, KS2)</w:t>
            </w:r>
          </w:p>
          <w:p w14:paraId="4435AB59" w14:textId="77777777" w:rsidR="00407132" w:rsidRDefault="00407132" w:rsidP="00407132">
            <w:pPr>
              <w:pStyle w:val="ListParagraph"/>
              <w:numPr>
                <w:ilvl w:val="0"/>
                <w:numId w:val="1"/>
              </w:numPr>
              <w:rPr>
                <w:color w:val="000000" w:themeColor="text1"/>
              </w:rPr>
            </w:pPr>
            <w:r w:rsidRPr="4703FF10">
              <w:rPr>
                <w:color w:val="000000" w:themeColor="text1"/>
              </w:rPr>
              <w:t>There are three aims of the mathematics curriculum</w:t>
            </w:r>
          </w:p>
          <w:p w14:paraId="59FB4C8C" w14:textId="77777777" w:rsidR="00407132" w:rsidRDefault="00407132" w:rsidP="00407132">
            <w:pPr>
              <w:pStyle w:val="ListParagraph"/>
              <w:numPr>
                <w:ilvl w:val="0"/>
                <w:numId w:val="1"/>
              </w:numPr>
              <w:rPr>
                <w:color w:val="000000" w:themeColor="text1"/>
              </w:rPr>
            </w:pPr>
            <w:r w:rsidRPr="4703FF10">
              <w:rPr>
                <w:color w:val="000000" w:themeColor="text1"/>
              </w:rPr>
              <w:t>The mathematical curriculum content can be classified into declarative, procedural and conditional knowledge.</w:t>
            </w:r>
          </w:p>
          <w:p w14:paraId="07060748" w14:textId="18B4812F" w:rsidR="00EB460A" w:rsidRPr="00E05A47" w:rsidRDefault="00407132" w:rsidP="00407132">
            <w:pPr>
              <w:pStyle w:val="ListParagraph"/>
              <w:numPr>
                <w:ilvl w:val="0"/>
                <w:numId w:val="1"/>
              </w:numPr>
              <w:rPr>
                <w:rFonts w:asciiTheme="minorHAnsi" w:hAnsiTheme="minorHAnsi" w:cstheme="minorHAnsi"/>
                <w:color w:val="000000" w:themeColor="text1"/>
              </w:rPr>
            </w:pPr>
            <w:r w:rsidRPr="00D65332">
              <w:rPr>
                <w:color w:val="000000" w:themeColor="text1"/>
              </w:rPr>
              <w:t>Teaching for Mastery is one approach for teaching for understanding</w:t>
            </w:r>
          </w:p>
        </w:tc>
        <w:tc>
          <w:tcPr>
            <w:tcW w:w="5812" w:type="dxa"/>
          </w:tcPr>
          <w:p w14:paraId="103CC1ED" w14:textId="77777777" w:rsidR="00EB460A" w:rsidRPr="002A0C40" w:rsidRDefault="00EB460A" w:rsidP="00EB460A">
            <w:pPr>
              <w:rPr>
                <w:rFonts w:cstheme="minorHAnsi"/>
                <w:b/>
                <w:bCs/>
              </w:rPr>
            </w:pPr>
            <w:r w:rsidRPr="002A0C40">
              <w:rPr>
                <w:rFonts w:cstheme="minorHAnsi"/>
                <w:b/>
                <w:bCs/>
              </w:rPr>
              <w:t>Learn how:</w:t>
            </w:r>
          </w:p>
          <w:p w14:paraId="47FCCE51" w14:textId="77777777" w:rsidR="00C83E63" w:rsidRDefault="00C83E63" w:rsidP="00C83E63">
            <w:pPr>
              <w:pStyle w:val="ListParagraph"/>
              <w:numPr>
                <w:ilvl w:val="0"/>
                <w:numId w:val="2"/>
              </w:numPr>
              <w:ind w:left="360"/>
            </w:pPr>
            <w:r>
              <w:t>Identify own subject knowledge needs as a teacher of mathematics and address these.</w:t>
            </w:r>
            <w:r w:rsidRPr="11318B20">
              <w:rPr>
                <w:rFonts w:eastAsia="Calibri"/>
              </w:rPr>
              <w:t xml:space="preserve"> </w:t>
            </w:r>
          </w:p>
          <w:p w14:paraId="4883C2B5" w14:textId="77777777" w:rsidR="00C83E63" w:rsidRPr="00991C88" w:rsidRDefault="00C83E63" w:rsidP="00C83E63">
            <w:pPr>
              <w:pStyle w:val="ListParagraph"/>
              <w:numPr>
                <w:ilvl w:val="0"/>
                <w:numId w:val="2"/>
              </w:numPr>
              <w:ind w:left="360"/>
              <w:rPr>
                <w:rFonts w:eastAsia="Times New Roman"/>
              </w:rPr>
            </w:pPr>
            <w:r>
              <w:t>Meet the aims of the curriculum frameworks in their teaching.</w:t>
            </w:r>
          </w:p>
          <w:p w14:paraId="0D5202F1" w14:textId="01D165F6" w:rsidR="008620DC" w:rsidRPr="002A0C40" w:rsidRDefault="00C83E63" w:rsidP="00C83E63">
            <w:pPr>
              <w:pStyle w:val="ListParagraph"/>
              <w:numPr>
                <w:ilvl w:val="0"/>
                <w:numId w:val="2"/>
              </w:numPr>
              <w:ind w:left="360"/>
              <w:rPr>
                <w:rFonts w:asciiTheme="minorHAnsi" w:eastAsia="Times New Roman" w:hAnsiTheme="minorHAnsi" w:cstheme="minorHAnsi"/>
              </w:rPr>
            </w:pPr>
            <w:r w:rsidRPr="0515858F">
              <w:rPr>
                <w:rFonts w:eastAsia="Calibri"/>
              </w:rPr>
              <w:t>Identify key aspects of Teaching for Mastery</w:t>
            </w:r>
          </w:p>
        </w:tc>
      </w:tr>
      <w:tr w:rsidR="00EC1F2A" w:rsidRPr="002A0C40" w14:paraId="1F4698EA" w14:textId="77777777" w:rsidTr="2FA2DB5D">
        <w:tc>
          <w:tcPr>
            <w:tcW w:w="9073" w:type="dxa"/>
            <w:shd w:val="clear" w:color="auto" w:fill="FBE4D5" w:themeFill="accent2" w:themeFillTint="33"/>
          </w:tcPr>
          <w:p w14:paraId="6C139736" w14:textId="77777777" w:rsidR="00EB460A" w:rsidRPr="002A0C40" w:rsidRDefault="00EB460A" w:rsidP="00EB460A">
            <w:pPr>
              <w:spacing w:line="257" w:lineRule="auto"/>
              <w:rPr>
                <w:rFonts w:cstheme="minorHAnsi"/>
              </w:rPr>
            </w:pPr>
            <w:r w:rsidRPr="002A0C40">
              <w:rPr>
                <w:rFonts w:eastAsia="Calibri" w:cstheme="minorHAnsi"/>
                <w:b/>
                <w:bCs/>
                <w:color w:val="000000" w:themeColor="text1"/>
              </w:rPr>
              <w:t>Number sense: Counting and Place value</w:t>
            </w:r>
          </w:p>
          <w:p w14:paraId="469CE4CF" w14:textId="77777777" w:rsidR="00EB460A" w:rsidRPr="002A0C40" w:rsidRDefault="00EB460A" w:rsidP="00EB460A">
            <w:pPr>
              <w:rPr>
                <w:rFonts w:cstheme="minorHAnsi"/>
                <w:color w:val="000000" w:themeColor="text1"/>
              </w:rPr>
            </w:pPr>
            <w:r w:rsidRPr="002A0C40">
              <w:rPr>
                <w:rFonts w:eastAsia="Calibri" w:cstheme="minorHAnsi"/>
                <w:b/>
                <w:bCs/>
                <w:color w:val="000000" w:themeColor="text1"/>
              </w:rPr>
              <w:t>Learn that</w:t>
            </w:r>
            <w:r w:rsidRPr="002A0C40">
              <w:rPr>
                <w:rFonts w:cstheme="minorHAnsi"/>
                <w:color w:val="000000" w:themeColor="text1"/>
              </w:rPr>
              <w:t xml:space="preserve">: </w:t>
            </w:r>
          </w:p>
          <w:p w14:paraId="25C16B12" w14:textId="77777777" w:rsidR="00EB48BF" w:rsidRDefault="00EB48BF" w:rsidP="00EB48BF">
            <w:pPr>
              <w:pStyle w:val="ListParagraph"/>
              <w:numPr>
                <w:ilvl w:val="0"/>
                <w:numId w:val="4"/>
              </w:numPr>
              <w:rPr>
                <w:color w:val="000000" w:themeColor="text1"/>
              </w:rPr>
            </w:pPr>
            <w:r w:rsidRPr="4703FF10">
              <w:rPr>
                <w:color w:val="000000" w:themeColor="text1"/>
              </w:rPr>
              <w:t>A secure knowledge of place underpins the ability to calculate</w:t>
            </w:r>
          </w:p>
          <w:p w14:paraId="08356876" w14:textId="77777777" w:rsidR="00EB48BF" w:rsidRDefault="00EB48BF" w:rsidP="00EB48BF">
            <w:pPr>
              <w:pStyle w:val="ListParagraph"/>
              <w:numPr>
                <w:ilvl w:val="0"/>
                <w:numId w:val="3"/>
              </w:numPr>
              <w:ind w:left="360"/>
              <w:rPr>
                <w:color w:val="000000" w:themeColor="text1"/>
              </w:rPr>
            </w:pPr>
            <w:r w:rsidRPr="4703FF10">
              <w:rPr>
                <w:color w:val="000000" w:themeColor="text1"/>
              </w:rPr>
              <w:t>There are 5 counting principles</w:t>
            </w:r>
          </w:p>
          <w:p w14:paraId="03F51EF5" w14:textId="77777777" w:rsidR="00EB48BF" w:rsidRDefault="00EB48BF" w:rsidP="00EB48BF">
            <w:pPr>
              <w:pStyle w:val="ListParagraph"/>
              <w:numPr>
                <w:ilvl w:val="0"/>
                <w:numId w:val="3"/>
              </w:numPr>
              <w:ind w:left="360"/>
              <w:rPr>
                <w:color w:val="000000" w:themeColor="text1"/>
              </w:rPr>
            </w:pPr>
            <w:r w:rsidRPr="4703FF10">
              <w:rPr>
                <w:color w:val="000000" w:themeColor="text1"/>
              </w:rPr>
              <w:t>Subitising is the ability to instantly recognise the number of objects in a small group without the need to count them.</w:t>
            </w:r>
          </w:p>
          <w:p w14:paraId="6DB1574C" w14:textId="77777777" w:rsidR="00EB48BF" w:rsidRDefault="00EB48BF" w:rsidP="00EB48BF">
            <w:pPr>
              <w:pStyle w:val="ListParagraph"/>
              <w:numPr>
                <w:ilvl w:val="0"/>
                <w:numId w:val="3"/>
              </w:numPr>
              <w:ind w:left="360"/>
              <w:rPr>
                <w:color w:val="000000" w:themeColor="text1"/>
              </w:rPr>
            </w:pPr>
            <w:r w:rsidRPr="4703FF10">
              <w:rPr>
                <w:color w:val="000000" w:themeColor="text1"/>
              </w:rPr>
              <w:t xml:space="preserve">5 and 10 are key structures </w:t>
            </w:r>
          </w:p>
          <w:p w14:paraId="39937E61" w14:textId="476EE496" w:rsidR="00FC57F8" w:rsidRPr="002A0C40" w:rsidRDefault="00EB48BF" w:rsidP="00EB48BF">
            <w:pPr>
              <w:pStyle w:val="ListParagraph"/>
              <w:numPr>
                <w:ilvl w:val="0"/>
                <w:numId w:val="3"/>
              </w:numPr>
              <w:ind w:left="360"/>
              <w:rPr>
                <w:rFonts w:asciiTheme="minorHAnsi" w:hAnsiTheme="minorHAnsi" w:cstheme="minorHAnsi"/>
                <w:color w:val="000000" w:themeColor="text1"/>
              </w:rPr>
            </w:pPr>
            <w:r w:rsidRPr="00D65332">
              <w:rPr>
                <w:color w:val="000000" w:themeColor="text1"/>
              </w:rPr>
              <w:t>Counting comparison, composition are key aspect</w:t>
            </w:r>
          </w:p>
        </w:tc>
        <w:tc>
          <w:tcPr>
            <w:tcW w:w="5812" w:type="dxa"/>
          </w:tcPr>
          <w:p w14:paraId="4A4B9629" w14:textId="77777777" w:rsidR="00EB460A" w:rsidRPr="002A0C40" w:rsidRDefault="00EB460A" w:rsidP="00EB460A">
            <w:pPr>
              <w:rPr>
                <w:rFonts w:cstheme="minorHAnsi"/>
              </w:rPr>
            </w:pPr>
            <w:r w:rsidRPr="002A0C40">
              <w:rPr>
                <w:rFonts w:cstheme="minorHAnsi"/>
                <w:b/>
                <w:bCs/>
              </w:rPr>
              <w:t>Learn how:</w:t>
            </w:r>
          </w:p>
          <w:p w14:paraId="29409BD7" w14:textId="77777777" w:rsidR="0090152E" w:rsidRDefault="0090152E" w:rsidP="0090152E">
            <w:pPr>
              <w:pStyle w:val="ListParagraph"/>
              <w:numPr>
                <w:ilvl w:val="0"/>
                <w:numId w:val="5"/>
              </w:numPr>
            </w:pPr>
            <w:r>
              <w:t>Plan, teach and assess a sequence of lessons developing understanding of number and place value.</w:t>
            </w:r>
          </w:p>
          <w:p w14:paraId="2EA74D17" w14:textId="77777777" w:rsidR="0090152E" w:rsidRDefault="0090152E" w:rsidP="0090152E">
            <w:pPr>
              <w:pStyle w:val="ListParagraph"/>
              <w:numPr>
                <w:ilvl w:val="0"/>
                <w:numId w:val="5"/>
              </w:numPr>
            </w:pPr>
            <w:r>
              <w:t>Promote the use of specific mathematical vocabulary</w:t>
            </w:r>
          </w:p>
          <w:p w14:paraId="6A64275A" w14:textId="634537DB" w:rsidR="00EB460A" w:rsidRPr="002A0C40" w:rsidRDefault="0090152E" w:rsidP="0090152E">
            <w:pPr>
              <w:rPr>
                <w:rFonts w:cstheme="minorHAnsi"/>
              </w:rPr>
            </w:pPr>
            <w:r w:rsidRPr="4703FF10">
              <w:rPr>
                <w:rFonts w:eastAsia="Calibri"/>
              </w:rPr>
              <w:t xml:space="preserve"> </w:t>
            </w:r>
            <w:r w:rsidR="00EB460A" w:rsidRPr="002A0C40">
              <w:rPr>
                <w:rFonts w:eastAsia="Calibri" w:cstheme="minorHAnsi"/>
              </w:rPr>
              <w:t xml:space="preserve"> </w:t>
            </w:r>
          </w:p>
        </w:tc>
      </w:tr>
      <w:tr w:rsidR="00EC1F2A" w:rsidRPr="002A0C40" w14:paraId="3CAD8A9D" w14:textId="77777777" w:rsidTr="2FA2DB5D">
        <w:tc>
          <w:tcPr>
            <w:tcW w:w="9073" w:type="dxa"/>
            <w:shd w:val="clear" w:color="auto" w:fill="FBE4D5" w:themeFill="accent2" w:themeFillTint="33"/>
          </w:tcPr>
          <w:p w14:paraId="694030DF" w14:textId="77777777" w:rsidR="00EB460A" w:rsidRPr="002A0C40" w:rsidRDefault="00EB460A" w:rsidP="00EB460A">
            <w:pPr>
              <w:spacing w:line="257" w:lineRule="auto"/>
              <w:rPr>
                <w:rFonts w:cstheme="minorHAnsi"/>
              </w:rPr>
            </w:pPr>
            <w:r w:rsidRPr="002A0C40">
              <w:rPr>
                <w:rFonts w:eastAsia="Calibri" w:cstheme="minorHAnsi"/>
                <w:b/>
                <w:bCs/>
                <w:color w:val="000000" w:themeColor="text1"/>
              </w:rPr>
              <w:t xml:space="preserve">Addition and Subtraction </w:t>
            </w:r>
          </w:p>
          <w:p w14:paraId="5E9FBC1E" w14:textId="77777777" w:rsidR="00EB460A" w:rsidRPr="002A0C40" w:rsidRDefault="00EB460A" w:rsidP="00EB460A">
            <w:pPr>
              <w:rPr>
                <w:rFonts w:cstheme="minorHAnsi"/>
                <w:color w:val="000000" w:themeColor="text1"/>
              </w:rPr>
            </w:pPr>
            <w:r w:rsidRPr="002A0C40">
              <w:rPr>
                <w:rFonts w:eastAsia="Calibri" w:cstheme="minorHAnsi"/>
                <w:b/>
                <w:bCs/>
                <w:color w:val="000000" w:themeColor="text1"/>
              </w:rPr>
              <w:t>Learn that</w:t>
            </w:r>
            <w:r w:rsidRPr="002A0C40">
              <w:rPr>
                <w:rFonts w:cstheme="minorHAnsi"/>
                <w:color w:val="000000" w:themeColor="text1"/>
              </w:rPr>
              <w:t xml:space="preserve">: </w:t>
            </w:r>
          </w:p>
          <w:p w14:paraId="5D17746E" w14:textId="77777777" w:rsidR="00464D50" w:rsidRDefault="00464D50" w:rsidP="00464D50">
            <w:pPr>
              <w:pStyle w:val="ListParagraph"/>
              <w:numPr>
                <w:ilvl w:val="0"/>
                <w:numId w:val="119"/>
              </w:numPr>
              <w:rPr>
                <w:color w:val="000000" w:themeColor="text1"/>
              </w:rPr>
            </w:pPr>
            <w:r w:rsidRPr="4703FF10">
              <w:rPr>
                <w:color w:val="000000" w:themeColor="text1"/>
              </w:rPr>
              <w:t xml:space="preserve">Composition is learning to ‘see’ a whole number and its parts </w:t>
            </w:r>
          </w:p>
          <w:p w14:paraId="67DA88C9" w14:textId="77777777" w:rsidR="00464D50" w:rsidRDefault="00464D50" w:rsidP="00464D50">
            <w:pPr>
              <w:pStyle w:val="ListParagraph"/>
              <w:numPr>
                <w:ilvl w:val="0"/>
                <w:numId w:val="119"/>
              </w:numPr>
              <w:rPr>
                <w:color w:val="000000" w:themeColor="text1"/>
              </w:rPr>
            </w:pPr>
            <w:r w:rsidRPr="4703FF10">
              <w:rPr>
                <w:color w:val="000000" w:themeColor="text1"/>
              </w:rPr>
              <w:t>Quick and efficient recall of number facts (declarative knowledge) frees working memory.</w:t>
            </w:r>
          </w:p>
          <w:p w14:paraId="45BE6548" w14:textId="77777777" w:rsidR="00464D50" w:rsidRDefault="00464D50" w:rsidP="00464D50">
            <w:pPr>
              <w:pStyle w:val="ListParagraph"/>
              <w:numPr>
                <w:ilvl w:val="0"/>
                <w:numId w:val="119"/>
              </w:numPr>
              <w:rPr>
                <w:color w:val="000000" w:themeColor="text1"/>
              </w:rPr>
            </w:pPr>
            <w:r w:rsidRPr="4703FF10">
              <w:rPr>
                <w:color w:val="000000" w:themeColor="text1"/>
              </w:rPr>
              <w:t>Fluency includes the accurate efficient and flexible use of calculation strategies (procedural knowledge)</w:t>
            </w:r>
          </w:p>
          <w:p w14:paraId="72650E17" w14:textId="4153376A" w:rsidR="00EB460A" w:rsidRPr="00464D50" w:rsidRDefault="00464D50" w:rsidP="00464D50">
            <w:pPr>
              <w:pStyle w:val="ListParagraph"/>
              <w:numPr>
                <w:ilvl w:val="0"/>
                <w:numId w:val="119"/>
              </w:numPr>
              <w:rPr>
                <w:color w:val="000000" w:themeColor="text1"/>
              </w:rPr>
            </w:pPr>
            <w:r w:rsidRPr="4703FF10">
              <w:rPr>
                <w:color w:val="000000" w:themeColor="text1"/>
              </w:rPr>
              <w:t>Progression in informal and formal calculations strategies need to be understood to teach effectively.</w:t>
            </w:r>
          </w:p>
        </w:tc>
        <w:tc>
          <w:tcPr>
            <w:tcW w:w="5812" w:type="dxa"/>
          </w:tcPr>
          <w:p w14:paraId="7FF0F8AE" w14:textId="77777777" w:rsidR="00EB460A" w:rsidRPr="002A0C40" w:rsidRDefault="00EB460A" w:rsidP="00EB460A">
            <w:pPr>
              <w:rPr>
                <w:rFonts w:cstheme="minorHAnsi"/>
              </w:rPr>
            </w:pPr>
            <w:r w:rsidRPr="002A0C40">
              <w:rPr>
                <w:rFonts w:eastAsia="Calibri" w:cstheme="minorHAnsi"/>
                <w:color w:val="1F3864" w:themeColor="accent1" w:themeShade="80"/>
              </w:rPr>
              <w:t xml:space="preserve"> </w:t>
            </w:r>
            <w:r w:rsidRPr="002A0C40">
              <w:rPr>
                <w:rFonts w:cstheme="minorHAnsi"/>
                <w:b/>
                <w:bCs/>
              </w:rPr>
              <w:t>Learn how:</w:t>
            </w:r>
          </w:p>
          <w:p w14:paraId="6EF7D4AC" w14:textId="77777777" w:rsidR="0002044A" w:rsidRDefault="0002044A" w:rsidP="0002044A">
            <w:pPr>
              <w:pStyle w:val="ListParagraph"/>
              <w:numPr>
                <w:ilvl w:val="0"/>
                <w:numId w:val="5"/>
              </w:numPr>
              <w:spacing w:line="257" w:lineRule="auto"/>
            </w:pPr>
            <w:r>
              <w:t>Plan, teach and assess a sequence of lessons developing conceptual and procedural understanding of addition and subtraction.</w:t>
            </w:r>
            <w:r w:rsidRPr="00991C88">
              <w:rPr>
                <w:rFonts w:eastAsia="Calibri"/>
              </w:rPr>
              <w:t xml:space="preserve"> </w:t>
            </w:r>
          </w:p>
          <w:p w14:paraId="33349FF2" w14:textId="1D99F8A4" w:rsidR="0002044A" w:rsidRDefault="0002044A" w:rsidP="0002044A">
            <w:pPr>
              <w:pStyle w:val="ListParagraph"/>
              <w:numPr>
                <w:ilvl w:val="0"/>
                <w:numId w:val="5"/>
              </w:numPr>
              <w:spacing w:line="257" w:lineRule="auto"/>
            </w:pPr>
            <w:r>
              <w:t>Provide opportunities for embedding and retrieval/ recall of addition and subtraction number facts</w:t>
            </w:r>
            <w:r w:rsidRPr="0002044A">
              <w:rPr>
                <w:rFonts w:eastAsia="Calibri"/>
              </w:rPr>
              <w:t xml:space="preserve"> </w:t>
            </w:r>
          </w:p>
          <w:p w14:paraId="04E8DA77" w14:textId="77777777" w:rsidR="0002044A" w:rsidRDefault="0002044A" w:rsidP="0002044A">
            <w:pPr>
              <w:pStyle w:val="ListParagraph"/>
              <w:numPr>
                <w:ilvl w:val="0"/>
                <w:numId w:val="5"/>
              </w:numPr>
              <w:spacing w:line="257" w:lineRule="auto"/>
            </w:pPr>
            <w:r>
              <w:t>Promote the use of specific mathematical vocabulary</w:t>
            </w:r>
            <w:r w:rsidRPr="00991C88">
              <w:rPr>
                <w:rFonts w:eastAsia="Calibri"/>
              </w:rPr>
              <w:t xml:space="preserve"> </w:t>
            </w:r>
          </w:p>
          <w:p w14:paraId="29DA7454" w14:textId="1EFEB0BF" w:rsidR="00F578AF" w:rsidRPr="0002044A" w:rsidRDefault="0002044A" w:rsidP="0002044A">
            <w:pPr>
              <w:pStyle w:val="ListParagraph"/>
              <w:numPr>
                <w:ilvl w:val="0"/>
                <w:numId w:val="5"/>
              </w:numPr>
            </w:pPr>
            <w:r>
              <w:t xml:space="preserve">Model and scaffold the learning </w:t>
            </w:r>
          </w:p>
        </w:tc>
      </w:tr>
      <w:tr w:rsidR="00EC1F2A" w:rsidRPr="002A0C40" w14:paraId="7FB87F04" w14:textId="77777777" w:rsidTr="2FA2DB5D">
        <w:tc>
          <w:tcPr>
            <w:tcW w:w="9073" w:type="dxa"/>
            <w:shd w:val="clear" w:color="auto" w:fill="FBE4D5" w:themeFill="accent2" w:themeFillTint="33"/>
          </w:tcPr>
          <w:p w14:paraId="2056FB4D" w14:textId="77777777" w:rsidR="00EE0414" w:rsidRPr="002A0C40" w:rsidRDefault="00EE0414" w:rsidP="00EE0414">
            <w:pPr>
              <w:spacing w:line="257" w:lineRule="auto"/>
              <w:rPr>
                <w:rFonts w:cstheme="minorHAnsi"/>
              </w:rPr>
            </w:pPr>
            <w:r w:rsidRPr="002A0C40">
              <w:rPr>
                <w:rFonts w:eastAsia="Calibri" w:cstheme="minorHAnsi"/>
                <w:b/>
                <w:bCs/>
                <w:color w:val="000000" w:themeColor="text1"/>
              </w:rPr>
              <w:t>Multiplication and Division</w:t>
            </w:r>
          </w:p>
          <w:p w14:paraId="43F37810" w14:textId="77777777" w:rsidR="00EE0414" w:rsidRPr="002A0C40" w:rsidRDefault="00EE0414" w:rsidP="00EE0414">
            <w:pPr>
              <w:rPr>
                <w:rFonts w:cstheme="minorHAnsi"/>
                <w:color w:val="000000" w:themeColor="text1"/>
              </w:rPr>
            </w:pPr>
            <w:r w:rsidRPr="002A0C40">
              <w:rPr>
                <w:rFonts w:eastAsia="Calibri" w:cstheme="minorHAnsi"/>
                <w:b/>
                <w:bCs/>
                <w:color w:val="000000" w:themeColor="text1"/>
              </w:rPr>
              <w:t>Learn that</w:t>
            </w:r>
            <w:r w:rsidRPr="002A0C40">
              <w:rPr>
                <w:rFonts w:cstheme="minorHAnsi"/>
                <w:color w:val="000000" w:themeColor="text1"/>
              </w:rPr>
              <w:t xml:space="preserve">: </w:t>
            </w:r>
          </w:p>
          <w:p w14:paraId="0B02A2CA" w14:textId="77777777" w:rsidR="00D2315A" w:rsidRDefault="00D2315A" w:rsidP="00D2315A">
            <w:pPr>
              <w:pStyle w:val="ListParagraph"/>
              <w:numPr>
                <w:ilvl w:val="0"/>
                <w:numId w:val="6"/>
              </w:numPr>
              <w:rPr>
                <w:color w:val="000000" w:themeColor="text1"/>
              </w:rPr>
            </w:pPr>
            <w:r w:rsidRPr="4703FF10">
              <w:rPr>
                <w:color w:val="000000" w:themeColor="text1"/>
              </w:rPr>
              <w:t>There is specific subject knowledge required to plan, teach and assess multiplication and division</w:t>
            </w:r>
          </w:p>
          <w:p w14:paraId="7F2BDB66" w14:textId="77777777" w:rsidR="00D2315A" w:rsidRDefault="00D2315A" w:rsidP="00D2315A">
            <w:pPr>
              <w:pStyle w:val="ListParagraph"/>
              <w:numPr>
                <w:ilvl w:val="0"/>
                <w:numId w:val="6"/>
              </w:numPr>
              <w:rPr>
                <w:color w:val="000000" w:themeColor="text1"/>
              </w:rPr>
            </w:pPr>
            <w:r w:rsidRPr="4703FF10">
              <w:rPr>
                <w:color w:val="000000" w:themeColor="text1"/>
              </w:rPr>
              <w:t xml:space="preserve"> They are key multiplication and division number fact that need to be recalled at each stage</w:t>
            </w:r>
          </w:p>
          <w:p w14:paraId="508CC4DA" w14:textId="77777777" w:rsidR="00D2315A" w:rsidRDefault="00D2315A" w:rsidP="00D2315A">
            <w:pPr>
              <w:pStyle w:val="ListParagraph"/>
              <w:numPr>
                <w:ilvl w:val="0"/>
                <w:numId w:val="6"/>
              </w:numPr>
              <w:rPr>
                <w:color w:val="000000" w:themeColor="text1"/>
              </w:rPr>
            </w:pPr>
            <w:r w:rsidRPr="4703FF10">
              <w:rPr>
                <w:color w:val="000000" w:themeColor="text1"/>
              </w:rPr>
              <w:t xml:space="preserve">The Multiplication Tables Check (MTC) is to determine whether pupils can recall their times tables fluently (declarative knowledge) </w:t>
            </w:r>
          </w:p>
          <w:p w14:paraId="4368AF25" w14:textId="77777777" w:rsidR="00D2315A" w:rsidRDefault="00D2315A" w:rsidP="00D2315A">
            <w:pPr>
              <w:pStyle w:val="ListParagraph"/>
              <w:numPr>
                <w:ilvl w:val="0"/>
                <w:numId w:val="6"/>
              </w:numPr>
              <w:rPr>
                <w:color w:val="000000" w:themeColor="text1"/>
              </w:rPr>
            </w:pPr>
            <w:r w:rsidRPr="4703FF10">
              <w:rPr>
                <w:color w:val="000000" w:themeColor="text1"/>
              </w:rPr>
              <w:t>Fluency includes the accurate efficient and flexible use of calculation strategies (procedural knowledge)</w:t>
            </w:r>
          </w:p>
          <w:p w14:paraId="68AB898A" w14:textId="2213F104" w:rsidR="00EE6669" w:rsidRPr="00013462" w:rsidRDefault="00D2315A" w:rsidP="00D2315A">
            <w:pPr>
              <w:pStyle w:val="ListParagraph"/>
              <w:numPr>
                <w:ilvl w:val="0"/>
                <w:numId w:val="6"/>
              </w:numPr>
              <w:rPr>
                <w:rFonts w:asciiTheme="minorHAnsi" w:hAnsiTheme="minorHAnsi" w:cstheme="minorBidi"/>
                <w:color w:val="000000" w:themeColor="text1"/>
              </w:rPr>
            </w:pPr>
            <w:r w:rsidRPr="0085058E">
              <w:rPr>
                <w:color w:val="000000" w:themeColor="text1"/>
              </w:rPr>
              <w:t>Progression in informal and formal calculations strategies need to be understood to teach effectively.</w:t>
            </w:r>
          </w:p>
        </w:tc>
        <w:tc>
          <w:tcPr>
            <w:tcW w:w="5812" w:type="dxa"/>
          </w:tcPr>
          <w:p w14:paraId="1805676B" w14:textId="77777777" w:rsidR="00EE0414" w:rsidRPr="002A0C40" w:rsidRDefault="00EE0414" w:rsidP="00EE0414">
            <w:pPr>
              <w:rPr>
                <w:rFonts w:cstheme="minorHAnsi"/>
              </w:rPr>
            </w:pPr>
            <w:r w:rsidRPr="002A0C40">
              <w:rPr>
                <w:rFonts w:eastAsia="Calibri" w:cstheme="minorHAnsi"/>
                <w:color w:val="1F3864" w:themeColor="accent1" w:themeShade="80"/>
              </w:rPr>
              <w:t xml:space="preserve"> </w:t>
            </w:r>
            <w:r w:rsidRPr="002A0C40">
              <w:rPr>
                <w:rFonts w:cstheme="minorHAnsi"/>
                <w:b/>
                <w:bCs/>
              </w:rPr>
              <w:t>Learn how:</w:t>
            </w:r>
          </w:p>
          <w:p w14:paraId="032C2CE8" w14:textId="77777777" w:rsidR="00BA3C18" w:rsidRDefault="00BA3C18" w:rsidP="00BA3C18">
            <w:pPr>
              <w:pStyle w:val="ListParagraph"/>
              <w:numPr>
                <w:ilvl w:val="0"/>
                <w:numId w:val="5"/>
              </w:numPr>
              <w:spacing w:line="257" w:lineRule="auto"/>
            </w:pPr>
            <w:r>
              <w:t>Plan, teach and assess a sequence of lessons developing conceptual and procedural understanding of multiplication and division</w:t>
            </w:r>
            <w:r w:rsidRPr="00991C88">
              <w:rPr>
                <w:rFonts w:eastAsia="Calibri"/>
              </w:rPr>
              <w:t xml:space="preserve"> </w:t>
            </w:r>
          </w:p>
          <w:p w14:paraId="50C3806B" w14:textId="77777777" w:rsidR="00BA3C18" w:rsidRDefault="00BA3C18" w:rsidP="00BA3C18">
            <w:pPr>
              <w:pStyle w:val="ListParagraph"/>
              <w:numPr>
                <w:ilvl w:val="0"/>
                <w:numId w:val="5"/>
              </w:numPr>
              <w:spacing w:line="257" w:lineRule="auto"/>
            </w:pPr>
            <w:r>
              <w:t>Provide opportunities for embedding and retrieval/ recall of multiplication and division facts</w:t>
            </w:r>
            <w:r w:rsidRPr="00991C88">
              <w:rPr>
                <w:rFonts w:eastAsia="Calibri"/>
              </w:rPr>
              <w:t xml:space="preserve"> </w:t>
            </w:r>
          </w:p>
          <w:p w14:paraId="7722754B" w14:textId="77777777" w:rsidR="00BA3C18" w:rsidRDefault="00BA3C18" w:rsidP="00BA3C18">
            <w:pPr>
              <w:pStyle w:val="ListParagraph"/>
              <w:numPr>
                <w:ilvl w:val="0"/>
                <w:numId w:val="5"/>
              </w:numPr>
            </w:pPr>
            <w:r>
              <w:t>Promote the use of specific mathematical vocabulary</w:t>
            </w:r>
          </w:p>
          <w:p w14:paraId="17C8718A" w14:textId="7E022E97" w:rsidR="006C059B" w:rsidRPr="00BA3C18" w:rsidRDefault="00BA3C18" w:rsidP="00BA3C18">
            <w:pPr>
              <w:pStyle w:val="ListParagraph"/>
              <w:numPr>
                <w:ilvl w:val="0"/>
                <w:numId w:val="5"/>
              </w:numPr>
            </w:pPr>
            <w:r>
              <w:t xml:space="preserve">Model and scaffold the learning </w:t>
            </w:r>
          </w:p>
        </w:tc>
      </w:tr>
      <w:tr w:rsidR="00EC1F2A" w:rsidRPr="002A0C40" w14:paraId="3810C0ED" w14:textId="77777777" w:rsidTr="2FA2DB5D">
        <w:tc>
          <w:tcPr>
            <w:tcW w:w="9073" w:type="dxa"/>
            <w:shd w:val="clear" w:color="auto" w:fill="FBE4D5" w:themeFill="accent2" w:themeFillTint="33"/>
          </w:tcPr>
          <w:p w14:paraId="114D9D10" w14:textId="77777777" w:rsidR="00EE0414" w:rsidRPr="002A0C40" w:rsidRDefault="00EE0414" w:rsidP="00EE0414">
            <w:pPr>
              <w:spacing w:line="257" w:lineRule="auto"/>
              <w:rPr>
                <w:rFonts w:cstheme="minorHAnsi"/>
              </w:rPr>
            </w:pPr>
            <w:r w:rsidRPr="002A0C40">
              <w:rPr>
                <w:rFonts w:eastAsia="Calibri" w:cstheme="minorHAnsi"/>
                <w:b/>
                <w:bCs/>
                <w:color w:val="000000" w:themeColor="text1"/>
              </w:rPr>
              <w:t xml:space="preserve">Fractions, Decimals and Percentages </w:t>
            </w:r>
          </w:p>
          <w:p w14:paraId="698F1E51" w14:textId="77777777" w:rsidR="00EE0414" w:rsidRPr="002A0C40" w:rsidRDefault="00EE0414" w:rsidP="00EE0414">
            <w:pPr>
              <w:rPr>
                <w:rFonts w:cstheme="minorHAnsi"/>
                <w:color w:val="000000" w:themeColor="text1"/>
              </w:rPr>
            </w:pPr>
            <w:r w:rsidRPr="002A0C40">
              <w:rPr>
                <w:rFonts w:eastAsia="Calibri" w:cstheme="minorHAnsi"/>
                <w:b/>
                <w:bCs/>
                <w:color w:val="000000" w:themeColor="text1"/>
              </w:rPr>
              <w:t>Learn that</w:t>
            </w:r>
            <w:r w:rsidRPr="002A0C40">
              <w:rPr>
                <w:rFonts w:cstheme="minorHAnsi"/>
                <w:color w:val="000000" w:themeColor="text1"/>
              </w:rPr>
              <w:t xml:space="preserve">: </w:t>
            </w:r>
          </w:p>
          <w:p w14:paraId="786397F3" w14:textId="77777777" w:rsidR="00F529B4" w:rsidRDefault="00F529B4" w:rsidP="00F529B4">
            <w:pPr>
              <w:pStyle w:val="ListParagraph"/>
              <w:numPr>
                <w:ilvl w:val="0"/>
                <w:numId w:val="6"/>
              </w:numPr>
              <w:rPr>
                <w:color w:val="000000" w:themeColor="text1"/>
              </w:rPr>
            </w:pPr>
            <w:r w:rsidRPr="4703FF10">
              <w:rPr>
                <w:color w:val="000000" w:themeColor="text1"/>
              </w:rPr>
              <w:t>There is specific subject knowledge required to plan, teach and assess Fractions, decimals and percentages.</w:t>
            </w:r>
          </w:p>
          <w:p w14:paraId="1FC9470E" w14:textId="77777777" w:rsidR="00F529B4" w:rsidRDefault="00F529B4" w:rsidP="00F529B4">
            <w:pPr>
              <w:pStyle w:val="ListParagraph"/>
              <w:numPr>
                <w:ilvl w:val="0"/>
                <w:numId w:val="6"/>
              </w:numPr>
              <w:rPr>
                <w:color w:val="000000" w:themeColor="text1"/>
              </w:rPr>
            </w:pPr>
            <w:r w:rsidRPr="4703FF10">
              <w:rPr>
                <w:color w:val="000000" w:themeColor="text1"/>
              </w:rPr>
              <w:t>There is a progression sequence through fractions, decimals and percentages</w:t>
            </w:r>
          </w:p>
          <w:p w14:paraId="63EDAC05" w14:textId="07B7AEA5" w:rsidR="009350F7" w:rsidRPr="009350F7" w:rsidRDefault="00F529B4" w:rsidP="00F529B4">
            <w:pPr>
              <w:pStyle w:val="ListParagraph"/>
              <w:numPr>
                <w:ilvl w:val="0"/>
                <w:numId w:val="6"/>
              </w:numPr>
              <w:contextualSpacing/>
              <w:rPr>
                <w:rFonts w:asciiTheme="minorHAnsi" w:hAnsiTheme="minorHAnsi" w:cstheme="minorBidi"/>
                <w:color w:val="000000" w:themeColor="text1"/>
              </w:rPr>
            </w:pPr>
            <w:r w:rsidRPr="0085058E">
              <w:rPr>
                <w:color w:val="000000" w:themeColor="text1"/>
              </w:rPr>
              <w:t>There are key links between fractions, decimals and percentages as well as other areas of the curriculum.</w:t>
            </w:r>
          </w:p>
        </w:tc>
        <w:tc>
          <w:tcPr>
            <w:tcW w:w="5812" w:type="dxa"/>
          </w:tcPr>
          <w:p w14:paraId="5872AACE" w14:textId="77777777" w:rsidR="00EE0414" w:rsidRPr="002A0C40" w:rsidRDefault="00EE0414" w:rsidP="00EE0414">
            <w:pPr>
              <w:rPr>
                <w:rFonts w:cstheme="minorHAnsi"/>
              </w:rPr>
            </w:pPr>
            <w:r w:rsidRPr="002A0C40">
              <w:rPr>
                <w:rFonts w:cstheme="minorHAnsi"/>
                <w:b/>
                <w:bCs/>
              </w:rPr>
              <w:t>Learn how:</w:t>
            </w:r>
          </w:p>
          <w:p w14:paraId="6E2DBFEE" w14:textId="77777777" w:rsidR="0008707E" w:rsidRDefault="0008707E" w:rsidP="0008707E">
            <w:pPr>
              <w:pStyle w:val="ListParagraph"/>
              <w:numPr>
                <w:ilvl w:val="0"/>
                <w:numId w:val="6"/>
              </w:numPr>
              <w:spacing w:line="257" w:lineRule="auto"/>
            </w:pPr>
            <w:r>
              <w:t>Plan, teach and assess a sequence of lessons developing conceptual and procedural understanding of fractions / decimals / percentages.</w:t>
            </w:r>
            <w:r w:rsidRPr="00991C88">
              <w:rPr>
                <w:rFonts w:eastAsia="Calibri"/>
              </w:rPr>
              <w:t xml:space="preserve"> </w:t>
            </w:r>
          </w:p>
          <w:p w14:paraId="6C290F89" w14:textId="77777777" w:rsidR="0008707E" w:rsidRDefault="0008707E" w:rsidP="0008707E">
            <w:pPr>
              <w:pStyle w:val="ListParagraph"/>
              <w:numPr>
                <w:ilvl w:val="0"/>
                <w:numId w:val="6"/>
              </w:numPr>
              <w:spacing w:line="257" w:lineRule="auto"/>
            </w:pPr>
            <w:r>
              <w:t>Promote the use of specific mathematical vocabulary.</w:t>
            </w:r>
            <w:r w:rsidRPr="00991C88">
              <w:rPr>
                <w:rFonts w:eastAsia="Calibri"/>
              </w:rPr>
              <w:t xml:space="preserve"> </w:t>
            </w:r>
          </w:p>
          <w:p w14:paraId="2FED277D" w14:textId="55E4127A" w:rsidR="006C059B" w:rsidRPr="0008707E" w:rsidRDefault="0008707E" w:rsidP="0008707E">
            <w:pPr>
              <w:pStyle w:val="ListParagraph"/>
              <w:numPr>
                <w:ilvl w:val="0"/>
                <w:numId w:val="6"/>
              </w:numPr>
            </w:pPr>
            <w:r>
              <w:t>Use appropriate models and scaffolds to support the learning.</w:t>
            </w:r>
          </w:p>
        </w:tc>
      </w:tr>
      <w:tr w:rsidR="00EC1F2A" w:rsidRPr="002A0C40" w14:paraId="1721CED4" w14:textId="77777777" w:rsidTr="2FA2DB5D">
        <w:tc>
          <w:tcPr>
            <w:tcW w:w="9073" w:type="dxa"/>
            <w:shd w:val="clear" w:color="auto" w:fill="FBE4D5" w:themeFill="accent2" w:themeFillTint="33"/>
          </w:tcPr>
          <w:p w14:paraId="606512DC" w14:textId="77777777" w:rsidR="00EE0414" w:rsidRPr="002A0C40" w:rsidRDefault="00EE0414" w:rsidP="00EE0414">
            <w:pPr>
              <w:spacing w:line="257" w:lineRule="auto"/>
              <w:rPr>
                <w:rFonts w:cstheme="minorHAnsi"/>
              </w:rPr>
            </w:pPr>
            <w:r w:rsidRPr="002A0C40">
              <w:rPr>
                <w:rFonts w:eastAsia="Calibri" w:cstheme="minorHAnsi"/>
                <w:b/>
                <w:bCs/>
                <w:color w:val="000000" w:themeColor="text1"/>
              </w:rPr>
              <w:t xml:space="preserve">Planning </w:t>
            </w:r>
          </w:p>
          <w:p w14:paraId="20915E29" w14:textId="77777777" w:rsidR="00EE0414" w:rsidRPr="002A0C40" w:rsidRDefault="00EE0414" w:rsidP="00EE0414">
            <w:pPr>
              <w:spacing w:line="257" w:lineRule="auto"/>
              <w:rPr>
                <w:rFonts w:cstheme="minorHAnsi"/>
                <w:b/>
                <w:bCs/>
              </w:rPr>
            </w:pPr>
            <w:r w:rsidRPr="002A0C40">
              <w:rPr>
                <w:rFonts w:eastAsia="Calibri" w:cstheme="minorHAnsi"/>
                <w:b/>
                <w:bCs/>
                <w:color w:val="000000" w:themeColor="text1"/>
              </w:rPr>
              <w:t>Learn that:</w:t>
            </w:r>
          </w:p>
          <w:p w14:paraId="6F8FBA43" w14:textId="77777777" w:rsidR="001A3985" w:rsidRDefault="001A3985" w:rsidP="001A3985">
            <w:pPr>
              <w:pStyle w:val="ListParagraph"/>
              <w:numPr>
                <w:ilvl w:val="0"/>
                <w:numId w:val="6"/>
              </w:numPr>
              <w:rPr>
                <w:b/>
                <w:bCs/>
                <w:color w:val="000000" w:themeColor="text1"/>
              </w:rPr>
            </w:pPr>
            <w:r w:rsidRPr="4703FF10">
              <w:rPr>
                <w:color w:val="000000" w:themeColor="text1"/>
              </w:rPr>
              <w:t>Lesson sequences need to be broken down into small, connected steps that gradually unfold the concept</w:t>
            </w:r>
            <w:r w:rsidRPr="4703FF10">
              <w:rPr>
                <w:b/>
                <w:bCs/>
                <w:color w:val="000000" w:themeColor="text1"/>
              </w:rPr>
              <w:t xml:space="preserve">  - coherence and small steps.</w:t>
            </w:r>
          </w:p>
          <w:p w14:paraId="77E983F6" w14:textId="77777777" w:rsidR="001A3985" w:rsidRDefault="001A3985" w:rsidP="001A3985">
            <w:pPr>
              <w:pStyle w:val="ListParagraph"/>
              <w:numPr>
                <w:ilvl w:val="0"/>
                <w:numId w:val="6"/>
              </w:numPr>
              <w:rPr>
                <w:color w:val="000000" w:themeColor="text1"/>
              </w:rPr>
            </w:pPr>
            <w:r w:rsidRPr="4703FF10">
              <w:rPr>
                <w:color w:val="000000" w:themeColor="text1"/>
              </w:rPr>
              <w:t>There are key elements of a lesson which support effective learning and positive outcomes.</w:t>
            </w:r>
          </w:p>
          <w:p w14:paraId="75C607C1" w14:textId="54787CA9" w:rsidR="00EE0414" w:rsidRPr="00E05A47" w:rsidRDefault="001A3985" w:rsidP="001A3985">
            <w:pPr>
              <w:pStyle w:val="ListParagraph"/>
              <w:numPr>
                <w:ilvl w:val="0"/>
                <w:numId w:val="6"/>
              </w:numPr>
              <w:rPr>
                <w:rFonts w:asciiTheme="minorHAnsi" w:hAnsiTheme="minorHAnsi" w:cstheme="minorHAnsi"/>
                <w:color w:val="000000" w:themeColor="text1"/>
              </w:rPr>
            </w:pPr>
            <w:r w:rsidRPr="00FD37F0">
              <w:rPr>
                <w:color w:val="000000" w:themeColor="text1"/>
              </w:rPr>
              <w:t>Rosenshine’s principles of learning are effective approaches to maths teaching</w:t>
            </w:r>
          </w:p>
        </w:tc>
        <w:tc>
          <w:tcPr>
            <w:tcW w:w="5812" w:type="dxa"/>
          </w:tcPr>
          <w:p w14:paraId="28E699B5" w14:textId="77777777" w:rsidR="00EE0414" w:rsidRPr="002A0C40" w:rsidRDefault="00EE0414" w:rsidP="00EE0414">
            <w:pPr>
              <w:rPr>
                <w:rFonts w:eastAsia="Calibri" w:cstheme="minorHAnsi"/>
              </w:rPr>
            </w:pPr>
            <w:r w:rsidRPr="002A0C40">
              <w:rPr>
                <w:rFonts w:cstheme="minorHAnsi"/>
                <w:b/>
                <w:bCs/>
              </w:rPr>
              <w:t>Learn how:</w:t>
            </w:r>
          </w:p>
          <w:p w14:paraId="79350736" w14:textId="77777777" w:rsidR="00097504" w:rsidRPr="00991C88" w:rsidRDefault="00097504" w:rsidP="00097504">
            <w:pPr>
              <w:pStyle w:val="ListParagraph"/>
              <w:numPr>
                <w:ilvl w:val="0"/>
                <w:numId w:val="6"/>
              </w:numPr>
              <w:spacing w:line="257" w:lineRule="auto"/>
            </w:pPr>
            <w:r>
              <w:t>Plan and deliver a sequence of lessons to develop both conceptual and procedural understanding f</w:t>
            </w:r>
            <w:r w:rsidRPr="0515858F">
              <w:rPr>
                <w:rFonts w:eastAsia="Calibri"/>
              </w:rPr>
              <w:t xml:space="preserve">or all learners </w:t>
            </w:r>
          </w:p>
          <w:p w14:paraId="49247824" w14:textId="026299FB" w:rsidR="00E00668" w:rsidRPr="00E00668" w:rsidRDefault="00097504" w:rsidP="00097504">
            <w:pPr>
              <w:pStyle w:val="ListParagraph"/>
              <w:numPr>
                <w:ilvl w:val="0"/>
                <w:numId w:val="6"/>
              </w:numPr>
              <w:spacing w:line="257" w:lineRule="auto"/>
              <w:rPr>
                <w:rFonts w:asciiTheme="minorHAnsi" w:hAnsiTheme="minorHAnsi" w:cstheme="minorHAnsi"/>
              </w:rPr>
            </w:pPr>
            <w:r>
              <w:t>Incorporate effective evidence-based strategies in to learning sequences.</w:t>
            </w:r>
          </w:p>
        </w:tc>
      </w:tr>
      <w:tr w:rsidR="00EC1F2A" w:rsidRPr="002A0C40" w14:paraId="7D3D304A" w14:textId="77777777" w:rsidTr="2FA2DB5D">
        <w:tc>
          <w:tcPr>
            <w:tcW w:w="9073" w:type="dxa"/>
            <w:shd w:val="clear" w:color="auto" w:fill="FFF2CC" w:themeFill="accent4" w:themeFillTint="33"/>
          </w:tcPr>
          <w:p w14:paraId="3D772AA7" w14:textId="77777777" w:rsidR="00EE0414" w:rsidRPr="002A0C40" w:rsidRDefault="00EE0414" w:rsidP="00EE0414">
            <w:pPr>
              <w:spacing w:line="257" w:lineRule="auto"/>
              <w:rPr>
                <w:rFonts w:cstheme="minorHAnsi"/>
              </w:rPr>
            </w:pPr>
            <w:r w:rsidRPr="002A0C40">
              <w:rPr>
                <w:rFonts w:eastAsia="Calibri" w:cstheme="minorHAnsi"/>
                <w:b/>
                <w:bCs/>
                <w:color w:val="000000" w:themeColor="text1"/>
              </w:rPr>
              <w:t>Problem solving and reasoning</w:t>
            </w:r>
          </w:p>
          <w:p w14:paraId="1FAC17F2" w14:textId="77777777" w:rsidR="00EE0414" w:rsidRPr="002A0C40" w:rsidRDefault="00EE0414" w:rsidP="00EE0414">
            <w:pPr>
              <w:spacing w:line="257" w:lineRule="auto"/>
              <w:rPr>
                <w:rFonts w:cstheme="minorHAnsi"/>
                <w:b/>
                <w:bCs/>
              </w:rPr>
            </w:pPr>
            <w:r w:rsidRPr="002A0C40">
              <w:rPr>
                <w:rFonts w:eastAsia="Calibri" w:cstheme="minorHAnsi"/>
                <w:b/>
                <w:bCs/>
                <w:color w:val="000000" w:themeColor="text1"/>
              </w:rPr>
              <w:t>Learn that:</w:t>
            </w:r>
          </w:p>
          <w:p w14:paraId="6695E649" w14:textId="77777777" w:rsidR="007252DE" w:rsidRDefault="007252DE" w:rsidP="007252DE">
            <w:pPr>
              <w:pStyle w:val="ListParagraph"/>
              <w:numPr>
                <w:ilvl w:val="0"/>
                <w:numId w:val="6"/>
              </w:numPr>
              <w:rPr>
                <w:color w:val="000000" w:themeColor="text1"/>
              </w:rPr>
            </w:pPr>
            <w:r w:rsidRPr="4703FF10">
              <w:rPr>
                <w:color w:val="000000" w:themeColor="text1"/>
              </w:rPr>
              <w:t>Problem solving and reasoning are aims of the maths curriculum.</w:t>
            </w:r>
          </w:p>
          <w:p w14:paraId="1FB06D6A" w14:textId="77777777" w:rsidR="007252DE" w:rsidRDefault="007252DE" w:rsidP="007252DE">
            <w:pPr>
              <w:pStyle w:val="ListParagraph"/>
              <w:numPr>
                <w:ilvl w:val="0"/>
                <w:numId w:val="6"/>
              </w:numPr>
              <w:rPr>
                <w:color w:val="000000" w:themeColor="text1"/>
              </w:rPr>
            </w:pPr>
            <w:r w:rsidRPr="4703FF10">
              <w:rPr>
                <w:color w:val="000000" w:themeColor="text1"/>
              </w:rPr>
              <w:t>Mathematical Thinking is central to deep and sustained learning in maths</w:t>
            </w:r>
          </w:p>
          <w:p w14:paraId="4E624EC1" w14:textId="77777777" w:rsidR="007252DE" w:rsidRDefault="007252DE" w:rsidP="007252DE">
            <w:pPr>
              <w:pStyle w:val="ListParagraph"/>
              <w:numPr>
                <w:ilvl w:val="0"/>
                <w:numId w:val="6"/>
              </w:numPr>
              <w:rPr>
                <w:color w:val="000000" w:themeColor="text1"/>
              </w:rPr>
            </w:pPr>
            <w:r w:rsidRPr="4703FF10">
              <w:rPr>
                <w:color w:val="000000" w:themeColor="text1"/>
              </w:rPr>
              <w:t>There are different types of problem solving</w:t>
            </w:r>
          </w:p>
          <w:p w14:paraId="2C741463" w14:textId="77777777" w:rsidR="007252DE" w:rsidRDefault="007252DE" w:rsidP="007252DE">
            <w:pPr>
              <w:pStyle w:val="ListParagraph"/>
              <w:numPr>
                <w:ilvl w:val="0"/>
                <w:numId w:val="6"/>
              </w:numPr>
              <w:rPr>
                <w:color w:val="000000" w:themeColor="text1"/>
              </w:rPr>
            </w:pPr>
            <w:r w:rsidRPr="4703FF10">
              <w:rPr>
                <w:color w:val="000000" w:themeColor="text1"/>
              </w:rPr>
              <w:t>There are a number of skills required to be an efficient problem solver.</w:t>
            </w:r>
          </w:p>
          <w:p w14:paraId="07085504" w14:textId="7C3EDE5F" w:rsidR="00403615" w:rsidRPr="00E05A47" w:rsidRDefault="007252DE" w:rsidP="007252DE">
            <w:pPr>
              <w:pStyle w:val="ListParagraph"/>
              <w:ind w:left="360"/>
              <w:rPr>
                <w:rFonts w:asciiTheme="minorHAnsi" w:hAnsiTheme="minorHAnsi" w:cstheme="minorHAnsi"/>
                <w:color w:val="000000" w:themeColor="text1"/>
              </w:rPr>
            </w:pPr>
            <w:r w:rsidRPr="003F2525">
              <w:rPr>
                <w:color w:val="000000" w:themeColor="text1"/>
              </w:rPr>
              <w:t>Opportunities to develop reasoning across the maths curriculum need to be planned - collaborative learning, dialogue and questioning are appropriate approaches</w:t>
            </w:r>
          </w:p>
        </w:tc>
        <w:tc>
          <w:tcPr>
            <w:tcW w:w="5812" w:type="dxa"/>
          </w:tcPr>
          <w:p w14:paraId="5AC83129" w14:textId="77777777" w:rsidR="00EE0414" w:rsidRPr="002A0C40" w:rsidRDefault="00EE0414" w:rsidP="00EE0414">
            <w:pPr>
              <w:spacing w:line="257" w:lineRule="auto"/>
              <w:rPr>
                <w:rFonts w:cstheme="minorHAnsi"/>
              </w:rPr>
            </w:pPr>
            <w:r w:rsidRPr="002A0C40">
              <w:rPr>
                <w:rFonts w:eastAsia="Calibri" w:cstheme="minorHAnsi"/>
                <w:b/>
                <w:bCs/>
                <w:color w:val="000000" w:themeColor="text1"/>
              </w:rPr>
              <w:t>Learn how:</w:t>
            </w:r>
          </w:p>
          <w:p w14:paraId="3FC399E7" w14:textId="77777777" w:rsidR="004B3D41" w:rsidRDefault="004B3D41" w:rsidP="004B3D41">
            <w:pPr>
              <w:pStyle w:val="ListParagraph"/>
              <w:numPr>
                <w:ilvl w:val="0"/>
                <w:numId w:val="7"/>
              </w:numPr>
              <w:spacing w:line="257" w:lineRule="auto"/>
            </w:pPr>
            <w:r>
              <w:t>Implement a problem-solving culture into every mathematics lesson  - including opportunities for collaboration where pupils are challenged.</w:t>
            </w:r>
          </w:p>
          <w:p w14:paraId="4DF41214" w14:textId="77777777" w:rsidR="004B3D41" w:rsidRDefault="004B3D41" w:rsidP="004B3D41">
            <w:pPr>
              <w:pStyle w:val="ListParagraph"/>
              <w:numPr>
                <w:ilvl w:val="0"/>
                <w:numId w:val="7"/>
              </w:numPr>
              <w:spacing w:line="257" w:lineRule="auto"/>
            </w:pPr>
            <w:r>
              <w:t>Plan opportunities for reasoning across the mathematics curriculum</w:t>
            </w:r>
            <w:r w:rsidRPr="003F2525">
              <w:rPr>
                <w:rFonts w:eastAsia="Calibri"/>
              </w:rPr>
              <w:t xml:space="preserve"> </w:t>
            </w:r>
          </w:p>
          <w:p w14:paraId="65B21E31" w14:textId="689401CF" w:rsidR="00142F46" w:rsidRPr="004B3D41" w:rsidRDefault="004B3D41" w:rsidP="00A841D5">
            <w:pPr>
              <w:pStyle w:val="ListParagraph"/>
              <w:numPr>
                <w:ilvl w:val="0"/>
                <w:numId w:val="7"/>
              </w:numPr>
            </w:pPr>
            <w:r>
              <w:t xml:space="preserve">Promote curiosity, perseverance and resilience when problem solving </w:t>
            </w:r>
          </w:p>
        </w:tc>
      </w:tr>
      <w:tr w:rsidR="00EC1F2A" w:rsidRPr="002A0C40" w14:paraId="5809B41C" w14:textId="77777777" w:rsidTr="2FA2DB5D">
        <w:tc>
          <w:tcPr>
            <w:tcW w:w="9073" w:type="dxa"/>
            <w:shd w:val="clear" w:color="auto" w:fill="FFF2CC" w:themeFill="accent4" w:themeFillTint="33"/>
          </w:tcPr>
          <w:p w14:paraId="3F5F05BE" w14:textId="77777777" w:rsidR="00EE0414" w:rsidRPr="002A0C40" w:rsidRDefault="00EE0414" w:rsidP="00EE0414">
            <w:pPr>
              <w:rPr>
                <w:rFonts w:cstheme="minorHAnsi"/>
              </w:rPr>
            </w:pPr>
            <w:r w:rsidRPr="002A0C40">
              <w:rPr>
                <w:rFonts w:eastAsia="Calibri" w:cstheme="minorHAnsi"/>
                <w:b/>
                <w:bCs/>
                <w:color w:val="000000" w:themeColor="text1"/>
              </w:rPr>
              <w:t>Review Mastery approach Reflection on planning</w:t>
            </w:r>
          </w:p>
          <w:p w14:paraId="3B6C0F1C" w14:textId="77777777" w:rsidR="00EE0414" w:rsidRPr="002A0C40" w:rsidRDefault="00EE0414" w:rsidP="00EE0414">
            <w:pPr>
              <w:rPr>
                <w:rFonts w:cstheme="minorHAnsi"/>
                <w:b/>
                <w:bCs/>
              </w:rPr>
            </w:pPr>
            <w:r w:rsidRPr="002A0C40">
              <w:rPr>
                <w:rFonts w:eastAsia="Calibri" w:cstheme="minorHAnsi"/>
                <w:b/>
                <w:bCs/>
                <w:color w:val="000000" w:themeColor="text1"/>
              </w:rPr>
              <w:t>Learn that:</w:t>
            </w:r>
          </w:p>
          <w:p w14:paraId="22EFAD5C" w14:textId="63D81FF5" w:rsidR="008830A8" w:rsidRPr="002244D9" w:rsidRDefault="00B234DA" w:rsidP="002244D9">
            <w:pPr>
              <w:pStyle w:val="ListParagraph"/>
              <w:numPr>
                <w:ilvl w:val="0"/>
                <w:numId w:val="119"/>
              </w:numPr>
              <w:spacing w:after="160" w:line="259" w:lineRule="auto"/>
              <w:contextualSpacing/>
            </w:pPr>
            <w:r w:rsidRPr="003F2525">
              <w:rPr>
                <w:color w:val="000000" w:themeColor="text1"/>
              </w:rPr>
              <w:t>Critical reflection on the impact of approaches on pupil outcomes is a key aspect of teaching.</w:t>
            </w:r>
          </w:p>
        </w:tc>
        <w:tc>
          <w:tcPr>
            <w:tcW w:w="5812" w:type="dxa"/>
          </w:tcPr>
          <w:p w14:paraId="11168B45" w14:textId="77777777" w:rsidR="003C24B5" w:rsidRDefault="003C24B5" w:rsidP="003C24B5">
            <w:pPr>
              <w:pStyle w:val="ListParagraph"/>
              <w:numPr>
                <w:ilvl w:val="0"/>
                <w:numId w:val="8"/>
              </w:numPr>
            </w:pPr>
            <w:r>
              <w:t>Critically reflect on professional practice through the consideration of the impact of teaching approaches and strategies</w:t>
            </w:r>
          </w:p>
          <w:p w14:paraId="78A9E389" w14:textId="77777777" w:rsidR="00EE0414" w:rsidRPr="003C24B5" w:rsidRDefault="003C24B5" w:rsidP="003C24B5">
            <w:pPr>
              <w:pStyle w:val="ListParagraph"/>
              <w:numPr>
                <w:ilvl w:val="0"/>
                <w:numId w:val="8"/>
              </w:numPr>
              <w:rPr>
                <w:rFonts w:asciiTheme="minorHAnsi" w:hAnsiTheme="minorHAnsi" w:cstheme="minorHAnsi"/>
              </w:rPr>
            </w:pPr>
            <w:r>
              <w:t>Plan and deliver a carefully sequenced curriculum allowing for mathematical fluency, reasoning and problem-solving to be embedded into the learning journey</w:t>
            </w:r>
          </w:p>
          <w:p w14:paraId="5FDA62B5" w14:textId="28E99FB9" w:rsidR="003C24B5" w:rsidRPr="002A0C40" w:rsidRDefault="003C24B5" w:rsidP="003C24B5">
            <w:pPr>
              <w:pStyle w:val="ListParagraph"/>
              <w:ind w:left="360"/>
              <w:rPr>
                <w:rFonts w:asciiTheme="minorHAnsi" w:hAnsiTheme="minorHAnsi" w:cstheme="minorHAnsi"/>
              </w:rPr>
            </w:pPr>
          </w:p>
        </w:tc>
      </w:tr>
      <w:tr w:rsidR="00EC1F2A" w:rsidRPr="002A0C40" w14:paraId="0D4AA61F" w14:textId="77777777" w:rsidTr="2FA2DB5D">
        <w:tc>
          <w:tcPr>
            <w:tcW w:w="9073" w:type="dxa"/>
            <w:shd w:val="clear" w:color="auto" w:fill="E2EFD9" w:themeFill="accent6" w:themeFillTint="33"/>
          </w:tcPr>
          <w:p w14:paraId="29AC082D" w14:textId="77777777" w:rsidR="00EE0414" w:rsidRPr="002A0C40" w:rsidRDefault="00EE0414" w:rsidP="00EE0414">
            <w:pPr>
              <w:rPr>
                <w:rFonts w:eastAsia="Calibri" w:cstheme="minorHAnsi"/>
                <w:b/>
                <w:bCs/>
              </w:rPr>
            </w:pPr>
            <w:r w:rsidRPr="002A0C40">
              <w:rPr>
                <w:rFonts w:eastAsia="Calibri" w:cstheme="minorHAnsi"/>
                <w:b/>
                <w:bCs/>
              </w:rPr>
              <w:t xml:space="preserve">Learn that: </w:t>
            </w:r>
          </w:p>
          <w:p w14:paraId="5FE62E78" w14:textId="77777777" w:rsidR="0063019E" w:rsidRPr="009B1384" w:rsidRDefault="0063019E" w:rsidP="0063019E">
            <w:pPr>
              <w:rPr>
                <w:b/>
                <w:bCs/>
              </w:rPr>
            </w:pPr>
            <w:r w:rsidRPr="009B1384">
              <w:rPr>
                <w:b/>
                <w:bCs/>
              </w:rPr>
              <w:t xml:space="preserve">SATS – Assessment </w:t>
            </w:r>
          </w:p>
          <w:p w14:paraId="1C919D91" w14:textId="77777777" w:rsidR="0063019E" w:rsidRPr="009B1384" w:rsidRDefault="0063019E" w:rsidP="0063019E">
            <w:pPr>
              <w:rPr>
                <w:b/>
                <w:bCs/>
              </w:rPr>
            </w:pPr>
            <w:r w:rsidRPr="009B1384">
              <w:rPr>
                <w:b/>
                <w:bCs/>
              </w:rPr>
              <w:t>Learn that</w:t>
            </w:r>
            <w:r>
              <w:rPr>
                <w:b/>
                <w:bCs/>
              </w:rPr>
              <w:t>:</w:t>
            </w:r>
          </w:p>
          <w:p w14:paraId="195693B4" w14:textId="77777777" w:rsidR="0063019E" w:rsidRPr="009B1384" w:rsidRDefault="0063019E" w:rsidP="0063019E">
            <w:pPr>
              <w:pStyle w:val="ListParagraph"/>
              <w:numPr>
                <w:ilvl w:val="0"/>
                <w:numId w:val="102"/>
              </w:numPr>
            </w:pPr>
            <w:r w:rsidRPr="009B1384">
              <w:t>Key questions provide specific challenge</w:t>
            </w:r>
          </w:p>
          <w:p w14:paraId="296D1391" w14:textId="77777777" w:rsidR="0063019E" w:rsidRPr="001C1204" w:rsidRDefault="0063019E" w:rsidP="0063019E">
            <w:pPr>
              <w:rPr>
                <w:b/>
                <w:bCs/>
              </w:rPr>
            </w:pPr>
            <w:r w:rsidRPr="001C1204">
              <w:rPr>
                <w:b/>
                <w:bCs/>
              </w:rPr>
              <w:t xml:space="preserve">EAL </w:t>
            </w:r>
          </w:p>
          <w:p w14:paraId="58947DD6" w14:textId="77777777" w:rsidR="0063019E" w:rsidRPr="001C1204" w:rsidRDefault="0063019E" w:rsidP="0063019E">
            <w:pPr>
              <w:rPr>
                <w:b/>
                <w:bCs/>
              </w:rPr>
            </w:pPr>
            <w:r w:rsidRPr="001C1204">
              <w:rPr>
                <w:b/>
                <w:bCs/>
              </w:rPr>
              <w:t>Learn that :</w:t>
            </w:r>
          </w:p>
          <w:p w14:paraId="53AC649D" w14:textId="77777777" w:rsidR="0063019E" w:rsidRPr="001C1204" w:rsidRDefault="0063019E" w:rsidP="0063019E">
            <w:pPr>
              <w:pStyle w:val="ListParagraph"/>
              <w:numPr>
                <w:ilvl w:val="0"/>
                <w:numId w:val="102"/>
              </w:numPr>
            </w:pPr>
            <w:r w:rsidRPr="001C1204">
              <w:t>There are specific mathematical challenges for EAL learners and key strategies that can support EAL Learners</w:t>
            </w:r>
          </w:p>
          <w:p w14:paraId="179CCE21" w14:textId="77777777" w:rsidR="0063019E" w:rsidRPr="001C1204" w:rsidRDefault="0063019E" w:rsidP="0063019E">
            <w:pPr>
              <w:rPr>
                <w:b/>
                <w:bCs/>
              </w:rPr>
            </w:pPr>
            <w:r w:rsidRPr="001C1204">
              <w:rPr>
                <w:b/>
                <w:bCs/>
              </w:rPr>
              <w:t xml:space="preserve">Strategies – </w:t>
            </w:r>
            <w:proofErr w:type="spellStart"/>
            <w:r w:rsidRPr="001C1204">
              <w:rPr>
                <w:b/>
                <w:bCs/>
              </w:rPr>
              <w:t>E.g</w:t>
            </w:r>
            <w:proofErr w:type="spellEnd"/>
            <w:r w:rsidRPr="001C1204">
              <w:rPr>
                <w:b/>
                <w:bCs/>
              </w:rPr>
              <w:t xml:space="preserve">, Maths journals / Goal free questions </w:t>
            </w:r>
          </w:p>
          <w:p w14:paraId="759C7B76" w14:textId="77777777" w:rsidR="0063019E" w:rsidRPr="001C1204" w:rsidRDefault="0063019E" w:rsidP="0063019E">
            <w:pPr>
              <w:rPr>
                <w:b/>
                <w:bCs/>
              </w:rPr>
            </w:pPr>
            <w:r w:rsidRPr="001C1204">
              <w:rPr>
                <w:b/>
                <w:bCs/>
              </w:rPr>
              <w:t xml:space="preserve">Learn that </w:t>
            </w:r>
          </w:p>
          <w:p w14:paraId="6753D591" w14:textId="0F3955E8" w:rsidR="00EE0414" w:rsidRPr="00E05A47" w:rsidRDefault="0063019E" w:rsidP="0063019E">
            <w:pPr>
              <w:pStyle w:val="ListParagraph"/>
              <w:numPr>
                <w:ilvl w:val="0"/>
                <w:numId w:val="102"/>
              </w:numPr>
              <w:spacing w:line="257" w:lineRule="auto"/>
              <w:rPr>
                <w:rFonts w:eastAsia="Calibri" w:cstheme="minorHAnsi"/>
                <w:b/>
                <w:bCs/>
                <w:color w:val="000000" w:themeColor="text1"/>
              </w:rPr>
            </w:pPr>
            <w:r w:rsidRPr="001C1204">
              <w:t>There are a range of was for children to demonstrate their thoughts, and understandings about mathematical ideas or concepts</w:t>
            </w:r>
          </w:p>
        </w:tc>
        <w:tc>
          <w:tcPr>
            <w:tcW w:w="5812" w:type="dxa"/>
          </w:tcPr>
          <w:p w14:paraId="631313ED" w14:textId="77777777" w:rsidR="00EE0414" w:rsidRPr="002A0C40" w:rsidRDefault="00EE0414" w:rsidP="00EE0414">
            <w:pPr>
              <w:rPr>
                <w:rFonts w:eastAsia="Calibri" w:cstheme="minorHAnsi"/>
                <w:b/>
                <w:bCs/>
              </w:rPr>
            </w:pPr>
            <w:r w:rsidRPr="002A0C40">
              <w:rPr>
                <w:rFonts w:eastAsia="Calibri" w:cstheme="minorHAnsi"/>
                <w:b/>
                <w:bCs/>
              </w:rPr>
              <w:t xml:space="preserve">Learn how: </w:t>
            </w:r>
          </w:p>
          <w:p w14:paraId="10E50676" w14:textId="77777777" w:rsidR="00A05EA9" w:rsidRDefault="00A05EA9" w:rsidP="00A05EA9">
            <w:pPr>
              <w:pStyle w:val="ListParagraph"/>
              <w:numPr>
                <w:ilvl w:val="0"/>
                <w:numId w:val="10"/>
              </w:numPr>
              <w:spacing w:line="257" w:lineRule="auto"/>
            </w:pPr>
            <w:r>
              <w:t xml:space="preserve">Adapt teaching to support the diverse needs of EAL learners support language acquisition in mathematics </w:t>
            </w:r>
            <w:r w:rsidRPr="00456603">
              <w:rPr>
                <w:rFonts w:eastAsia="Calibri"/>
              </w:rPr>
              <w:t xml:space="preserve"> </w:t>
            </w:r>
          </w:p>
          <w:p w14:paraId="3D35A540" w14:textId="77777777" w:rsidR="00A05EA9" w:rsidRDefault="00A05EA9" w:rsidP="00A05EA9">
            <w:pPr>
              <w:pStyle w:val="ListParagraph"/>
              <w:numPr>
                <w:ilvl w:val="0"/>
                <w:numId w:val="10"/>
              </w:numPr>
            </w:pPr>
            <w:r>
              <w:t>Provide opportunities for pupils to articulate their mathematical thinking – using words and images</w:t>
            </w:r>
          </w:p>
          <w:p w14:paraId="163513F0" w14:textId="22D6436A" w:rsidR="00EE0414" w:rsidRPr="002A0C40" w:rsidRDefault="00EE0414" w:rsidP="00A05EA9">
            <w:pPr>
              <w:pStyle w:val="ListParagraph"/>
              <w:ind w:left="360"/>
              <w:rPr>
                <w:rFonts w:asciiTheme="minorHAnsi" w:hAnsiTheme="minorHAnsi" w:cstheme="minorHAnsi"/>
              </w:rPr>
            </w:pPr>
          </w:p>
        </w:tc>
      </w:tr>
    </w:tbl>
    <w:p w14:paraId="1FB280A1" w14:textId="1DFD6400" w:rsidR="0020607C" w:rsidRPr="002A0C40" w:rsidRDefault="0020607C">
      <w:pPr>
        <w:rPr>
          <w:rFonts w:cstheme="minorHAnsi"/>
        </w:rPr>
      </w:pPr>
    </w:p>
    <w:tbl>
      <w:tblPr>
        <w:tblStyle w:val="TableGrid"/>
        <w:tblW w:w="14885" w:type="dxa"/>
        <w:tblInd w:w="-431" w:type="dxa"/>
        <w:tblLook w:val="04A0" w:firstRow="1" w:lastRow="0" w:firstColumn="1" w:lastColumn="0" w:noHBand="0" w:noVBand="1"/>
      </w:tblPr>
      <w:tblGrid>
        <w:gridCol w:w="9073"/>
        <w:gridCol w:w="5812"/>
      </w:tblGrid>
      <w:tr w:rsidR="0020607C" w:rsidRPr="002A0C40" w14:paraId="00BEF360" w14:textId="77777777" w:rsidTr="001459E0">
        <w:tc>
          <w:tcPr>
            <w:tcW w:w="9073" w:type="dxa"/>
          </w:tcPr>
          <w:p w14:paraId="44748C6C" w14:textId="567DA0AF" w:rsidR="0020607C" w:rsidRPr="00F70BCE" w:rsidRDefault="0020607C" w:rsidP="00F70BCE">
            <w:pPr>
              <w:pStyle w:val="Heading1"/>
              <w:spacing w:before="0"/>
              <w:rPr>
                <w:rFonts w:asciiTheme="minorHAnsi" w:hAnsiTheme="minorHAnsi" w:cstheme="minorHAnsi"/>
                <w:b/>
                <w:bCs/>
                <w:sz w:val="22"/>
                <w:szCs w:val="22"/>
              </w:rPr>
            </w:pPr>
            <w:bookmarkStart w:id="8" w:name="_Ref114053370"/>
            <w:r w:rsidRPr="00F70BCE">
              <w:rPr>
                <w:rFonts w:asciiTheme="minorHAnsi" w:hAnsiTheme="minorHAnsi" w:cstheme="minorHAnsi"/>
                <w:b/>
                <w:bCs/>
                <w:sz w:val="28"/>
                <w:szCs w:val="28"/>
              </w:rPr>
              <w:t>Music</w:t>
            </w:r>
            <w:bookmarkEnd w:id="8"/>
          </w:p>
        </w:tc>
        <w:tc>
          <w:tcPr>
            <w:tcW w:w="5812" w:type="dxa"/>
          </w:tcPr>
          <w:p w14:paraId="463BD749" w14:textId="77777777" w:rsidR="0020607C" w:rsidRPr="002A0C40" w:rsidRDefault="0020607C" w:rsidP="001459E0">
            <w:pPr>
              <w:rPr>
                <w:rFonts w:cstheme="minorHAnsi"/>
              </w:rPr>
            </w:pPr>
          </w:p>
        </w:tc>
      </w:tr>
      <w:tr w:rsidR="00EC1F2A" w:rsidRPr="002A0C40" w14:paraId="5F188B0B" w14:textId="77777777" w:rsidTr="001459E0">
        <w:tc>
          <w:tcPr>
            <w:tcW w:w="9073" w:type="dxa"/>
            <w:shd w:val="clear" w:color="auto" w:fill="FBE4D5" w:themeFill="accent2" w:themeFillTint="33"/>
          </w:tcPr>
          <w:p w14:paraId="270D452A" w14:textId="77777777" w:rsidR="0020607C" w:rsidRPr="002A0C40" w:rsidRDefault="0020607C" w:rsidP="0020607C">
            <w:pPr>
              <w:tabs>
                <w:tab w:val="num" w:pos="720"/>
              </w:tabs>
              <w:rPr>
                <w:rFonts w:cstheme="minorHAnsi"/>
                <w:b/>
                <w:bCs/>
              </w:rPr>
            </w:pPr>
            <w:r w:rsidRPr="002A0C40">
              <w:rPr>
                <w:rFonts w:cstheme="minorHAnsi"/>
                <w:b/>
                <w:bCs/>
              </w:rPr>
              <w:t>Learn that:</w:t>
            </w:r>
          </w:p>
          <w:p w14:paraId="774D6C91" w14:textId="77777777" w:rsidR="00505288" w:rsidRPr="001F19B5" w:rsidRDefault="00505288" w:rsidP="00505288">
            <w:pPr>
              <w:pStyle w:val="ListParagraph"/>
              <w:numPr>
                <w:ilvl w:val="0"/>
                <w:numId w:val="60"/>
              </w:numPr>
            </w:pPr>
            <w:r w:rsidRPr="007A2FDE">
              <w:t>Secure subject</w:t>
            </w:r>
            <w:r w:rsidRPr="007A2FDE">
              <w:rPr>
                <w:i/>
                <w:iCs/>
              </w:rPr>
              <w:t xml:space="preserve"> knowledge is based</w:t>
            </w:r>
            <w:r w:rsidRPr="001F19B5">
              <w:t xml:space="preserve"> on a knowledge of the frameworks for teaching Expressive Arts and Design (EYFS) and the National Curriculum for Music.</w:t>
            </w:r>
          </w:p>
          <w:p w14:paraId="704AFA66" w14:textId="77777777" w:rsidR="00505288" w:rsidRPr="001F19B5" w:rsidRDefault="00505288" w:rsidP="00505288">
            <w:pPr>
              <w:pStyle w:val="ListParagraph"/>
              <w:numPr>
                <w:ilvl w:val="0"/>
                <w:numId w:val="60"/>
              </w:numPr>
            </w:pPr>
            <w:r>
              <w:t>L</w:t>
            </w:r>
            <w:r w:rsidRPr="001F19B5">
              <w:t>istening and appraising are key to developing a musical understanding.</w:t>
            </w:r>
          </w:p>
          <w:p w14:paraId="0775017C" w14:textId="77777777" w:rsidR="00505288" w:rsidRDefault="00505288" w:rsidP="00505288">
            <w:pPr>
              <w:pStyle w:val="ListParagraph"/>
              <w:numPr>
                <w:ilvl w:val="0"/>
                <w:numId w:val="60"/>
              </w:numPr>
            </w:pPr>
            <w:r>
              <w:t>B</w:t>
            </w:r>
            <w:r w:rsidRPr="001F19B5">
              <w:t>ody percussion is a pedagogy to embed an understanding of tempo and duration.</w:t>
            </w:r>
          </w:p>
          <w:p w14:paraId="2EC6B136" w14:textId="77777777" w:rsidR="00505288" w:rsidRDefault="00505288" w:rsidP="00505288">
            <w:pPr>
              <w:pStyle w:val="ListParagraph"/>
              <w:numPr>
                <w:ilvl w:val="0"/>
                <w:numId w:val="60"/>
              </w:numPr>
            </w:pPr>
            <w:r w:rsidRPr="00642043">
              <w:t>melody is based on scales and use important notes (Tonic, subdominant, dominant )</w:t>
            </w:r>
            <w:r>
              <w:t xml:space="preserve"> </w:t>
            </w:r>
          </w:p>
          <w:p w14:paraId="49D603F4" w14:textId="0D61AD99" w:rsidR="0020607C" w:rsidRPr="00E05A47" w:rsidRDefault="0020607C" w:rsidP="00505288">
            <w:pPr>
              <w:pStyle w:val="ListParagraph"/>
              <w:ind w:left="360"/>
              <w:rPr>
                <w:rFonts w:asciiTheme="minorHAnsi" w:hAnsiTheme="minorHAnsi" w:cstheme="minorHAnsi"/>
              </w:rPr>
            </w:pPr>
          </w:p>
        </w:tc>
        <w:tc>
          <w:tcPr>
            <w:tcW w:w="5812" w:type="dxa"/>
          </w:tcPr>
          <w:p w14:paraId="427FFB9A"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60F9369E" w14:textId="77777777" w:rsidR="00D65EE7" w:rsidRPr="00C742A1" w:rsidRDefault="00D65EE7" w:rsidP="00D65EE7">
            <w:pPr>
              <w:pStyle w:val="ListParagraph"/>
              <w:numPr>
                <w:ilvl w:val="0"/>
                <w:numId w:val="61"/>
              </w:numPr>
              <w:rPr>
                <w:rFonts w:eastAsia="Times New Roman"/>
              </w:rPr>
            </w:pPr>
            <w:r w:rsidRPr="00C742A1">
              <w:rPr>
                <w:rFonts w:eastAsia="Times New Roman"/>
              </w:rPr>
              <w:t>to use the National Curriculum, ISM musical curriculum and EYFSP as progression documents</w:t>
            </w:r>
            <w:r w:rsidRPr="00C742A1" w:rsidDel="00E5797B">
              <w:rPr>
                <w:rFonts w:eastAsia="Times New Roman"/>
              </w:rPr>
              <w:t xml:space="preserve"> </w:t>
            </w:r>
          </w:p>
          <w:p w14:paraId="53B13EA3" w14:textId="77777777" w:rsidR="00D65EE7" w:rsidRPr="00C742A1" w:rsidRDefault="00D65EE7" w:rsidP="00D65EE7">
            <w:pPr>
              <w:pStyle w:val="ListParagraph"/>
              <w:numPr>
                <w:ilvl w:val="0"/>
                <w:numId w:val="61"/>
              </w:numPr>
              <w:rPr>
                <w:rFonts w:eastAsia="Times New Roman"/>
              </w:rPr>
            </w:pPr>
            <w:r w:rsidRPr="00C742A1">
              <w:rPr>
                <w:rFonts w:eastAsia="Times New Roman"/>
              </w:rPr>
              <w:t>to support children’s developing understanding of how a piece of music is created</w:t>
            </w:r>
          </w:p>
          <w:p w14:paraId="51BCDAFD" w14:textId="77777777" w:rsidR="00D65EE7" w:rsidRPr="00C742A1" w:rsidRDefault="00D65EE7" w:rsidP="00D65EE7">
            <w:pPr>
              <w:pStyle w:val="ListParagraph"/>
              <w:numPr>
                <w:ilvl w:val="0"/>
                <w:numId w:val="61"/>
              </w:numPr>
              <w:rPr>
                <w:rFonts w:eastAsia="Times New Roman"/>
              </w:rPr>
            </w:pPr>
            <w:r w:rsidRPr="00C742A1">
              <w:rPr>
                <w:rFonts w:eastAsia="Times New Roman"/>
              </w:rPr>
              <w:t>to support children in choosing instruments based on their timbre</w:t>
            </w:r>
          </w:p>
          <w:p w14:paraId="552A0BB4" w14:textId="77777777" w:rsidR="00D65EE7" w:rsidRPr="00C742A1" w:rsidRDefault="00D65EE7" w:rsidP="00D65EE7">
            <w:pPr>
              <w:pStyle w:val="ListParagraph"/>
              <w:numPr>
                <w:ilvl w:val="0"/>
                <w:numId w:val="61"/>
              </w:numPr>
              <w:rPr>
                <w:rFonts w:eastAsia="Times New Roman"/>
              </w:rPr>
            </w:pPr>
            <w:r w:rsidRPr="00C742A1">
              <w:rPr>
                <w:rFonts w:eastAsia="Times New Roman"/>
              </w:rPr>
              <w:t>to keep a steady tempo through using a video/audio body percussion resource</w:t>
            </w:r>
          </w:p>
          <w:p w14:paraId="490FD287" w14:textId="77777777" w:rsidR="00D65EE7" w:rsidRDefault="00D65EE7" w:rsidP="00D65EE7">
            <w:pPr>
              <w:pStyle w:val="ListParagraph"/>
              <w:numPr>
                <w:ilvl w:val="0"/>
                <w:numId w:val="61"/>
              </w:numPr>
              <w:rPr>
                <w:rFonts w:eastAsia="Times New Roman"/>
              </w:rPr>
            </w:pPr>
            <w:r w:rsidRPr="00C742A1">
              <w:rPr>
                <w:rFonts w:eastAsia="Times New Roman"/>
              </w:rPr>
              <w:t>to lead a simple copy-cat rhythm using an untuned instrument</w:t>
            </w:r>
          </w:p>
          <w:p w14:paraId="50260EF4" w14:textId="20CB66E0" w:rsidR="0020607C" w:rsidRPr="00D65EE7" w:rsidRDefault="00D65EE7" w:rsidP="00D65EE7">
            <w:pPr>
              <w:pStyle w:val="ListParagraph"/>
              <w:numPr>
                <w:ilvl w:val="0"/>
                <w:numId w:val="61"/>
              </w:numPr>
              <w:rPr>
                <w:rFonts w:eastAsia="Times New Roman"/>
              </w:rPr>
            </w:pPr>
            <w:r>
              <w:rPr>
                <w:rFonts w:eastAsia="Times New Roman"/>
              </w:rPr>
              <w:t>to teach simple melody creation</w:t>
            </w:r>
          </w:p>
        </w:tc>
      </w:tr>
      <w:tr w:rsidR="00EC1F2A" w:rsidRPr="002A0C40" w14:paraId="72C611CD" w14:textId="77777777" w:rsidTr="001459E0">
        <w:tc>
          <w:tcPr>
            <w:tcW w:w="9073" w:type="dxa"/>
            <w:shd w:val="clear" w:color="auto" w:fill="FBE4D5" w:themeFill="accent2" w:themeFillTint="33"/>
          </w:tcPr>
          <w:p w14:paraId="630AC2E9" w14:textId="77777777" w:rsidR="0020607C" w:rsidRPr="002A0C40" w:rsidRDefault="0020607C" w:rsidP="0020607C">
            <w:pPr>
              <w:tabs>
                <w:tab w:val="num" w:pos="720"/>
              </w:tabs>
              <w:rPr>
                <w:rFonts w:cstheme="minorHAnsi"/>
                <w:b/>
                <w:bCs/>
              </w:rPr>
            </w:pPr>
            <w:r w:rsidRPr="002A0C40">
              <w:rPr>
                <w:rFonts w:cstheme="minorHAnsi"/>
                <w:b/>
                <w:bCs/>
              </w:rPr>
              <w:t>Learn that:</w:t>
            </w:r>
          </w:p>
          <w:p w14:paraId="58DCD4D1" w14:textId="77777777" w:rsidR="00470227" w:rsidRDefault="00470227" w:rsidP="00A9542F">
            <w:pPr>
              <w:pStyle w:val="ListParagraph"/>
              <w:numPr>
                <w:ilvl w:val="0"/>
                <w:numId w:val="167"/>
              </w:numPr>
            </w:pPr>
            <w:r w:rsidRPr="001F19B5">
              <w:t xml:space="preserve">music is communicated through singing that includes careful control of pitch, dynamics and phrasing </w:t>
            </w:r>
          </w:p>
          <w:p w14:paraId="30606BE2" w14:textId="3C95C614" w:rsidR="00470227" w:rsidRDefault="00470227" w:rsidP="00A9542F">
            <w:pPr>
              <w:pStyle w:val="ListParagraph"/>
              <w:numPr>
                <w:ilvl w:val="0"/>
                <w:numId w:val="167"/>
              </w:numPr>
            </w:pPr>
            <w:r w:rsidRPr="001F19B5">
              <w:t>music is created, produced and communicated through the inter-related dimensions of music</w:t>
            </w:r>
          </w:p>
          <w:p w14:paraId="7E179630" w14:textId="77777777" w:rsidR="00470227" w:rsidRDefault="00470227" w:rsidP="00A9542F">
            <w:pPr>
              <w:pStyle w:val="ListParagraph"/>
              <w:numPr>
                <w:ilvl w:val="0"/>
                <w:numId w:val="167"/>
              </w:numPr>
            </w:pPr>
            <w:r w:rsidRPr="001F19B5">
              <w:t>composition can be introduced through a non-musical stimulus</w:t>
            </w:r>
          </w:p>
          <w:p w14:paraId="69E9AE83" w14:textId="77777777" w:rsidR="00470227" w:rsidRDefault="00470227" w:rsidP="00A9542F">
            <w:pPr>
              <w:pStyle w:val="ListParagraph"/>
              <w:numPr>
                <w:ilvl w:val="0"/>
                <w:numId w:val="167"/>
              </w:numPr>
            </w:pPr>
            <w:r w:rsidRPr="001F19B5">
              <w:t>simple notation can be used to structure musical form</w:t>
            </w:r>
          </w:p>
          <w:p w14:paraId="44D8DA31" w14:textId="77777777" w:rsidR="00470227" w:rsidRDefault="00470227" w:rsidP="00A9542F">
            <w:pPr>
              <w:pStyle w:val="ListParagraph"/>
              <w:numPr>
                <w:ilvl w:val="0"/>
                <w:numId w:val="167"/>
              </w:numPr>
            </w:pPr>
            <w:r w:rsidRPr="00642043">
              <w:t>Eurythmics and Rhythmic Solfege are used to develop a solid rhythmic foundation</w:t>
            </w:r>
          </w:p>
          <w:p w14:paraId="4E375447" w14:textId="77777777" w:rsidR="00470227" w:rsidRDefault="00470227" w:rsidP="00A9542F">
            <w:pPr>
              <w:pStyle w:val="ListParagraph"/>
              <w:numPr>
                <w:ilvl w:val="0"/>
                <w:numId w:val="167"/>
              </w:numPr>
            </w:pPr>
            <w:r w:rsidRPr="00642043">
              <w:t>sound is the basis of music and progresses from onomatopoeic to symbolic</w:t>
            </w:r>
          </w:p>
          <w:p w14:paraId="4A72CC24" w14:textId="29E5D274" w:rsidR="0020607C" w:rsidRPr="002A0C40" w:rsidRDefault="0020607C" w:rsidP="00470227">
            <w:pPr>
              <w:pStyle w:val="ListParagraph"/>
              <w:rPr>
                <w:rFonts w:asciiTheme="minorHAnsi" w:hAnsiTheme="minorHAnsi" w:cstheme="minorHAnsi"/>
                <w:color w:val="000000" w:themeColor="text1"/>
              </w:rPr>
            </w:pPr>
          </w:p>
        </w:tc>
        <w:tc>
          <w:tcPr>
            <w:tcW w:w="5812" w:type="dxa"/>
          </w:tcPr>
          <w:p w14:paraId="55E209AE"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097DDF96" w14:textId="77777777" w:rsidR="00B07BDB" w:rsidRPr="00744E44" w:rsidRDefault="00B07BDB" w:rsidP="00B07BDB">
            <w:pPr>
              <w:pStyle w:val="ListParagraph"/>
              <w:numPr>
                <w:ilvl w:val="0"/>
                <w:numId w:val="63"/>
              </w:numPr>
              <w:rPr>
                <w:rFonts w:eastAsia="Calibri"/>
                <w:b/>
                <w:bCs/>
                <w:color w:val="000000" w:themeColor="text1"/>
              </w:rPr>
            </w:pPr>
            <w:r w:rsidRPr="00744E44">
              <w:rPr>
                <w:rFonts w:eastAsia="Times New Roman"/>
              </w:rPr>
              <w:t>to support pupils to develop good posture and breathing techniques.</w:t>
            </w:r>
          </w:p>
          <w:p w14:paraId="3CF7413A" w14:textId="77777777" w:rsidR="00B07BDB" w:rsidRPr="00744E44" w:rsidRDefault="00B07BDB" w:rsidP="00B07BDB">
            <w:pPr>
              <w:pStyle w:val="ListParagraph"/>
              <w:numPr>
                <w:ilvl w:val="0"/>
                <w:numId w:val="63"/>
              </w:numPr>
              <w:rPr>
                <w:rFonts w:eastAsia="Calibri"/>
                <w:b/>
                <w:bCs/>
                <w:color w:val="000000" w:themeColor="text1"/>
              </w:rPr>
            </w:pPr>
            <w:r w:rsidRPr="00744E44">
              <w:rPr>
                <w:rFonts w:eastAsia="Times New Roman"/>
              </w:rPr>
              <w:t>to teach pupil to control their pitch, dynamics and phrasing within a limited vocal range</w:t>
            </w:r>
          </w:p>
          <w:p w14:paraId="748E2FB3" w14:textId="77777777" w:rsidR="00B07BDB" w:rsidRPr="00744E44" w:rsidRDefault="00B07BDB" w:rsidP="00B07BDB">
            <w:pPr>
              <w:pStyle w:val="ListParagraph"/>
              <w:numPr>
                <w:ilvl w:val="0"/>
                <w:numId w:val="63"/>
              </w:numPr>
              <w:rPr>
                <w:rFonts w:eastAsia="Calibri"/>
                <w:b/>
                <w:bCs/>
                <w:color w:val="000000" w:themeColor="text1"/>
              </w:rPr>
            </w:pPr>
            <w:r w:rsidRPr="00744E44">
              <w:rPr>
                <w:rFonts w:eastAsia="Times New Roman"/>
              </w:rPr>
              <w:t>to support children’s developing understanding of the timbres of untuned instruments, and how to use them in composition</w:t>
            </w:r>
          </w:p>
          <w:p w14:paraId="0DC8D9DF" w14:textId="77777777" w:rsidR="00B07BDB" w:rsidRPr="00744E44" w:rsidRDefault="00B07BDB" w:rsidP="00B07BDB">
            <w:pPr>
              <w:pStyle w:val="ListParagraph"/>
              <w:numPr>
                <w:ilvl w:val="0"/>
                <w:numId w:val="63"/>
              </w:numPr>
              <w:rPr>
                <w:rFonts w:eastAsia="Calibri"/>
                <w:b/>
                <w:bCs/>
                <w:color w:val="000000" w:themeColor="text1"/>
              </w:rPr>
            </w:pPr>
            <w:r w:rsidRPr="00744E44">
              <w:rPr>
                <w:rFonts w:eastAsia="Times New Roman"/>
              </w:rPr>
              <w:t>to teach children how to use a non-musical stimulus to improvise a musical response</w:t>
            </w:r>
          </w:p>
          <w:p w14:paraId="6D5AEC97" w14:textId="77777777" w:rsidR="00B07BDB" w:rsidRPr="00744E44" w:rsidRDefault="00B07BDB" w:rsidP="00B07BDB">
            <w:pPr>
              <w:pStyle w:val="ListParagraph"/>
              <w:numPr>
                <w:ilvl w:val="0"/>
                <w:numId w:val="63"/>
              </w:numPr>
              <w:rPr>
                <w:rFonts w:eastAsia="Calibri"/>
                <w:b/>
                <w:bCs/>
                <w:color w:val="000000" w:themeColor="text1"/>
              </w:rPr>
            </w:pPr>
            <w:r w:rsidRPr="00744E44">
              <w:rPr>
                <w:rFonts w:eastAsia="Times New Roman"/>
              </w:rPr>
              <w:t>to</w:t>
            </w:r>
            <w:r w:rsidRPr="00744E44">
              <w:rPr>
                <w:rFonts w:eastAsia="Times New Roman"/>
                <w:i/>
                <w:iCs/>
              </w:rPr>
              <w:t xml:space="preserve"> </w:t>
            </w:r>
            <w:r w:rsidRPr="00744E44">
              <w:rPr>
                <w:rFonts w:eastAsia="Times New Roman"/>
              </w:rPr>
              <w:t>notate a composition using graphic notation</w:t>
            </w:r>
          </w:p>
          <w:p w14:paraId="5B51F8E3" w14:textId="31865529" w:rsidR="0020607C" w:rsidRPr="00E05A47" w:rsidRDefault="0020607C" w:rsidP="002B5211">
            <w:pPr>
              <w:pStyle w:val="ListParagraph"/>
              <w:numPr>
                <w:ilvl w:val="0"/>
                <w:numId w:val="63"/>
              </w:numPr>
              <w:rPr>
                <w:rFonts w:asciiTheme="minorHAnsi" w:eastAsia="Calibri" w:hAnsiTheme="minorHAnsi" w:cstheme="minorHAnsi"/>
                <w:b/>
                <w:bCs/>
                <w:color w:val="000000" w:themeColor="text1"/>
              </w:rPr>
            </w:pPr>
          </w:p>
        </w:tc>
      </w:tr>
      <w:tr w:rsidR="00EC1F2A" w:rsidRPr="002A0C40" w14:paraId="1FBCAB70" w14:textId="77777777" w:rsidTr="001459E0">
        <w:tc>
          <w:tcPr>
            <w:tcW w:w="9073" w:type="dxa"/>
            <w:shd w:val="clear" w:color="auto" w:fill="FFF2CC" w:themeFill="accent4" w:themeFillTint="33"/>
          </w:tcPr>
          <w:p w14:paraId="5571ED8F" w14:textId="77777777" w:rsidR="0020607C" w:rsidRPr="002A0C40" w:rsidRDefault="0020607C" w:rsidP="0020607C">
            <w:pPr>
              <w:rPr>
                <w:rFonts w:cstheme="minorHAnsi"/>
                <w:b/>
              </w:rPr>
            </w:pPr>
            <w:r w:rsidRPr="002A0C40">
              <w:rPr>
                <w:rFonts w:cstheme="minorHAnsi"/>
                <w:b/>
                <w:bCs/>
              </w:rPr>
              <w:t>Learn that:</w:t>
            </w:r>
          </w:p>
          <w:p w14:paraId="6ECB74D2" w14:textId="77777777" w:rsidR="00543934" w:rsidRDefault="00543934" w:rsidP="00543934">
            <w:pPr>
              <w:pStyle w:val="ListParagraph"/>
              <w:numPr>
                <w:ilvl w:val="0"/>
                <w:numId w:val="64"/>
              </w:numPr>
              <w:spacing w:after="160" w:line="259" w:lineRule="auto"/>
              <w:contextualSpacing/>
            </w:pPr>
            <w:r>
              <w:t>sound musical subject knowledge is based on an understanding of statutory and non-statutory guidance</w:t>
            </w:r>
          </w:p>
          <w:p w14:paraId="0E4D9AB2" w14:textId="77777777" w:rsidR="00543934" w:rsidRDefault="00543934" w:rsidP="00543934">
            <w:pPr>
              <w:pStyle w:val="ListParagraph"/>
              <w:numPr>
                <w:ilvl w:val="0"/>
                <w:numId w:val="64"/>
              </w:numPr>
              <w:spacing w:after="160" w:line="259" w:lineRule="auto"/>
              <w:contextualSpacing/>
            </w:pPr>
            <w:r>
              <w:t>good posture, controlled breathing; including control of phrasing and structured vocal exercise are essential for singing development.</w:t>
            </w:r>
          </w:p>
          <w:p w14:paraId="523462A0" w14:textId="77777777" w:rsidR="00543934" w:rsidRDefault="00543934" w:rsidP="00543934">
            <w:pPr>
              <w:pStyle w:val="ListParagraph"/>
              <w:numPr>
                <w:ilvl w:val="0"/>
                <w:numId w:val="64"/>
              </w:numPr>
            </w:pPr>
            <w:r w:rsidRPr="001F19B5">
              <w:t>assessment in music is a process focussed activity and not a product focussed activity</w:t>
            </w:r>
            <w:r>
              <w:t xml:space="preserve">   </w:t>
            </w:r>
          </w:p>
          <w:p w14:paraId="3EB8644C" w14:textId="77777777" w:rsidR="00543934" w:rsidRDefault="00543934" w:rsidP="00543934">
            <w:pPr>
              <w:pStyle w:val="ListParagraph"/>
              <w:numPr>
                <w:ilvl w:val="0"/>
                <w:numId w:val="64"/>
              </w:numPr>
            </w:pPr>
            <w:r w:rsidRPr="00642043">
              <w:t>melody is based on scales and use important notes (Tonic, subdominant, dominant )</w:t>
            </w:r>
            <w:r>
              <w:t xml:space="preserve"> </w:t>
            </w:r>
          </w:p>
          <w:p w14:paraId="29A6F0B1" w14:textId="2A5B1D6B" w:rsidR="0020607C" w:rsidRPr="00543934" w:rsidRDefault="00543934" w:rsidP="00543934">
            <w:pPr>
              <w:pStyle w:val="ListParagraph"/>
              <w:numPr>
                <w:ilvl w:val="0"/>
                <w:numId w:val="64"/>
              </w:numPr>
              <w:spacing w:after="160" w:line="259" w:lineRule="auto"/>
              <w:contextualSpacing/>
            </w:pPr>
            <w:r w:rsidRPr="001F19B5">
              <w:t>composition can be introduced through a non-musical stimulus</w:t>
            </w:r>
            <w:r>
              <w:t xml:space="preserve">- Introduction to the work of R Murray Schaffer. </w:t>
            </w:r>
          </w:p>
        </w:tc>
        <w:tc>
          <w:tcPr>
            <w:tcW w:w="5812" w:type="dxa"/>
          </w:tcPr>
          <w:p w14:paraId="095ADC28" w14:textId="77777777" w:rsidR="0020607C" w:rsidRPr="002A0C40" w:rsidRDefault="0020607C" w:rsidP="0020607C">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7AAA53BA" w14:textId="4341ECAA" w:rsidR="00D35F91" w:rsidRPr="00D35F91" w:rsidRDefault="00D35F91" w:rsidP="00D35F91">
            <w:pPr>
              <w:pStyle w:val="ListParagraph"/>
              <w:numPr>
                <w:ilvl w:val="0"/>
                <w:numId w:val="65"/>
              </w:numPr>
              <w:rPr>
                <w:rFonts w:eastAsia="Times New Roman"/>
              </w:rPr>
            </w:pPr>
            <w:r w:rsidRPr="00D35F91">
              <w:rPr>
                <w:rFonts w:eastAsia="Times New Roman"/>
              </w:rPr>
              <w:t>Learn how to support pupils to develop good posture and breathing techniques.</w:t>
            </w:r>
          </w:p>
          <w:p w14:paraId="0428A23D" w14:textId="543CD57D" w:rsidR="00D35F91" w:rsidRPr="00D35F91" w:rsidRDefault="00D35F91" w:rsidP="00D35F91">
            <w:pPr>
              <w:pStyle w:val="ListParagraph"/>
              <w:numPr>
                <w:ilvl w:val="0"/>
                <w:numId w:val="65"/>
              </w:numPr>
              <w:rPr>
                <w:rFonts w:eastAsia="Times New Roman"/>
              </w:rPr>
            </w:pPr>
            <w:r w:rsidRPr="00D35F91">
              <w:rPr>
                <w:rFonts w:eastAsia="Times New Roman"/>
              </w:rPr>
              <w:t>Learn how to teach pupil to control their pitch, dynamics and phrasing within a limited vocal range</w:t>
            </w:r>
          </w:p>
          <w:p w14:paraId="504919DA" w14:textId="6B864683" w:rsidR="00D35F91" w:rsidRPr="00D35F91" w:rsidRDefault="00D35F91" w:rsidP="00D35F91">
            <w:pPr>
              <w:pStyle w:val="ListParagraph"/>
              <w:numPr>
                <w:ilvl w:val="0"/>
                <w:numId w:val="65"/>
              </w:numPr>
              <w:rPr>
                <w:rFonts w:eastAsia="Times New Roman"/>
              </w:rPr>
            </w:pPr>
            <w:r w:rsidRPr="00D35F91">
              <w:rPr>
                <w:rFonts w:eastAsia="Times New Roman"/>
              </w:rPr>
              <w:t>Learn how to</w:t>
            </w:r>
            <w:r w:rsidRPr="00D35F91">
              <w:rPr>
                <w:rFonts w:eastAsia="Times New Roman"/>
                <w:i/>
                <w:iCs/>
              </w:rPr>
              <w:t xml:space="preserve"> </w:t>
            </w:r>
            <w:r w:rsidRPr="00D35F91">
              <w:rPr>
                <w:rFonts w:eastAsia="Times New Roman"/>
              </w:rPr>
              <w:t>notate a composition using standard notation</w:t>
            </w:r>
          </w:p>
          <w:p w14:paraId="1F71B0AA" w14:textId="77777777" w:rsidR="00D35F91" w:rsidRPr="00744E44" w:rsidRDefault="00D35F91" w:rsidP="00D35F91">
            <w:pPr>
              <w:pStyle w:val="ListParagraph"/>
              <w:numPr>
                <w:ilvl w:val="0"/>
                <w:numId w:val="65"/>
              </w:numPr>
              <w:rPr>
                <w:rFonts w:eastAsia="Calibri"/>
                <w:b/>
                <w:bCs/>
                <w:color w:val="000000" w:themeColor="text1"/>
              </w:rPr>
            </w:pPr>
            <w:r w:rsidRPr="00744E44">
              <w:rPr>
                <w:rFonts w:eastAsia="Times New Roman"/>
              </w:rPr>
              <w:t>to teach children the fundamentals of melody and harmony from the use of scales and important notes</w:t>
            </w:r>
          </w:p>
          <w:p w14:paraId="640E9D7D" w14:textId="67BE449B" w:rsidR="0020607C" w:rsidRPr="002A0C40" w:rsidRDefault="0020607C" w:rsidP="0020607C">
            <w:pPr>
              <w:spacing w:line="257" w:lineRule="auto"/>
              <w:rPr>
                <w:rFonts w:eastAsia="Calibri" w:cstheme="minorHAnsi"/>
                <w:b/>
                <w:bCs/>
                <w:color w:val="000000" w:themeColor="text1"/>
              </w:rPr>
            </w:pPr>
          </w:p>
        </w:tc>
      </w:tr>
      <w:tr w:rsidR="00EC1F2A" w:rsidRPr="002A0C40" w14:paraId="0F0A2D9A" w14:textId="77777777" w:rsidTr="001459E0">
        <w:tc>
          <w:tcPr>
            <w:tcW w:w="9073" w:type="dxa"/>
            <w:shd w:val="clear" w:color="auto" w:fill="E2EFD9" w:themeFill="accent6" w:themeFillTint="33"/>
          </w:tcPr>
          <w:p w14:paraId="10D3623A" w14:textId="77777777" w:rsidR="0020607C" w:rsidRPr="002A0C40" w:rsidRDefault="0020607C" w:rsidP="0020607C">
            <w:pPr>
              <w:rPr>
                <w:rFonts w:cstheme="minorHAnsi"/>
                <w:b/>
              </w:rPr>
            </w:pPr>
            <w:r w:rsidRPr="002A0C40">
              <w:rPr>
                <w:rFonts w:cstheme="minorHAnsi"/>
                <w:b/>
                <w:bCs/>
              </w:rPr>
              <w:t>Learn that:</w:t>
            </w:r>
          </w:p>
          <w:p w14:paraId="74F45F7F" w14:textId="77777777" w:rsidR="00126506" w:rsidRDefault="00126506" w:rsidP="00126506">
            <w:pPr>
              <w:pStyle w:val="ListParagraph"/>
              <w:numPr>
                <w:ilvl w:val="0"/>
                <w:numId w:val="66"/>
              </w:numPr>
              <w:tabs>
                <w:tab w:val="num" w:pos="720"/>
              </w:tabs>
              <w:spacing w:after="160" w:line="259" w:lineRule="auto"/>
              <w:contextualSpacing/>
            </w:pPr>
            <w:r>
              <w:t>sound musical subject knowledge is based on an understanding of statutory and non-statutory guidance</w:t>
            </w:r>
          </w:p>
          <w:p w14:paraId="5E007A2E" w14:textId="77777777" w:rsidR="00126506" w:rsidRDefault="00126506" w:rsidP="00126506">
            <w:pPr>
              <w:pStyle w:val="ListParagraph"/>
              <w:numPr>
                <w:ilvl w:val="0"/>
                <w:numId w:val="66"/>
              </w:numPr>
              <w:tabs>
                <w:tab w:val="num" w:pos="720"/>
              </w:tabs>
              <w:spacing w:after="160" w:line="259" w:lineRule="auto"/>
              <w:contextualSpacing/>
            </w:pPr>
            <w:r>
              <w:t>good posture, controlled breathing; including control of phrasing and structured vocal exercises are essential for singing development.</w:t>
            </w:r>
          </w:p>
          <w:p w14:paraId="535C180B" w14:textId="77777777" w:rsidR="00126506" w:rsidRPr="00071A99" w:rsidRDefault="00126506" w:rsidP="00126506">
            <w:pPr>
              <w:pStyle w:val="ListParagraph"/>
              <w:numPr>
                <w:ilvl w:val="0"/>
                <w:numId w:val="66"/>
              </w:numPr>
              <w:rPr>
                <w:b/>
                <w:bCs/>
                <w:i/>
                <w:iCs/>
              </w:rPr>
            </w:pPr>
            <w:r>
              <w:t>musical technology can be used to support musical learning and to engage harder to reach groups. (Boys)</w:t>
            </w:r>
          </w:p>
          <w:p w14:paraId="639151E4" w14:textId="77777777" w:rsidR="0020607C" w:rsidRPr="002A0C40" w:rsidRDefault="0020607C" w:rsidP="0020607C">
            <w:pPr>
              <w:spacing w:line="257" w:lineRule="auto"/>
              <w:rPr>
                <w:rFonts w:eastAsia="Calibri" w:cstheme="minorHAnsi"/>
                <w:b/>
                <w:bCs/>
                <w:color w:val="000000" w:themeColor="text1"/>
              </w:rPr>
            </w:pPr>
          </w:p>
        </w:tc>
        <w:tc>
          <w:tcPr>
            <w:tcW w:w="5812" w:type="dxa"/>
          </w:tcPr>
          <w:p w14:paraId="02C3A7A5" w14:textId="77777777" w:rsidR="0020607C" w:rsidRPr="002A0C40" w:rsidRDefault="0020607C" w:rsidP="0020607C">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00212868" w14:textId="7802C01B" w:rsidR="00FD6491" w:rsidRPr="00306DBC" w:rsidRDefault="00FD6491" w:rsidP="00FD6491">
            <w:pPr>
              <w:pStyle w:val="ListParagraph"/>
              <w:numPr>
                <w:ilvl w:val="0"/>
                <w:numId w:val="46"/>
              </w:numPr>
              <w:rPr>
                <w:rFonts w:eastAsia="Times New Roman"/>
              </w:rPr>
            </w:pPr>
            <w:r w:rsidRPr="00306DBC">
              <w:rPr>
                <w:rFonts w:eastAsia="Times New Roman"/>
              </w:rPr>
              <w:t>to use all statutory documents to structure a MTP sequence of learning in music</w:t>
            </w:r>
          </w:p>
          <w:p w14:paraId="1317D60E" w14:textId="654C2170" w:rsidR="00FD6491" w:rsidRPr="00306DBC" w:rsidRDefault="00FD6491" w:rsidP="00FD6491">
            <w:pPr>
              <w:pStyle w:val="ListParagraph"/>
              <w:numPr>
                <w:ilvl w:val="0"/>
                <w:numId w:val="46"/>
              </w:numPr>
              <w:rPr>
                <w:rFonts w:eastAsia="Times New Roman"/>
              </w:rPr>
            </w:pPr>
            <w:r w:rsidRPr="00306DBC">
              <w:rPr>
                <w:rFonts w:eastAsia="Times New Roman"/>
              </w:rPr>
              <w:t>to support pupils to develop good posture and breathing techniques.</w:t>
            </w:r>
          </w:p>
          <w:p w14:paraId="147B9A60" w14:textId="6D31C31D" w:rsidR="00FD6491" w:rsidRPr="00306DBC" w:rsidRDefault="00FD6491" w:rsidP="00FD6491">
            <w:pPr>
              <w:pStyle w:val="ListParagraph"/>
              <w:numPr>
                <w:ilvl w:val="0"/>
                <w:numId w:val="46"/>
              </w:numPr>
              <w:rPr>
                <w:rFonts w:eastAsia="Times New Roman"/>
              </w:rPr>
            </w:pPr>
            <w:r w:rsidRPr="00306DBC">
              <w:rPr>
                <w:rFonts w:eastAsia="Times New Roman"/>
              </w:rPr>
              <w:t>to support children in singing in parts using rounds.</w:t>
            </w:r>
          </w:p>
          <w:p w14:paraId="64DE1B10" w14:textId="42F5A972" w:rsidR="00FD6491" w:rsidRDefault="00FD6491" w:rsidP="00FD6491">
            <w:pPr>
              <w:pStyle w:val="ListParagraph"/>
              <w:numPr>
                <w:ilvl w:val="0"/>
                <w:numId w:val="46"/>
              </w:numPr>
            </w:pPr>
            <w:r w:rsidRPr="00D81E4B">
              <w:t>to develop timbre and texture through the use of musical technology (Sound plant)</w:t>
            </w:r>
          </w:p>
          <w:p w14:paraId="37C11E12" w14:textId="5554A5B5" w:rsidR="00FD6491" w:rsidRPr="00306DBC" w:rsidRDefault="00FD6491" w:rsidP="00FD6491">
            <w:pPr>
              <w:pStyle w:val="ListParagraph"/>
              <w:numPr>
                <w:ilvl w:val="0"/>
                <w:numId w:val="46"/>
              </w:numPr>
              <w:rPr>
                <w:color w:val="1F3864" w:themeColor="accent1" w:themeShade="80"/>
              </w:rPr>
            </w:pPr>
            <w:r w:rsidRPr="00306DBC">
              <w:rPr>
                <w:rFonts w:eastAsia="Times New Roman"/>
              </w:rPr>
              <w:t>to teach children to compose using musical technology (</w:t>
            </w:r>
            <w:proofErr w:type="spellStart"/>
            <w:r w:rsidRPr="00306DBC">
              <w:rPr>
                <w:rFonts w:eastAsia="Times New Roman"/>
              </w:rPr>
              <w:t>soundplant</w:t>
            </w:r>
            <w:proofErr w:type="spellEnd"/>
            <w:r w:rsidRPr="00306DBC">
              <w:rPr>
                <w:rFonts w:eastAsia="Times New Roman"/>
              </w:rPr>
              <w:t>)</w:t>
            </w:r>
            <w:r w:rsidRPr="00D81E4B">
              <w:t xml:space="preserve"> </w:t>
            </w:r>
          </w:p>
          <w:p w14:paraId="0D4E4718" w14:textId="1DE76478" w:rsidR="0020607C" w:rsidRPr="002A0C40" w:rsidRDefault="00FD6491" w:rsidP="00FD6491">
            <w:pPr>
              <w:pStyle w:val="ListParagraph"/>
              <w:numPr>
                <w:ilvl w:val="0"/>
                <w:numId w:val="46"/>
              </w:numPr>
              <w:rPr>
                <w:rFonts w:asciiTheme="minorHAnsi" w:hAnsiTheme="minorHAnsi" w:cstheme="minorHAnsi"/>
              </w:rPr>
            </w:pPr>
            <w:r w:rsidRPr="00D81E4B">
              <w:t xml:space="preserve">to </w:t>
            </w:r>
            <w:r>
              <w:t>manipulate sounds through the use of technology</w:t>
            </w:r>
          </w:p>
        </w:tc>
      </w:tr>
    </w:tbl>
    <w:p w14:paraId="1CF220BB" w14:textId="4D2AB997" w:rsidR="0020607C" w:rsidRDefault="0020607C">
      <w:pPr>
        <w:rPr>
          <w:rFonts w:cstheme="minorHAnsi"/>
        </w:rPr>
      </w:pPr>
    </w:p>
    <w:p w14:paraId="7B1EBE14" w14:textId="77777777" w:rsidR="007A00D0" w:rsidRPr="002A0C40" w:rsidRDefault="007A00D0">
      <w:pPr>
        <w:rPr>
          <w:rFonts w:cstheme="minorHAnsi"/>
        </w:rPr>
      </w:pPr>
    </w:p>
    <w:tbl>
      <w:tblPr>
        <w:tblStyle w:val="TableGrid"/>
        <w:tblW w:w="14885" w:type="dxa"/>
        <w:tblInd w:w="-431" w:type="dxa"/>
        <w:tblLook w:val="04A0" w:firstRow="1" w:lastRow="0" w:firstColumn="1" w:lastColumn="0" w:noHBand="0" w:noVBand="1"/>
      </w:tblPr>
      <w:tblGrid>
        <w:gridCol w:w="9073"/>
        <w:gridCol w:w="5812"/>
      </w:tblGrid>
      <w:tr w:rsidR="0020607C" w:rsidRPr="002A0C40" w14:paraId="21D9BEC1" w14:textId="77777777" w:rsidTr="495FFC7E">
        <w:tc>
          <w:tcPr>
            <w:tcW w:w="9073" w:type="dxa"/>
          </w:tcPr>
          <w:p w14:paraId="6A594DC4" w14:textId="6CCA4DA5" w:rsidR="0020607C" w:rsidRPr="00F70BCE" w:rsidRDefault="0020607C" w:rsidP="00F70BCE">
            <w:pPr>
              <w:pStyle w:val="Heading1"/>
              <w:spacing w:before="0"/>
              <w:rPr>
                <w:rFonts w:asciiTheme="minorHAnsi" w:hAnsiTheme="minorHAnsi" w:cstheme="minorHAnsi"/>
                <w:b/>
                <w:bCs/>
                <w:sz w:val="22"/>
                <w:szCs w:val="22"/>
              </w:rPr>
            </w:pPr>
            <w:bookmarkStart w:id="9" w:name="_Ref114053381"/>
            <w:r w:rsidRPr="00F70BCE">
              <w:rPr>
                <w:rFonts w:asciiTheme="minorHAnsi" w:hAnsiTheme="minorHAnsi" w:cstheme="minorHAnsi"/>
                <w:b/>
                <w:bCs/>
                <w:sz w:val="28"/>
                <w:szCs w:val="28"/>
              </w:rPr>
              <w:t>Physical Education</w:t>
            </w:r>
            <w:bookmarkEnd w:id="9"/>
          </w:p>
        </w:tc>
        <w:tc>
          <w:tcPr>
            <w:tcW w:w="5812" w:type="dxa"/>
          </w:tcPr>
          <w:p w14:paraId="7F094645" w14:textId="77777777" w:rsidR="0020607C" w:rsidRPr="002A0C40" w:rsidRDefault="0020607C" w:rsidP="001459E0">
            <w:pPr>
              <w:rPr>
                <w:rFonts w:cstheme="minorHAnsi"/>
              </w:rPr>
            </w:pPr>
          </w:p>
        </w:tc>
      </w:tr>
      <w:tr w:rsidR="00EC1F2A" w:rsidRPr="002A0C40" w14:paraId="79B8019A" w14:textId="77777777" w:rsidTr="495FFC7E">
        <w:tc>
          <w:tcPr>
            <w:tcW w:w="9073" w:type="dxa"/>
            <w:shd w:val="clear" w:color="auto" w:fill="FBE4D5" w:themeFill="accent2" w:themeFillTint="33"/>
          </w:tcPr>
          <w:p w14:paraId="35417294" w14:textId="77777777" w:rsidR="0020607C" w:rsidRPr="002A0C40" w:rsidRDefault="0020607C" w:rsidP="0020607C">
            <w:pPr>
              <w:rPr>
                <w:rFonts w:cstheme="minorHAnsi"/>
                <w:b/>
                <w:bCs/>
                <w:i/>
                <w:iCs/>
              </w:rPr>
            </w:pPr>
            <w:r w:rsidRPr="002A0C40">
              <w:rPr>
                <w:rFonts w:cstheme="minorHAnsi"/>
                <w:b/>
                <w:bCs/>
              </w:rPr>
              <w:t>Learn that:</w:t>
            </w:r>
          </w:p>
          <w:p w14:paraId="2CDC4EF2" w14:textId="77777777" w:rsidR="007857F2" w:rsidRDefault="007857F2" w:rsidP="007857F2">
            <w:pPr>
              <w:pStyle w:val="ListParagraph"/>
              <w:numPr>
                <w:ilvl w:val="0"/>
                <w:numId w:val="68"/>
              </w:numPr>
            </w:pPr>
            <w:r>
              <w:t>The National Curriculum for PE and EYFS Framework are statutory documents, and that PD is taught at EYFS and PE at KS1 and KS2.</w:t>
            </w:r>
          </w:p>
          <w:p w14:paraId="1ACD74A8" w14:textId="77777777" w:rsidR="007857F2" w:rsidRDefault="007857F2" w:rsidP="007857F2">
            <w:pPr>
              <w:pStyle w:val="ListParagraph"/>
              <w:numPr>
                <w:ilvl w:val="0"/>
                <w:numId w:val="68"/>
              </w:numPr>
            </w:pPr>
            <w:r>
              <w:t xml:space="preserve">The 3 Pillars of Progression in PE are: Motor Competence, Rules, Tactics and Strategies and Healthy Participation. </w:t>
            </w:r>
          </w:p>
          <w:p w14:paraId="5701033B" w14:textId="77777777" w:rsidR="007857F2" w:rsidRDefault="007857F2" w:rsidP="007857F2">
            <w:pPr>
              <w:pStyle w:val="ListParagraph"/>
              <w:numPr>
                <w:ilvl w:val="0"/>
                <w:numId w:val="68"/>
              </w:numPr>
            </w:pPr>
            <w:r>
              <w:t xml:space="preserve">There must be high levels of sustained activity within all PE lessons. </w:t>
            </w:r>
          </w:p>
          <w:p w14:paraId="5CE5E318" w14:textId="77777777" w:rsidR="007857F2" w:rsidRDefault="007857F2" w:rsidP="007857F2">
            <w:pPr>
              <w:pStyle w:val="ListParagraph"/>
              <w:numPr>
                <w:ilvl w:val="0"/>
                <w:numId w:val="68"/>
              </w:numPr>
            </w:pPr>
            <w:r>
              <w:t xml:space="preserve">Warm Up activities are learning opportunities for retrieval practice and connections to new learning. </w:t>
            </w:r>
          </w:p>
          <w:p w14:paraId="7A4608CD" w14:textId="77777777" w:rsidR="007857F2" w:rsidRDefault="007857F2" w:rsidP="007857F2">
            <w:pPr>
              <w:pStyle w:val="ListParagraph"/>
              <w:numPr>
                <w:ilvl w:val="0"/>
                <w:numId w:val="68"/>
              </w:numPr>
            </w:pPr>
            <w:r>
              <w:t>T</w:t>
            </w:r>
            <w:r w:rsidRPr="00E246C7">
              <w:t>hrough adaptive practice the learning needs of all learners will be catered for.</w:t>
            </w:r>
          </w:p>
          <w:p w14:paraId="1FFB8507" w14:textId="6BCC8EB1" w:rsidR="0020607C" w:rsidRPr="00F01DAB" w:rsidRDefault="007857F2" w:rsidP="007857F2">
            <w:pPr>
              <w:pStyle w:val="ListParagraph"/>
              <w:numPr>
                <w:ilvl w:val="0"/>
                <w:numId w:val="68"/>
              </w:numPr>
              <w:rPr>
                <w:rFonts w:asciiTheme="minorHAnsi" w:hAnsiTheme="minorHAnsi" w:cstheme="minorHAnsi"/>
              </w:rPr>
            </w:pPr>
            <w:r w:rsidRPr="00E246C7">
              <w:t>The STTEP model can be used to adapt practice within PE for all learners including those with SEND and EAL.</w:t>
            </w:r>
          </w:p>
        </w:tc>
        <w:tc>
          <w:tcPr>
            <w:tcW w:w="5812" w:type="dxa"/>
          </w:tcPr>
          <w:p w14:paraId="653474E6"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04A6ABF7" w14:textId="77777777" w:rsidR="001C0710" w:rsidRDefault="001C0710" w:rsidP="001C0710">
            <w:pPr>
              <w:pStyle w:val="ListParagraph"/>
              <w:numPr>
                <w:ilvl w:val="0"/>
                <w:numId w:val="69"/>
              </w:numPr>
            </w:pPr>
            <w:r w:rsidRPr="002872A9">
              <w:t>Organise learning</w:t>
            </w:r>
            <w:r>
              <w:t xml:space="preserve"> in PE</w:t>
            </w:r>
            <w:r w:rsidRPr="002872A9">
              <w:t xml:space="preserve"> to ensure high levels of sustained activity. </w:t>
            </w:r>
          </w:p>
          <w:p w14:paraId="091FE066" w14:textId="77777777" w:rsidR="001C0710" w:rsidRDefault="001C0710" w:rsidP="001C0710">
            <w:pPr>
              <w:pStyle w:val="ListParagraph"/>
              <w:numPr>
                <w:ilvl w:val="0"/>
                <w:numId w:val="69"/>
              </w:numPr>
            </w:pPr>
            <w:r>
              <w:t xml:space="preserve">Use a range of behaviour management strategies effectively within a physical environment. </w:t>
            </w:r>
          </w:p>
          <w:p w14:paraId="26F06F57" w14:textId="77777777" w:rsidR="001C0710" w:rsidRDefault="001C0710" w:rsidP="001C0710">
            <w:pPr>
              <w:pStyle w:val="ListParagraph"/>
              <w:numPr>
                <w:ilvl w:val="0"/>
                <w:numId w:val="69"/>
              </w:numPr>
            </w:pPr>
            <w:r>
              <w:t>Align PE activities with NC and EYFS expectations.</w:t>
            </w:r>
          </w:p>
          <w:p w14:paraId="70EC1E9D" w14:textId="77777777" w:rsidR="001C0710" w:rsidRPr="009316E6" w:rsidRDefault="001C0710" w:rsidP="001C0710">
            <w:pPr>
              <w:pStyle w:val="ListParagraph"/>
              <w:numPr>
                <w:ilvl w:val="0"/>
                <w:numId w:val="69"/>
              </w:numPr>
              <w:rPr>
                <w:rFonts w:eastAsia="Calibri"/>
                <w:color w:val="000000" w:themeColor="text1"/>
              </w:rPr>
            </w:pPr>
            <w:r>
              <w:t>Plan for effective retrieval practice through relevant warm up activities.</w:t>
            </w:r>
          </w:p>
          <w:p w14:paraId="5938F912" w14:textId="1464E6C2" w:rsidR="0020607C" w:rsidRPr="001C0710" w:rsidRDefault="001C0710" w:rsidP="001C0710">
            <w:pPr>
              <w:pStyle w:val="ListParagraph"/>
              <w:numPr>
                <w:ilvl w:val="0"/>
                <w:numId w:val="69"/>
              </w:numPr>
              <w:rPr>
                <w:rFonts w:eastAsia="Calibri"/>
                <w:color w:val="000000" w:themeColor="text1"/>
              </w:rPr>
            </w:pPr>
            <w:r>
              <w:t>Make adaptations for all learners including those with SEND and EAL using the STTEP model.</w:t>
            </w:r>
          </w:p>
        </w:tc>
      </w:tr>
      <w:tr w:rsidR="00EC1F2A" w:rsidRPr="002A0C40" w14:paraId="4338ECA6" w14:textId="77777777" w:rsidTr="495FFC7E">
        <w:tc>
          <w:tcPr>
            <w:tcW w:w="9073" w:type="dxa"/>
            <w:shd w:val="clear" w:color="auto" w:fill="FBE4D5" w:themeFill="accent2" w:themeFillTint="33"/>
          </w:tcPr>
          <w:p w14:paraId="0D1088A2" w14:textId="77777777" w:rsidR="0020607C" w:rsidRPr="002A0C40" w:rsidRDefault="0020607C" w:rsidP="0020607C">
            <w:pPr>
              <w:tabs>
                <w:tab w:val="num" w:pos="720"/>
              </w:tabs>
              <w:rPr>
                <w:rFonts w:cstheme="minorHAnsi"/>
                <w:b/>
                <w:bCs/>
              </w:rPr>
            </w:pPr>
            <w:r w:rsidRPr="002A0C40">
              <w:rPr>
                <w:rFonts w:cstheme="minorHAnsi"/>
                <w:b/>
                <w:bCs/>
              </w:rPr>
              <w:t>Learn that:</w:t>
            </w:r>
          </w:p>
          <w:p w14:paraId="3A5D3AA9" w14:textId="77777777" w:rsidR="0079398F" w:rsidRDefault="0079398F" w:rsidP="0079398F">
            <w:pPr>
              <w:pStyle w:val="ListParagraph"/>
              <w:numPr>
                <w:ilvl w:val="0"/>
                <w:numId w:val="70"/>
              </w:numPr>
            </w:pPr>
            <w:r w:rsidRPr="00894C8D">
              <w:t xml:space="preserve">That children learn ‘in and through’ movement </w:t>
            </w:r>
            <w:r>
              <w:t xml:space="preserve">and can give </w:t>
            </w:r>
            <w:r w:rsidRPr="00894C8D">
              <w:t xml:space="preserve">examples of how to develop children cognitively, creatively, socially, emotionally and physically. </w:t>
            </w:r>
          </w:p>
          <w:p w14:paraId="25A02C5B" w14:textId="77777777" w:rsidR="0079398F" w:rsidRDefault="0079398F" w:rsidP="0079398F">
            <w:pPr>
              <w:pStyle w:val="ListParagraph"/>
              <w:numPr>
                <w:ilvl w:val="0"/>
                <w:numId w:val="70"/>
              </w:numPr>
            </w:pPr>
            <w:r>
              <w:t xml:space="preserve">Children’s physical development follows developmental milestones but that these are not age specific. </w:t>
            </w:r>
          </w:p>
          <w:p w14:paraId="0CD25310" w14:textId="77777777" w:rsidR="0079398F" w:rsidRDefault="0079398F" w:rsidP="0079398F">
            <w:pPr>
              <w:pStyle w:val="ListParagraph"/>
              <w:numPr>
                <w:ilvl w:val="0"/>
                <w:numId w:val="70"/>
              </w:numPr>
            </w:pPr>
            <w:r>
              <w:t xml:space="preserve">PE activities must be developmentally appropriate to cater for a range of motor competency progressions. </w:t>
            </w:r>
          </w:p>
          <w:p w14:paraId="7BC94288" w14:textId="77777777" w:rsidR="0079398F" w:rsidRDefault="0079398F" w:rsidP="0079398F">
            <w:pPr>
              <w:pStyle w:val="ListParagraph"/>
              <w:numPr>
                <w:ilvl w:val="0"/>
                <w:numId w:val="70"/>
              </w:numPr>
            </w:pPr>
            <w:r>
              <w:t xml:space="preserve">Motor competency progressions need regular practice and need to build in complexity to enable children to execute skills fluently and apply within wider collaborate physical contexts. </w:t>
            </w:r>
          </w:p>
          <w:p w14:paraId="730A64AC" w14:textId="77777777" w:rsidR="0079398F" w:rsidRDefault="0079398F" w:rsidP="0079398F">
            <w:pPr>
              <w:pStyle w:val="ListParagraph"/>
              <w:numPr>
                <w:ilvl w:val="0"/>
                <w:numId w:val="70"/>
              </w:numPr>
            </w:pPr>
            <w:r>
              <w:t xml:space="preserve">Using varied approaches for Assessment for Learning in PE ensures progression through and beyond the physical domain. </w:t>
            </w:r>
          </w:p>
          <w:p w14:paraId="72FD1FE5" w14:textId="77777777" w:rsidR="006E42D8" w:rsidRDefault="006E42D8" w:rsidP="006E42D8">
            <w:pPr>
              <w:pStyle w:val="ListParagraph"/>
              <w:numPr>
                <w:ilvl w:val="0"/>
                <w:numId w:val="70"/>
              </w:numPr>
            </w:pPr>
            <w:r>
              <w:t xml:space="preserve">Safe practice approaches are fundamental to effective PE learning and teaching. </w:t>
            </w:r>
          </w:p>
          <w:p w14:paraId="4BEF4BCB" w14:textId="65A65D7C" w:rsidR="0020607C" w:rsidRPr="006E42D8" w:rsidRDefault="0020607C" w:rsidP="006E42D8">
            <w:pPr>
              <w:rPr>
                <w:rFonts w:cstheme="minorHAnsi"/>
              </w:rPr>
            </w:pPr>
          </w:p>
        </w:tc>
        <w:tc>
          <w:tcPr>
            <w:tcW w:w="5812" w:type="dxa"/>
          </w:tcPr>
          <w:p w14:paraId="08241490"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6253F5C4" w14:textId="77777777" w:rsidR="00EF6C95" w:rsidRDefault="00EF6C95" w:rsidP="00EF6C95">
            <w:pPr>
              <w:pStyle w:val="ListParagraph"/>
              <w:numPr>
                <w:ilvl w:val="0"/>
                <w:numId w:val="42"/>
              </w:numPr>
            </w:pPr>
            <w:r>
              <w:t xml:space="preserve">Plan an effective PE lesson that considers relevant warm ups for learning, fundamental movement skill progressions, the application of these skills to collaborative work or game play and the recognition of how this contributes to healthy outcomes over time. </w:t>
            </w:r>
          </w:p>
          <w:p w14:paraId="4A083F49" w14:textId="77777777" w:rsidR="00EF6C95" w:rsidRDefault="00EF6C95" w:rsidP="00EF6C95">
            <w:pPr>
              <w:pStyle w:val="ListParagraph"/>
              <w:numPr>
                <w:ilvl w:val="0"/>
                <w:numId w:val="42"/>
              </w:numPr>
            </w:pPr>
            <w:r>
              <w:t xml:space="preserve">Identify motor competency progressions for the fundamental movement skill of catching and use these to develop success criteria and teaching points. </w:t>
            </w:r>
          </w:p>
          <w:p w14:paraId="3970C09E" w14:textId="77777777" w:rsidR="00EF6C95" w:rsidRDefault="00EF6C95" w:rsidP="00EF6C95">
            <w:pPr>
              <w:pStyle w:val="ListParagraph"/>
              <w:numPr>
                <w:ilvl w:val="0"/>
                <w:numId w:val="42"/>
              </w:numPr>
            </w:pPr>
            <w:r>
              <w:t xml:space="preserve">Plan developmentally appropriate PE activities within games related fundamental movement skills – </w:t>
            </w:r>
            <w:proofErr w:type="spellStart"/>
            <w:r>
              <w:t>eg.</w:t>
            </w:r>
            <w:proofErr w:type="spellEnd"/>
            <w:r>
              <w:t xml:space="preserve"> throwing and catching. </w:t>
            </w:r>
          </w:p>
          <w:p w14:paraId="359A32DC" w14:textId="77777777" w:rsidR="00EF6C95" w:rsidRDefault="00EF6C95" w:rsidP="00EF6C95">
            <w:pPr>
              <w:pStyle w:val="ListParagraph"/>
              <w:numPr>
                <w:ilvl w:val="0"/>
                <w:numId w:val="42"/>
              </w:numPr>
            </w:pPr>
            <w:r>
              <w:t>Plan and deliver a sequence of lessons d</w:t>
            </w:r>
            <w:r w:rsidRPr="002872A9">
              <w:t xml:space="preserve">emonstrating understanding of movement skill competency progressions </w:t>
            </w:r>
            <w:r>
              <w:t xml:space="preserve">across lessons towards a clear intended outcome. </w:t>
            </w:r>
          </w:p>
          <w:p w14:paraId="779DE401" w14:textId="77777777" w:rsidR="00EF6C95" w:rsidRDefault="00EF6C95" w:rsidP="00EF6C95">
            <w:pPr>
              <w:pStyle w:val="ListParagraph"/>
              <w:numPr>
                <w:ilvl w:val="0"/>
                <w:numId w:val="42"/>
              </w:numPr>
            </w:pPr>
            <w:r>
              <w:t xml:space="preserve">Use success criteria and teaching points for gymnastic specific fundamental movement skills to enable children to peer assess and set goals within their learning. </w:t>
            </w:r>
          </w:p>
          <w:p w14:paraId="332C3D50" w14:textId="7F410281" w:rsidR="0020607C" w:rsidRPr="002A0C40" w:rsidRDefault="00EF6C95" w:rsidP="00EF6C95">
            <w:pPr>
              <w:pStyle w:val="ListParagraph"/>
              <w:numPr>
                <w:ilvl w:val="0"/>
                <w:numId w:val="42"/>
              </w:numPr>
              <w:rPr>
                <w:rFonts w:asciiTheme="minorHAnsi" w:hAnsiTheme="minorHAnsi" w:cstheme="minorHAnsi"/>
              </w:rPr>
            </w:pPr>
            <w:r>
              <w:t>Ensure PE lessons are safe using P.I.E model (</w:t>
            </w:r>
            <w:proofErr w:type="spellStart"/>
            <w:r>
              <w:t>AfPE</w:t>
            </w:r>
            <w:proofErr w:type="spellEnd"/>
            <w:r>
              <w:t>).</w:t>
            </w:r>
          </w:p>
        </w:tc>
      </w:tr>
      <w:tr w:rsidR="00EC1F2A" w:rsidRPr="002A0C40" w14:paraId="432CDA16" w14:textId="77777777" w:rsidTr="495FFC7E">
        <w:tc>
          <w:tcPr>
            <w:tcW w:w="9073" w:type="dxa"/>
            <w:shd w:val="clear" w:color="auto" w:fill="FFF2CC" w:themeFill="accent4" w:themeFillTint="33"/>
          </w:tcPr>
          <w:p w14:paraId="66AA43B8" w14:textId="77777777" w:rsidR="0020607C" w:rsidRPr="002A0C40" w:rsidRDefault="0020607C" w:rsidP="0020607C">
            <w:pPr>
              <w:rPr>
                <w:rFonts w:cstheme="minorHAnsi"/>
                <w:b/>
                <w:bCs/>
                <w:i/>
                <w:iCs/>
              </w:rPr>
            </w:pPr>
            <w:r w:rsidRPr="002A0C40">
              <w:rPr>
                <w:rFonts w:cstheme="minorHAnsi"/>
                <w:b/>
                <w:bCs/>
              </w:rPr>
              <w:t>Learn that:</w:t>
            </w:r>
          </w:p>
          <w:p w14:paraId="29313B48" w14:textId="77777777" w:rsidR="004365DF" w:rsidRDefault="004365DF" w:rsidP="004365DF">
            <w:pPr>
              <w:pStyle w:val="ListParagraph"/>
              <w:numPr>
                <w:ilvl w:val="0"/>
                <w:numId w:val="72"/>
              </w:numPr>
            </w:pPr>
            <w:r>
              <w:t xml:space="preserve">Dance is a statutory part of the NC within PE, and within the EYFS within the area of Expressive Arts and Design. </w:t>
            </w:r>
          </w:p>
          <w:p w14:paraId="60BBFD6A" w14:textId="77777777" w:rsidR="004365DF" w:rsidRDefault="004365DF" w:rsidP="004365DF">
            <w:pPr>
              <w:pStyle w:val="ListParagraph"/>
              <w:numPr>
                <w:ilvl w:val="0"/>
                <w:numId w:val="72"/>
              </w:numPr>
            </w:pPr>
            <w:r>
              <w:t xml:space="preserve">Dance teaching should consider opportunities for choreography, performing and dance appreciation. </w:t>
            </w:r>
          </w:p>
          <w:p w14:paraId="26F5B78E" w14:textId="77777777" w:rsidR="004365DF" w:rsidRDefault="004365DF" w:rsidP="004365DF">
            <w:pPr>
              <w:pStyle w:val="ListParagraph"/>
              <w:numPr>
                <w:ilvl w:val="0"/>
                <w:numId w:val="72"/>
              </w:numPr>
            </w:pPr>
            <w:r>
              <w:t>Dance lessons should consider Laban’s principles of movement – body, action, dynamics, space and relationships</w:t>
            </w:r>
            <w:r w:rsidRPr="004F15FA">
              <w:t>.</w:t>
            </w:r>
          </w:p>
          <w:p w14:paraId="3B8F9994" w14:textId="77777777" w:rsidR="004365DF" w:rsidRDefault="004365DF" w:rsidP="004365DF">
            <w:pPr>
              <w:pStyle w:val="ListParagraph"/>
              <w:numPr>
                <w:ilvl w:val="0"/>
                <w:numId w:val="72"/>
              </w:numPr>
            </w:pPr>
            <w:r>
              <w:t xml:space="preserve">A stimulus and its relationship to language and ‘movement words’ are the starting point for dance development. </w:t>
            </w:r>
          </w:p>
          <w:p w14:paraId="0F039830" w14:textId="77777777" w:rsidR="004365DF" w:rsidRPr="000155A4" w:rsidRDefault="004365DF" w:rsidP="004365DF">
            <w:pPr>
              <w:pStyle w:val="ListParagraph"/>
              <w:numPr>
                <w:ilvl w:val="0"/>
                <w:numId w:val="72"/>
              </w:numPr>
              <w:rPr>
                <w:i/>
                <w:iCs/>
                <w:color w:val="1F3864" w:themeColor="accent1" w:themeShade="80"/>
              </w:rPr>
            </w:pPr>
            <w:r>
              <w:t xml:space="preserve">By exploring the language of dance (movement vocabulary) children will be able to choreograph motifs that can be developed into longer sequences of movement. </w:t>
            </w:r>
          </w:p>
          <w:p w14:paraId="47B2C47B" w14:textId="17F21F9D" w:rsidR="0020607C" w:rsidRPr="00494038" w:rsidRDefault="004365DF" w:rsidP="004365DF">
            <w:pPr>
              <w:pStyle w:val="ListParagraph"/>
              <w:numPr>
                <w:ilvl w:val="0"/>
                <w:numId w:val="72"/>
              </w:numPr>
              <w:rPr>
                <w:rFonts w:asciiTheme="minorHAnsi" w:hAnsiTheme="minorHAnsi" w:cstheme="minorHAnsi"/>
                <w:i/>
                <w:iCs/>
                <w:color w:val="1F3864" w:themeColor="accent1" w:themeShade="80"/>
              </w:rPr>
            </w:pPr>
            <w:r>
              <w:t>Dance making is progressed through the development of the actions, dynamics, space and relationships with their own bodies and in relation to others’.</w:t>
            </w:r>
          </w:p>
        </w:tc>
        <w:tc>
          <w:tcPr>
            <w:tcW w:w="5812" w:type="dxa"/>
          </w:tcPr>
          <w:p w14:paraId="3836B1B2"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15699643" w14:textId="77777777" w:rsidR="00B76013" w:rsidRDefault="00B76013" w:rsidP="00B76013">
            <w:pPr>
              <w:pStyle w:val="ListParagraph"/>
              <w:numPr>
                <w:ilvl w:val="0"/>
                <w:numId w:val="73"/>
              </w:numPr>
            </w:pPr>
            <w:r w:rsidRPr="004F15FA">
              <w:t xml:space="preserve">Develop a stimulus from a concept/idea to create a framework for dance development. </w:t>
            </w:r>
          </w:p>
          <w:p w14:paraId="0EB643B0" w14:textId="77777777" w:rsidR="00B76013" w:rsidRDefault="00B76013" w:rsidP="00B76013">
            <w:pPr>
              <w:pStyle w:val="ListParagraph"/>
              <w:numPr>
                <w:ilvl w:val="0"/>
                <w:numId w:val="73"/>
              </w:numPr>
            </w:pPr>
            <w:r w:rsidRPr="004F15FA">
              <w:t>Plan an overview for a se</w:t>
            </w:r>
            <w:r>
              <w:t>quence</w:t>
            </w:r>
            <w:r w:rsidRPr="004F15FA">
              <w:t xml:space="preserve"> of lessons for dance</w:t>
            </w:r>
            <w:r>
              <w:t xml:space="preserve"> using Laban’s principles of movement – body, action, dynamics, space and relationships</w:t>
            </w:r>
            <w:r w:rsidRPr="004F15FA">
              <w:t>.</w:t>
            </w:r>
          </w:p>
          <w:p w14:paraId="014F6506" w14:textId="77777777" w:rsidR="00B76013" w:rsidRPr="000155A4" w:rsidRDefault="00B76013" w:rsidP="00B76013">
            <w:pPr>
              <w:pStyle w:val="ListParagraph"/>
              <w:numPr>
                <w:ilvl w:val="0"/>
                <w:numId w:val="73"/>
              </w:numPr>
              <w:rPr>
                <w:rFonts w:eastAsia="Calibri"/>
                <w:color w:val="000000" w:themeColor="text1"/>
              </w:rPr>
            </w:pPr>
            <w:r>
              <w:t xml:space="preserve">Develop dance making (choreography) by using </w:t>
            </w:r>
            <w:proofErr w:type="spellStart"/>
            <w:r>
              <w:t>choreographical</w:t>
            </w:r>
            <w:proofErr w:type="spellEnd"/>
            <w:r>
              <w:t xml:space="preserve"> devices such as dynamics, transitions, unison and connections/space.</w:t>
            </w:r>
          </w:p>
          <w:p w14:paraId="6A4DBBDC" w14:textId="77777777" w:rsidR="0020607C" w:rsidRPr="002A0C40" w:rsidRDefault="0020607C" w:rsidP="0020607C">
            <w:pPr>
              <w:spacing w:line="257" w:lineRule="auto"/>
              <w:rPr>
                <w:rFonts w:eastAsia="Calibri" w:cstheme="minorHAnsi"/>
                <w:b/>
                <w:bCs/>
                <w:color w:val="000000" w:themeColor="text1"/>
              </w:rPr>
            </w:pPr>
          </w:p>
        </w:tc>
      </w:tr>
      <w:tr w:rsidR="00EC1F2A" w:rsidRPr="002A0C40" w14:paraId="5105E19A" w14:textId="77777777" w:rsidTr="495FFC7E">
        <w:tc>
          <w:tcPr>
            <w:tcW w:w="9073" w:type="dxa"/>
            <w:shd w:val="clear" w:color="auto" w:fill="E2EFD9" w:themeFill="accent6" w:themeFillTint="33"/>
          </w:tcPr>
          <w:p w14:paraId="0B47F0DE" w14:textId="77777777" w:rsidR="00760645" w:rsidRPr="002A0C40" w:rsidRDefault="00760645" w:rsidP="00760645">
            <w:pPr>
              <w:tabs>
                <w:tab w:val="num" w:pos="720"/>
              </w:tabs>
              <w:rPr>
                <w:rFonts w:cstheme="minorHAnsi"/>
                <w:b/>
                <w:bCs/>
              </w:rPr>
            </w:pPr>
            <w:r w:rsidRPr="002A0C40">
              <w:rPr>
                <w:rFonts w:cstheme="minorHAnsi"/>
                <w:b/>
                <w:bCs/>
              </w:rPr>
              <w:t>Learn that:</w:t>
            </w:r>
          </w:p>
          <w:p w14:paraId="5ED2BBD7" w14:textId="77777777" w:rsidR="003D53D0" w:rsidRDefault="003D53D0" w:rsidP="003D53D0">
            <w:pPr>
              <w:pStyle w:val="ListParagraph"/>
              <w:numPr>
                <w:ilvl w:val="0"/>
                <w:numId w:val="74"/>
              </w:numPr>
            </w:pPr>
            <w:r w:rsidRPr="004431E4">
              <w:t xml:space="preserve">Gymnastics activities are taught within the National Curriculum through the development of strength, balance and flexibility and contribute to motor development. </w:t>
            </w:r>
          </w:p>
          <w:p w14:paraId="557D05BD" w14:textId="77777777" w:rsidR="003D53D0" w:rsidRDefault="003D53D0" w:rsidP="003D53D0">
            <w:pPr>
              <w:pStyle w:val="ListParagraph"/>
              <w:numPr>
                <w:ilvl w:val="0"/>
                <w:numId w:val="74"/>
              </w:numPr>
            </w:pPr>
            <w:r w:rsidRPr="004431E4">
              <w:t xml:space="preserve">Fundamental Movement Skills can be developed through a gymnastics lens. </w:t>
            </w:r>
          </w:p>
          <w:p w14:paraId="38520D4F" w14:textId="77777777" w:rsidR="003D53D0" w:rsidRDefault="003D53D0" w:rsidP="003D53D0">
            <w:pPr>
              <w:pStyle w:val="ListParagraph"/>
              <w:numPr>
                <w:ilvl w:val="0"/>
                <w:numId w:val="74"/>
              </w:numPr>
            </w:pPr>
            <w:r w:rsidRPr="004431E4">
              <w:t xml:space="preserve">Gymnastics progression is secured by giving children opportunities to develop key skills through adaptations of speed, direction of travel, levels, shape, pathways and use of the body (supporting concepts). </w:t>
            </w:r>
          </w:p>
          <w:p w14:paraId="3ED56DE2" w14:textId="77777777" w:rsidR="003D53D0" w:rsidRPr="004431E4" w:rsidRDefault="003D53D0" w:rsidP="003D53D0">
            <w:pPr>
              <w:pStyle w:val="ListParagraph"/>
              <w:numPr>
                <w:ilvl w:val="0"/>
                <w:numId w:val="74"/>
              </w:numPr>
            </w:pPr>
            <w:r w:rsidRPr="004431E4">
              <w:t>Gymnastics activities carry a higher risk, and safe practice awareness and application of specific gymnastics practice is important.</w:t>
            </w:r>
          </w:p>
          <w:p w14:paraId="1CE55D4E" w14:textId="77777777" w:rsidR="003D53D0" w:rsidRPr="00603050" w:rsidRDefault="003D53D0" w:rsidP="003D53D0">
            <w:pPr>
              <w:rPr>
                <w:b/>
                <w:bCs/>
                <w:i/>
                <w:iCs/>
              </w:rPr>
            </w:pPr>
          </w:p>
          <w:p w14:paraId="12265BA7" w14:textId="77777777" w:rsidR="00760645" w:rsidRPr="002A0C40" w:rsidRDefault="00760645" w:rsidP="00760645">
            <w:pPr>
              <w:rPr>
                <w:rFonts w:cstheme="minorHAnsi"/>
                <w:b/>
                <w:bCs/>
                <w:i/>
                <w:iCs/>
              </w:rPr>
            </w:pPr>
          </w:p>
          <w:p w14:paraId="09E7F3FD" w14:textId="77777777" w:rsidR="00760645" w:rsidRPr="002A0C40" w:rsidRDefault="00760645" w:rsidP="00760645">
            <w:pPr>
              <w:spacing w:line="257" w:lineRule="auto"/>
              <w:rPr>
                <w:rFonts w:eastAsia="Calibri" w:cstheme="minorHAnsi"/>
                <w:b/>
                <w:bCs/>
                <w:color w:val="000000" w:themeColor="text1"/>
              </w:rPr>
            </w:pPr>
          </w:p>
        </w:tc>
        <w:tc>
          <w:tcPr>
            <w:tcW w:w="5812" w:type="dxa"/>
          </w:tcPr>
          <w:p w14:paraId="094A6FA0" w14:textId="77777777" w:rsidR="00760645" w:rsidRPr="002A0C40" w:rsidRDefault="00760645" w:rsidP="00760645">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4EAB37A6" w14:textId="77777777" w:rsidR="005C75F7" w:rsidRDefault="005C75F7" w:rsidP="005C75F7">
            <w:pPr>
              <w:pStyle w:val="ListParagraph"/>
              <w:numPr>
                <w:ilvl w:val="0"/>
                <w:numId w:val="46"/>
              </w:numPr>
            </w:pPr>
            <w:r w:rsidRPr="00957542">
              <w:t>Analyse observed gymnastics teaching and be able to identify the impact of sustained activity, effective activity organisation, AFL and adaptive teaching strategies (from Phase 1) on pupil progress.</w:t>
            </w:r>
          </w:p>
          <w:p w14:paraId="1982AB2E" w14:textId="77777777" w:rsidR="005C75F7" w:rsidRDefault="005C75F7" w:rsidP="005C75F7">
            <w:pPr>
              <w:pStyle w:val="ListParagraph"/>
              <w:numPr>
                <w:ilvl w:val="0"/>
                <w:numId w:val="46"/>
              </w:numPr>
            </w:pPr>
            <w:r w:rsidRPr="00957542">
              <w:t xml:space="preserve">Plan and deliver gymnastics lessons that progress skills using supporting concepts of speed, direction of travel, levels, shape, pathways and the use of different body parts.  </w:t>
            </w:r>
          </w:p>
          <w:p w14:paraId="44EDCF50" w14:textId="77777777" w:rsidR="005C75F7" w:rsidRDefault="005C75F7" w:rsidP="005C75F7">
            <w:pPr>
              <w:pStyle w:val="ListParagraph"/>
              <w:numPr>
                <w:ilvl w:val="0"/>
                <w:numId w:val="46"/>
              </w:numPr>
            </w:pPr>
            <w:r w:rsidRPr="00957542">
              <w:t>Be able to identify next steps in learning for gymnastics fundamental movement skill progressions and use these to plan for progressive and developmentally appropriate activities across a sequence of lessons.</w:t>
            </w:r>
          </w:p>
          <w:p w14:paraId="72371477" w14:textId="77777777" w:rsidR="005C75F7" w:rsidRDefault="005C75F7" w:rsidP="005C75F7">
            <w:pPr>
              <w:pStyle w:val="ListParagraph"/>
              <w:numPr>
                <w:ilvl w:val="0"/>
                <w:numId w:val="46"/>
              </w:numPr>
            </w:pPr>
            <w:r w:rsidRPr="00957542">
              <w:t xml:space="preserve">Plan and deliver gymnastics sequencing learning within the progressive cycle of action categories, use of supporting concepts, relationships and space.  </w:t>
            </w:r>
          </w:p>
          <w:p w14:paraId="44BE3BB8" w14:textId="4619025B" w:rsidR="00760645" w:rsidRPr="002A0C40" w:rsidRDefault="005C75F7" w:rsidP="005C75F7">
            <w:pPr>
              <w:pStyle w:val="ListParagraph"/>
              <w:numPr>
                <w:ilvl w:val="0"/>
                <w:numId w:val="46"/>
              </w:numPr>
              <w:rPr>
                <w:rFonts w:asciiTheme="minorHAnsi" w:hAnsiTheme="minorHAnsi" w:cstheme="minorHAnsi"/>
              </w:rPr>
            </w:pPr>
            <w:r w:rsidRPr="00957542">
              <w:t>Ensure that all gymnastics lessons are safe and that gymnastic specific safe practice expectations are</w:t>
            </w:r>
            <w:r>
              <w:t xml:space="preserve"> </w:t>
            </w:r>
            <w:r w:rsidRPr="00957542">
              <w:t>adhered to.</w:t>
            </w:r>
          </w:p>
        </w:tc>
      </w:tr>
    </w:tbl>
    <w:p w14:paraId="6018E2D1" w14:textId="66F8CBF4" w:rsidR="0020607C" w:rsidRDefault="0020607C">
      <w:pPr>
        <w:rPr>
          <w:rFonts w:cstheme="minorHAnsi"/>
        </w:rPr>
      </w:pPr>
    </w:p>
    <w:tbl>
      <w:tblPr>
        <w:tblStyle w:val="TableGrid"/>
        <w:tblW w:w="14885" w:type="dxa"/>
        <w:tblInd w:w="-431" w:type="dxa"/>
        <w:tblLook w:val="04A0" w:firstRow="1" w:lastRow="0" w:firstColumn="1" w:lastColumn="0" w:noHBand="0" w:noVBand="1"/>
      </w:tblPr>
      <w:tblGrid>
        <w:gridCol w:w="9073"/>
        <w:gridCol w:w="5812"/>
      </w:tblGrid>
      <w:tr w:rsidR="002B5211" w:rsidRPr="002A0C40" w14:paraId="3A978730" w14:textId="77777777" w:rsidTr="001459E0">
        <w:tc>
          <w:tcPr>
            <w:tcW w:w="9073" w:type="dxa"/>
          </w:tcPr>
          <w:p w14:paraId="5DC2808D" w14:textId="77777777" w:rsidR="002B5211" w:rsidRPr="00F70BCE" w:rsidRDefault="002B5211" w:rsidP="00F70BCE">
            <w:pPr>
              <w:pStyle w:val="Heading1"/>
              <w:spacing w:before="0"/>
              <w:rPr>
                <w:rFonts w:asciiTheme="minorHAnsi" w:hAnsiTheme="minorHAnsi" w:cstheme="minorHAnsi"/>
                <w:b/>
                <w:bCs/>
              </w:rPr>
            </w:pPr>
            <w:bookmarkStart w:id="10" w:name="_Ref114053392"/>
            <w:r w:rsidRPr="00F70BCE">
              <w:rPr>
                <w:rFonts w:asciiTheme="minorHAnsi" w:hAnsiTheme="minorHAnsi" w:cstheme="minorHAnsi"/>
                <w:b/>
                <w:bCs/>
                <w:color w:val="4472C4" w:themeColor="accent1"/>
                <w:sz w:val="28"/>
                <w:szCs w:val="28"/>
              </w:rPr>
              <w:t>Religious Education</w:t>
            </w:r>
            <w:bookmarkEnd w:id="10"/>
          </w:p>
        </w:tc>
        <w:tc>
          <w:tcPr>
            <w:tcW w:w="5812" w:type="dxa"/>
          </w:tcPr>
          <w:p w14:paraId="09CA8D33" w14:textId="77777777" w:rsidR="002B5211" w:rsidRPr="002A0C40" w:rsidRDefault="002B5211" w:rsidP="001459E0">
            <w:pPr>
              <w:rPr>
                <w:rFonts w:cstheme="minorHAnsi"/>
              </w:rPr>
            </w:pPr>
          </w:p>
        </w:tc>
      </w:tr>
      <w:tr w:rsidR="00EC1F2A" w:rsidRPr="002A0C40" w14:paraId="2E98E490" w14:textId="77777777" w:rsidTr="001459E0">
        <w:tc>
          <w:tcPr>
            <w:tcW w:w="9073" w:type="dxa"/>
            <w:shd w:val="clear" w:color="auto" w:fill="FBE4D5" w:themeFill="accent2" w:themeFillTint="33"/>
          </w:tcPr>
          <w:p w14:paraId="622A15FA" w14:textId="77777777" w:rsidR="002B5211" w:rsidRPr="002A0C40" w:rsidRDefault="002B5211" w:rsidP="001459E0">
            <w:pPr>
              <w:tabs>
                <w:tab w:val="num" w:pos="720"/>
              </w:tabs>
              <w:rPr>
                <w:rFonts w:cstheme="minorHAnsi"/>
                <w:b/>
                <w:bCs/>
              </w:rPr>
            </w:pPr>
            <w:r w:rsidRPr="002A0C40">
              <w:rPr>
                <w:rFonts w:cstheme="minorHAnsi"/>
                <w:b/>
                <w:bCs/>
              </w:rPr>
              <w:t>Learn that:</w:t>
            </w:r>
          </w:p>
          <w:p w14:paraId="0399F3FC" w14:textId="12F0284B" w:rsidR="002B5211" w:rsidRPr="002B5211" w:rsidRDefault="00CC3E1D" w:rsidP="00B35520">
            <w:pPr>
              <w:pStyle w:val="ListParagraph"/>
              <w:numPr>
                <w:ilvl w:val="0"/>
                <w:numId w:val="102"/>
              </w:numPr>
              <w:tabs>
                <w:tab w:val="num" w:pos="720"/>
              </w:tabs>
              <w:rPr>
                <w:rFonts w:cstheme="minorHAnsi"/>
                <w:b/>
                <w:bCs/>
              </w:rPr>
            </w:pPr>
            <w:r w:rsidRPr="00B94A34">
              <w:rPr>
                <w:color w:val="000000" w:themeColor="text1"/>
              </w:rPr>
              <w:t xml:space="preserve">Secure subject knowledge is based on an understanding of what RE is, knowing the expectations of the syllabus, substantive knowledge, disciplinary knowledge and personal knowledge   </w:t>
            </w:r>
          </w:p>
        </w:tc>
        <w:tc>
          <w:tcPr>
            <w:tcW w:w="5812" w:type="dxa"/>
          </w:tcPr>
          <w:p w14:paraId="4431CE0F" w14:textId="77777777" w:rsidR="002B5211" w:rsidRPr="002A0C40" w:rsidRDefault="002B5211"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7B5F90B2" w14:textId="77777777" w:rsidR="002F3E13" w:rsidRDefault="002F3E13" w:rsidP="002F3E13">
            <w:pPr>
              <w:pStyle w:val="ListParagraph"/>
              <w:numPr>
                <w:ilvl w:val="0"/>
                <w:numId w:val="76"/>
              </w:numPr>
              <w:ind w:left="360"/>
            </w:pPr>
            <w:r>
              <w:t>articulate the aims of RE</w:t>
            </w:r>
          </w:p>
          <w:p w14:paraId="1C3EF6E0" w14:textId="77777777" w:rsidR="002F3E13" w:rsidRDefault="002F3E13" w:rsidP="002F3E13">
            <w:pPr>
              <w:pStyle w:val="ListParagraph"/>
              <w:numPr>
                <w:ilvl w:val="0"/>
                <w:numId w:val="76"/>
              </w:numPr>
              <w:ind w:left="360"/>
            </w:pPr>
            <w:r>
              <w:t xml:space="preserve">use the locally agreed syllabus  </w:t>
            </w:r>
          </w:p>
          <w:p w14:paraId="3057AD1C" w14:textId="1CAEB86B" w:rsidR="002B5211" w:rsidRPr="002F3E13" w:rsidRDefault="002F3E13" w:rsidP="002F3E13">
            <w:pPr>
              <w:pStyle w:val="ListParagraph"/>
              <w:numPr>
                <w:ilvl w:val="0"/>
                <w:numId w:val="76"/>
              </w:numPr>
              <w:ind w:left="360"/>
            </w:pPr>
            <w:r>
              <w:t>include the three types of knowledge in RE for teaching RE</w:t>
            </w:r>
          </w:p>
        </w:tc>
      </w:tr>
      <w:tr w:rsidR="00EC1F2A" w:rsidRPr="002A0C40" w14:paraId="7D1CE4DC" w14:textId="77777777" w:rsidTr="001459E0">
        <w:tc>
          <w:tcPr>
            <w:tcW w:w="9073" w:type="dxa"/>
            <w:shd w:val="clear" w:color="auto" w:fill="FBE4D5" w:themeFill="accent2" w:themeFillTint="33"/>
          </w:tcPr>
          <w:p w14:paraId="3A85368A" w14:textId="77777777" w:rsidR="002B5211" w:rsidRPr="002A0C40" w:rsidRDefault="002B5211" w:rsidP="001459E0">
            <w:pPr>
              <w:rPr>
                <w:rFonts w:cstheme="minorHAnsi"/>
                <w:b/>
                <w:bCs/>
                <w:i/>
                <w:iCs/>
              </w:rPr>
            </w:pPr>
            <w:r w:rsidRPr="002A0C40">
              <w:rPr>
                <w:rFonts w:cstheme="minorHAnsi"/>
                <w:b/>
                <w:bCs/>
              </w:rPr>
              <w:t>Learn that:</w:t>
            </w:r>
          </w:p>
          <w:p w14:paraId="506F87F7" w14:textId="77777777" w:rsidR="00BF5568" w:rsidRPr="00754549" w:rsidRDefault="00BF5568" w:rsidP="00BF5568">
            <w:pPr>
              <w:pStyle w:val="ListParagraph"/>
              <w:numPr>
                <w:ilvl w:val="0"/>
                <w:numId w:val="70"/>
              </w:numPr>
              <w:rPr>
                <w:color w:val="1F3864" w:themeColor="accent1" w:themeShade="80"/>
              </w:rPr>
            </w:pPr>
            <w:r w:rsidRPr="00B376AE">
              <w:rPr>
                <w:color w:val="000000" w:themeColor="text1"/>
              </w:rPr>
              <w:t>Religions and belief traditions have vocabulary, sacred texts, places, festivals and people which is to be used for RE</w:t>
            </w:r>
            <w:r w:rsidRPr="7EBC427C">
              <w:rPr>
                <w:color w:val="000000" w:themeColor="text1"/>
              </w:rPr>
              <w:t xml:space="preserve"> </w:t>
            </w:r>
          </w:p>
          <w:p w14:paraId="61BFE738" w14:textId="77777777" w:rsidR="00BF5568" w:rsidRPr="00754549" w:rsidRDefault="00BF5568" w:rsidP="00BF5568">
            <w:pPr>
              <w:pStyle w:val="ListParagraph"/>
              <w:numPr>
                <w:ilvl w:val="0"/>
                <w:numId w:val="70"/>
              </w:numPr>
              <w:rPr>
                <w:color w:val="1F3864" w:themeColor="accent1" w:themeShade="80"/>
              </w:rPr>
            </w:pPr>
            <w:r w:rsidRPr="00754549">
              <w:rPr>
                <w:color w:val="000000" w:themeColor="text1"/>
              </w:rPr>
              <w:t>A</w:t>
            </w:r>
            <w:r w:rsidRPr="00274783">
              <w:rPr>
                <w:color w:val="000000" w:themeColor="text1"/>
              </w:rPr>
              <w:t xml:space="preserve"> range of faith and non-faith stories are important for teaching in RE.</w:t>
            </w:r>
          </w:p>
          <w:p w14:paraId="71666EEE" w14:textId="1A163D0B" w:rsidR="002B5211" w:rsidRPr="002A0C40" w:rsidRDefault="00BF5568" w:rsidP="00BF5568">
            <w:pPr>
              <w:pStyle w:val="ListParagraph"/>
              <w:numPr>
                <w:ilvl w:val="0"/>
                <w:numId w:val="70"/>
              </w:numPr>
              <w:rPr>
                <w:rFonts w:asciiTheme="minorHAnsi" w:hAnsiTheme="minorHAnsi" w:cstheme="minorHAnsi"/>
              </w:rPr>
            </w:pPr>
            <w:r w:rsidRPr="00754549">
              <w:rPr>
                <w:color w:val="000000" w:themeColor="text1"/>
              </w:rPr>
              <w:t>Artefacts can be used in the classroom for teaching RE.</w:t>
            </w:r>
          </w:p>
        </w:tc>
        <w:tc>
          <w:tcPr>
            <w:tcW w:w="5812" w:type="dxa"/>
          </w:tcPr>
          <w:p w14:paraId="01BA9B59" w14:textId="77777777" w:rsidR="002B5211" w:rsidRPr="002A0C40" w:rsidRDefault="002B5211"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27B6B55A" w14:textId="77777777" w:rsidR="00E64B38" w:rsidRDefault="00E64B38" w:rsidP="00E64B38">
            <w:pPr>
              <w:pStyle w:val="ListParagraph"/>
              <w:numPr>
                <w:ilvl w:val="0"/>
                <w:numId w:val="42"/>
              </w:numPr>
            </w:pPr>
            <w:r>
              <w:t>Pronounce RE related terms and recognise symbols and key features in RE phenomena</w:t>
            </w:r>
          </w:p>
          <w:p w14:paraId="27581716" w14:textId="77777777" w:rsidR="00E64B38" w:rsidRDefault="00E64B38" w:rsidP="00E64B38">
            <w:pPr>
              <w:pStyle w:val="ListParagraph"/>
              <w:numPr>
                <w:ilvl w:val="0"/>
                <w:numId w:val="42"/>
              </w:numPr>
            </w:pPr>
            <w:r>
              <w:t>Organise learning – (sustained activity, scaffolding, group organisation, deliberate practice, modelling)</w:t>
            </w:r>
          </w:p>
          <w:p w14:paraId="797A7537" w14:textId="77777777" w:rsidR="00E64B38" w:rsidRDefault="00E64B38" w:rsidP="00E64B38">
            <w:pPr>
              <w:pStyle w:val="ListParagraph"/>
              <w:numPr>
                <w:ilvl w:val="0"/>
                <w:numId w:val="42"/>
              </w:numPr>
            </w:pPr>
            <w:r>
              <w:t>to select stories for teaching RE</w:t>
            </w:r>
          </w:p>
          <w:p w14:paraId="69EFB118" w14:textId="77777777" w:rsidR="00E64B38" w:rsidRDefault="00E64B38" w:rsidP="00E64B38">
            <w:pPr>
              <w:pStyle w:val="ListParagraph"/>
              <w:numPr>
                <w:ilvl w:val="0"/>
                <w:numId w:val="42"/>
              </w:numPr>
            </w:pPr>
            <w:r>
              <w:t>to use the PARDES method</w:t>
            </w:r>
          </w:p>
          <w:p w14:paraId="2B69D823" w14:textId="77777777" w:rsidR="00E64B38" w:rsidRDefault="00E64B38" w:rsidP="00E64B38">
            <w:pPr>
              <w:pStyle w:val="ListParagraph"/>
              <w:numPr>
                <w:ilvl w:val="0"/>
                <w:numId w:val="42"/>
              </w:numPr>
            </w:pPr>
            <w:r>
              <w:t xml:space="preserve">use stories in different ways </w:t>
            </w:r>
          </w:p>
          <w:p w14:paraId="16957834" w14:textId="77777777" w:rsidR="00E64B38" w:rsidRDefault="00E64B38" w:rsidP="00E64B38">
            <w:pPr>
              <w:pStyle w:val="ListParagraph"/>
              <w:numPr>
                <w:ilvl w:val="0"/>
                <w:numId w:val="42"/>
              </w:numPr>
            </w:pPr>
            <w:r>
              <w:t>support pupils with SEND and EAL</w:t>
            </w:r>
          </w:p>
          <w:p w14:paraId="7F313349" w14:textId="77777777" w:rsidR="00E64B38" w:rsidRDefault="00E64B38" w:rsidP="00E64B38">
            <w:pPr>
              <w:pStyle w:val="ListParagraph"/>
              <w:numPr>
                <w:ilvl w:val="0"/>
                <w:numId w:val="42"/>
              </w:numPr>
            </w:pPr>
            <w:r>
              <w:t>use artefacts to explore beliefs, concepts, practices</w:t>
            </w:r>
          </w:p>
          <w:p w14:paraId="1D8973E7" w14:textId="77777777" w:rsidR="00E64B38" w:rsidRDefault="00E64B38" w:rsidP="00E64B38">
            <w:pPr>
              <w:pStyle w:val="ListParagraph"/>
              <w:numPr>
                <w:ilvl w:val="0"/>
                <w:numId w:val="42"/>
              </w:numPr>
            </w:pPr>
            <w:r>
              <w:t>encourage pupils to ask of artefacts</w:t>
            </w:r>
          </w:p>
          <w:p w14:paraId="3D302C7A" w14:textId="77777777" w:rsidR="00E64B38" w:rsidRPr="001066E9" w:rsidRDefault="00E64B38" w:rsidP="00E64B38">
            <w:pPr>
              <w:pStyle w:val="ListParagraph"/>
              <w:numPr>
                <w:ilvl w:val="0"/>
                <w:numId w:val="42"/>
              </w:numPr>
              <w:rPr>
                <w:rFonts w:eastAsia="Calibri"/>
                <w:color w:val="000000" w:themeColor="text1"/>
              </w:rPr>
            </w:pPr>
            <w:r>
              <w:t>develop knowledge and skills through artefacts</w:t>
            </w:r>
          </w:p>
          <w:p w14:paraId="19D78BDA" w14:textId="7C2709B3" w:rsidR="002B5211" w:rsidRPr="002A0C40" w:rsidRDefault="00E64B38" w:rsidP="00E64B38">
            <w:pPr>
              <w:pStyle w:val="ListParagraph"/>
              <w:numPr>
                <w:ilvl w:val="0"/>
                <w:numId w:val="42"/>
              </w:numPr>
              <w:rPr>
                <w:rFonts w:asciiTheme="minorHAnsi" w:hAnsiTheme="minorHAnsi" w:cstheme="minorHAnsi"/>
              </w:rPr>
            </w:pPr>
            <w:r>
              <w:t>explore the five layers of understanding artefacts</w:t>
            </w:r>
          </w:p>
        </w:tc>
      </w:tr>
      <w:tr w:rsidR="00EC1F2A" w:rsidRPr="002A0C40" w14:paraId="1FEBC1BF" w14:textId="77777777" w:rsidTr="001459E0">
        <w:tc>
          <w:tcPr>
            <w:tcW w:w="9073" w:type="dxa"/>
            <w:shd w:val="clear" w:color="auto" w:fill="FFF2CC" w:themeFill="accent4" w:themeFillTint="33"/>
          </w:tcPr>
          <w:p w14:paraId="5884D4BD" w14:textId="77777777" w:rsidR="002B5211" w:rsidRPr="002A0C40" w:rsidRDefault="002B5211" w:rsidP="001459E0">
            <w:pPr>
              <w:rPr>
                <w:rFonts w:cstheme="minorHAnsi"/>
                <w:b/>
                <w:bCs/>
                <w:i/>
                <w:iCs/>
              </w:rPr>
            </w:pPr>
            <w:r w:rsidRPr="002A0C40">
              <w:rPr>
                <w:rFonts w:cstheme="minorHAnsi"/>
                <w:b/>
                <w:bCs/>
              </w:rPr>
              <w:t>Learn that:</w:t>
            </w:r>
          </w:p>
          <w:p w14:paraId="760A7DE8" w14:textId="77777777" w:rsidR="00E72E78" w:rsidRDefault="00E72E78" w:rsidP="00E72E78">
            <w:pPr>
              <w:pStyle w:val="ListParagraph"/>
              <w:numPr>
                <w:ilvl w:val="0"/>
                <w:numId w:val="79"/>
              </w:numPr>
              <w:rPr>
                <w:color w:val="000000" w:themeColor="text1"/>
              </w:rPr>
            </w:pPr>
            <w:r w:rsidRPr="28EF7CAE">
              <w:rPr>
                <w:color w:val="000000" w:themeColor="text1"/>
              </w:rPr>
              <w:t>there are certain key concepts and knowledge required to deliver a high quality RE and worldviews curriculum</w:t>
            </w:r>
          </w:p>
          <w:p w14:paraId="0B8D1F67" w14:textId="77777777" w:rsidR="00E72E78" w:rsidRDefault="00E72E78" w:rsidP="00E72E78">
            <w:pPr>
              <w:pStyle w:val="ListParagraph"/>
              <w:numPr>
                <w:ilvl w:val="0"/>
                <w:numId w:val="79"/>
              </w:numPr>
              <w:rPr>
                <w:color w:val="000000" w:themeColor="text1"/>
              </w:rPr>
            </w:pPr>
            <w:r w:rsidRPr="7EBC427C">
              <w:rPr>
                <w:color w:val="000000" w:themeColor="text1"/>
              </w:rPr>
              <w:t>RE can be delivered through multiple disciplines such as theological, philosophical and social sciences</w:t>
            </w:r>
          </w:p>
          <w:p w14:paraId="3FFA581B" w14:textId="77777777" w:rsidR="00E72E78" w:rsidRDefault="00E72E78" w:rsidP="00E72E78">
            <w:pPr>
              <w:pStyle w:val="ListParagraph"/>
              <w:numPr>
                <w:ilvl w:val="0"/>
                <w:numId w:val="79"/>
              </w:numPr>
              <w:rPr>
                <w:color w:val="000000" w:themeColor="text1"/>
              </w:rPr>
            </w:pPr>
            <w:r w:rsidRPr="7EBC427C">
              <w:rPr>
                <w:color w:val="000000" w:themeColor="text1"/>
              </w:rPr>
              <w:t>Learning content is organised in different ways for RE as reflected in locally agreed syllabi</w:t>
            </w:r>
          </w:p>
          <w:p w14:paraId="0212EBAA" w14:textId="77777777" w:rsidR="00E72E78" w:rsidRDefault="00E72E78" w:rsidP="00E72E78">
            <w:pPr>
              <w:pStyle w:val="ListParagraph"/>
              <w:numPr>
                <w:ilvl w:val="0"/>
                <w:numId w:val="79"/>
              </w:numPr>
              <w:rPr>
                <w:color w:val="000000" w:themeColor="text1"/>
              </w:rPr>
            </w:pPr>
            <w:r w:rsidRPr="7EBC427C">
              <w:rPr>
                <w:color w:val="000000" w:themeColor="text1"/>
              </w:rPr>
              <w:t xml:space="preserve">there are different types of planning </w:t>
            </w:r>
          </w:p>
          <w:p w14:paraId="2AE782CB" w14:textId="77777777" w:rsidR="00E72E78" w:rsidRDefault="00E72E78" w:rsidP="00E72E78">
            <w:pPr>
              <w:pStyle w:val="ListParagraph"/>
              <w:numPr>
                <w:ilvl w:val="0"/>
                <w:numId w:val="79"/>
              </w:numPr>
              <w:rPr>
                <w:color w:val="000000" w:themeColor="text1"/>
              </w:rPr>
            </w:pPr>
            <w:r w:rsidRPr="7EBC427C">
              <w:rPr>
                <w:color w:val="000000" w:themeColor="text1"/>
              </w:rPr>
              <w:t>assessment in RE is important to support pupil progress</w:t>
            </w:r>
          </w:p>
          <w:p w14:paraId="0E917BC5" w14:textId="77777777" w:rsidR="00E72E78" w:rsidRDefault="00E72E78" w:rsidP="00E72E78">
            <w:pPr>
              <w:pStyle w:val="ListParagraph"/>
              <w:numPr>
                <w:ilvl w:val="0"/>
                <w:numId w:val="79"/>
              </w:numPr>
              <w:rPr>
                <w:color w:val="000000" w:themeColor="text1"/>
              </w:rPr>
            </w:pPr>
            <w:r w:rsidRPr="7EBC427C">
              <w:rPr>
                <w:color w:val="000000" w:themeColor="text1"/>
              </w:rPr>
              <w:t>progress in RE is mapped out by locally agreed syllabi as well</w:t>
            </w:r>
          </w:p>
          <w:p w14:paraId="0348A93D" w14:textId="7E45ECC2" w:rsidR="002B5211" w:rsidRPr="002B5211" w:rsidRDefault="00E72E78" w:rsidP="00E72E78">
            <w:pPr>
              <w:pStyle w:val="ListParagraph"/>
              <w:numPr>
                <w:ilvl w:val="0"/>
                <w:numId w:val="79"/>
              </w:numPr>
              <w:rPr>
                <w:rFonts w:asciiTheme="minorHAnsi" w:hAnsiTheme="minorHAnsi" w:cstheme="minorHAnsi"/>
                <w:color w:val="000000" w:themeColor="text1"/>
              </w:rPr>
            </w:pPr>
            <w:r w:rsidRPr="00AC28E3">
              <w:rPr>
                <w:color w:val="000000" w:themeColor="text1"/>
              </w:rPr>
              <w:t>RE makes an important contribution to the spiritual, moral, social, cultural and personal development of pupils.</w:t>
            </w:r>
          </w:p>
        </w:tc>
        <w:tc>
          <w:tcPr>
            <w:tcW w:w="5812" w:type="dxa"/>
          </w:tcPr>
          <w:p w14:paraId="15913EF6" w14:textId="77777777" w:rsidR="002B5211" w:rsidRPr="002A0C40" w:rsidRDefault="002B5211"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68B5965E" w14:textId="77777777" w:rsidR="00A1571E" w:rsidRDefault="00A1571E" w:rsidP="00A1571E">
            <w:pPr>
              <w:pStyle w:val="ListParagraph"/>
              <w:numPr>
                <w:ilvl w:val="0"/>
                <w:numId w:val="80"/>
              </w:numPr>
              <w:ind w:left="360"/>
            </w:pPr>
            <w:r>
              <w:t xml:space="preserve">use retrieval tasks and quiz  </w:t>
            </w:r>
          </w:p>
          <w:p w14:paraId="19567269" w14:textId="77777777" w:rsidR="00A1571E" w:rsidRDefault="00A1571E" w:rsidP="00A1571E">
            <w:pPr>
              <w:pStyle w:val="ListParagraph"/>
              <w:numPr>
                <w:ilvl w:val="0"/>
                <w:numId w:val="80"/>
              </w:numPr>
              <w:ind w:left="360"/>
            </w:pPr>
            <w:r>
              <w:t xml:space="preserve">deliver high quality RE </w:t>
            </w:r>
          </w:p>
          <w:p w14:paraId="246FECF4" w14:textId="77777777" w:rsidR="00A1571E" w:rsidRDefault="00A1571E" w:rsidP="00A1571E">
            <w:pPr>
              <w:pStyle w:val="ListParagraph"/>
              <w:numPr>
                <w:ilvl w:val="0"/>
                <w:numId w:val="80"/>
              </w:numPr>
              <w:ind w:left="360"/>
            </w:pPr>
            <w:r>
              <w:t>present the key knowledge and conceptual areas in the six principal religions and humanism</w:t>
            </w:r>
          </w:p>
          <w:p w14:paraId="74E21911" w14:textId="77777777" w:rsidR="00A1571E" w:rsidRDefault="00A1571E" w:rsidP="00A1571E">
            <w:pPr>
              <w:pStyle w:val="ListParagraph"/>
              <w:numPr>
                <w:ilvl w:val="0"/>
                <w:numId w:val="80"/>
              </w:numPr>
              <w:ind w:left="360"/>
            </w:pPr>
            <w:r>
              <w:t>plan RE based on a multidisciplinary approach in EYFS/KS1/KS2</w:t>
            </w:r>
          </w:p>
          <w:p w14:paraId="20E88582" w14:textId="77777777" w:rsidR="00A1571E" w:rsidRDefault="00A1571E" w:rsidP="00A1571E">
            <w:pPr>
              <w:pStyle w:val="ListParagraph"/>
              <w:numPr>
                <w:ilvl w:val="0"/>
                <w:numId w:val="80"/>
              </w:numPr>
              <w:ind w:left="360"/>
            </w:pPr>
            <w:r>
              <w:t>plan and teach a series of lessons in RE</w:t>
            </w:r>
          </w:p>
          <w:p w14:paraId="13568819" w14:textId="77777777" w:rsidR="00A1571E" w:rsidRDefault="00A1571E" w:rsidP="00A1571E">
            <w:pPr>
              <w:pStyle w:val="ListParagraph"/>
              <w:numPr>
                <w:ilvl w:val="0"/>
                <w:numId w:val="80"/>
              </w:numPr>
              <w:ind w:left="360"/>
            </w:pPr>
            <w:r>
              <w:t>make adaptations for all learners including those with SEND and EAL</w:t>
            </w:r>
          </w:p>
          <w:p w14:paraId="79AFDF93" w14:textId="77777777" w:rsidR="00A1571E" w:rsidRDefault="00A1571E" w:rsidP="00A1571E">
            <w:pPr>
              <w:pStyle w:val="ListParagraph"/>
              <w:numPr>
                <w:ilvl w:val="0"/>
                <w:numId w:val="80"/>
              </w:numPr>
              <w:ind w:left="360"/>
            </w:pPr>
            <w:r>
              <w:t>plan a sequence of lessons using a locally agreed syllabus focussing on:</w:t>
            </w:r>
          </w:p>
          <w:p w14:paraId="6B2108F4" w14:textId="77777777" w:rsidR="00A1571E" w:rsidRDefault="00A1571E" w:rsidP="00A1571E">
            <w:pPr>
              <w:pStyle w:val="ListParagraph"/>
              <w:ind w:left="360"/>
            </w:pPr>
            <w:r>
              <w:t>-skills to develop</w:t>
            </w:r>
          </w:p>
          <w:p w14:paraId="6D6170E6" w14:textId="77777777" w:rsidR="00A1571E" w:rsidRDefault="00A1571E" w:rsidP="00A1571E">
            <w:pPr>
              <w:pStyle w:val="ListParagraph"/>
              <w:ind w:left="360"/>
            </w:pPr>
            <w:r>
              <w:t xml:space="preserve">-how is the content organised </w:t>
            </w:r>
          </w:p>
          <w:p w14:paraId="4E3515EC" w14:textId="77777777" w:rsidR="00A1571E" w:rsidRDefault="00A1571E" w:rsidP="00A1571E">
            <w:pPr>
              <w:pStyle w:val="ListParagraph"/>
              <w:ind w:left="360"/>
            </w:pPr>
            <w:r>
              <w:t xml:space="preserve">-EYFS </w:t>
            </w:r>
          </w:p>
          <w:p w14:paraId="6596EE00" w14:textId="77777777" w:rsidR="00A1571E" w:rsidRDefault="00A1571E" w:rsidP="00A1571E">
            <w:pPr>
              <w:pStyle w:val="ListParagraph"/>
              <w:ind w:left="360"/>
            </w:pPr>
            <w:r>
              <w:t xml:space="preserve">-inclusion </w:t>
            </w:r>
          </w:p>
          <w:p w14:paraId="6A356C16" w14:textId="77777777" w:rsidR="00A1571E" w:rsidRDefault="00A1571E" w:rsidP="00A1571E">
            <w:pPr>
              <w:pStyle w:val="ListParagraph"/>
              <w:ind w:left="360"/>
            </w:pPr>
            <w:r>
              <w:t xml:space="preserve">-assessment and planning </w:t>
            </w:r>
          </w:p>
          <w:p w14:paraId="1E806C06" w14:textId="77777777" w:rsidR="00A1571E" w:rsidRDefault="00A1571E" w:rsidP="00A1571E">
            <w:pPr>
              <w:pStyle w:val="ListParagraph"/>
              <w:ind w:left="360"/>
            </w:pPr>
            <w:r>
              <w:t>-progression.</w:t>
            </w:r>
          </w:p>
          <w:p w14:paraId="3FBCE876" w14:textId="77777777" w:rsidR="00A1571E" w:rsidRDefault="00A1571E" w:rsidP="00A1571E">
            <w:pPr>
              <w:pStyle w:val="ListParagraph"/>
              <w:numPr>
                <w:ilvl w:val="0"/>
                <w:numId w:val="80"/>
              </w:numPr>
              <w:ind w:left="360"/>
            </w:pPr>
            <w:r>
              <w:t>use formative and summative assessment in RE</w:t>
            </w:r>
          </w:p>
          <w:p w14:paraId="14C9E1E5" w14:textId="4D2EDF3E" w:rsidR="002B5211" w:rsidRPr="002A0C40" w:rsidRDefault="00A1571E" w:rsidP="00A1571E">
            <w:pPr>
              <w:pStyle w:val="ListParagraph"/>
              <w:numPr>
                <w:ilvl w:val="0"/>
                <w:numId w:val="80"/>
              </w:numPr>
              <w:ind w:left="360"/>
              <w:rPr>
                <w:rFonts w:asciiTheme="minorHAnsi" w:hAnsiTheme="minorHAnsi" w:cstheme="minorHAnsi"/>
              </w:rPr>
            </w:pPr>
            <w:r>
              <w:t>to measure progress in RE</w:t>
            </w:r>
          </w:p>
        </w:tc>
      </w:tr>
      <w:tr w:rsidR="00EC1F2A" w:rsidRPr="002A0C40" w14:paraId="07966363" w14:textId="77777777" w:rsidTr="001459E0">
        <w:tc>
          <w:tcPr>
            <w:tcW w:w="9073" w:type="dxa"/>
            <w:shd w:val="clear" w:color="auto" w:fill="E2EFD9" w:themeFill="accent6" w:themeFillTint="33"/>
          </w:tcPr>
          <w:p w14:paraId="32746EAA" w14:textId="77777777" w:rsidR="002B5211" w:rsidRPr="002A0C40" w:rsidRDefault="002B5211" w:rsidP="001459E0">
            <w:pPr>
              <w:tabs>
                <w:tab w:val="num" w:pos="720"/>
              </w:tabs>
              <w:rPr>
                <w:rFonts w:cstheme="minorHAnsi"/>
                <w:b/>
                <w:bCs/>
              </w:rPr>
            </w:pPr>
            <w:r w:rsidRPr="002A0C40">
              <w:rPr>
                <w:rFonts w:cstheme="minorHAnsi"/>
                <w:b/>
                <w:bCs/>
              </w:rPr>
              <w:t>Learn that:</w:t>
            </w:r>
          </w:p>
          <w:p w14:paraId="24A829D6" w14:textId="77777777" w:rsidR="0047443D" w:rsidRPr="0095512B" w:rsidRDefault="0047443D" w:rsidP="0047443D">
            <w:pPr>
              <w:pStyle w:val="ListParagraph"/>
              <w:numPr>
                <w:ilvl w:val="0"/>
                <w:numId w:val="81"/>
              </w:numPr>
              <w:tabs>
                <w:tab w:val="left" w:pos="0"/>
                <w:tab w:val="left" w:pos="0"/>
                <w:tab w:val="left" w:pos="0"/>
                <w:tab w:val="left" w:pos="720"/>
              </w:tabs>
              <w:spacing w:line="257" w:lineRule="auto"/>
              <w:rPr>
                <w:b/>
                <w:bCs/>
                <w:i/>
                <w:iCs/>
              </w:rPr>
            </w:pPr>
            <w:r w:rsidRPr="0095512B">
              <w:rPr>
                <w:rFonts w:eastAsia="Calibri"/>
                <w:color w:val="000000" w:themeColor="text1"/>
              </w:rPr>
              <w:t>the adoption of a wider variety of pedagogies and use of a varied range of teaching and learning strategies promotes quality and in-depth learning in RE using questions to question in RE is important for a multidisciplinary approach and for creating a culture of powerful questioning and engagement in RE</w:t>
            </w:r>
          </w:p>
          <w:p w14:paraId="4C52EC24" w14:textId="77777777" w:rsidR="002B5211" w:rsidRPr="002A0C40" w:rsidRDefault="002B5211" w:rsidP="001459E0">
            <w:pPr>
              <w:spacing w:line="257" w:lineRule="auto"/>
              <w:rPr>
                <w:rFonts w:eastAsia="Calibri" w:cstheme="minorHAnsi"/>
                <w:b/>
                <w:bCs/>
                <w:color w:val="000000" w:themeColor="text1"/>
              </w:rPr>
            </w:pPr>
          </w:p>
        </w:tc>
        <w:tc>
          <w:tcPr>
            <w:tcW w:w="5812" w:type="dxa"/>
          </w:tcPr>
          <w:p w14:paraId="243A0FAD" w14:textId="77777777" w:rsidR="002B5211" w:rsidRPr="002A0C40" w:rsidRDefault="002B5211"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74EFA8C1" w14:textId="77777777" w:rsidR="006A0C97" w:rsidRPr="005663BB" w:rsidRDefault="006A0C97" w:rsidP="006A0C97">
            <w:pPr>
              <w:pStyle w:val="ListParagraph"/>
              <w:numPr>
                <w:ilvl w:val="0"/>
                <w:numId w:val="46"/>
              </w:numPr>
            </w:pPr>
            <w:r>
              <w:t>use places of worship</w:t>
            </w:r>
          </w:p>
          <w:p w14:paraId="2929E089" w14:textId="77777777" w:rsidR="006A0C97" w:rsidRPr="00DD0BF1" w:rsidRDefault="006A0C97" w:rsidP="006A0C97">
            <w:pPr>
              <w:pStyle w:val="ListParagraph"/>
              <w:numPr>
                <w:ilvl w:val="0"/>
                <w:numId w:val="46"/>
              </w:numPr>
            </w:pPr>
            <w:r w:rsidRPr="00DD0BF1">
              <w:rPr>
                <w:rFonts w:eastAsia="Calibri"/>
              </w:rPr>
              <w:t>design a debate for RE using De Bono’s thinking hats</w:t>
            </w:r>
          </w:p>
          <w:p w14:paraId="4697BB51" w14:textId="77777777" w:rsidR="006A0C97" w:rsidRPr="00DD0BF1" w:rsidRDefault="006A0C97" w:rsidP="006A0C97">
            <w:pPr>
              <w:pStyle w:val="ListParagraph"/>
              <w:numPr>
                <w:ilvl w:val="0"/>
                <w:numId w:val="46"/>
              </w:numPr>
              <w:tabs>
                <w:tab w:val="left" w:pos="0"/>
                <w:tab w:val="left" w:pos="0"/>
                <w:tab w:val="left" w:pos="0"/>
                <w:tab w:val="left" w:pos="720"/>
              </w:tabs>
            </w:pPr>
            <w:r w:rsidRPr="00DD0BF1">
              <w:rPr>
                <w:rFonts w:eastAsia="Calibri"/>
              </w:rPr>
              <w:t>make adaptations for all learners including those with SEND and EAL</w:t>
            </w:r>
          </w:p>
          <w:p w14:paraId="45F9DA35" w14:textId="77777777" w:rsidR="006A0C97" w:rsidRPr="00DD0BF1" w:rsidRDefault="006A0C97" w:rsidP="006A0C97">
            <w:pPr>
              <w:pStyle w:val="ListParagraph"/>
              <w:numPr>
                <w:ilvl w:val="0"/>
                <w:numId w:val="46"/>
              </w:numPr>
              <w:tabs>
                <w:tab w:val="left" w:pos="0"/>
                <w:tab w:val="left" w:pos="0"/>
                <w:tab w:val="left" w:pos="0"/>
                <w:tab w:val="left" w:pos="720"/>
              </w:tabs>
            </w:pPr>
            <w:r w:rsidRPr="00DD0BF1">
              <w:rPr>
                <w:rFonts w:eastAsia="Calibri"/>
              </w:rPr>
              <w:t>apply hermeneutics in RE using</w:t>
            </w:r>
          </w:p>
          <w:p w14:paraId="1D34FD8C" w14:textId="77777777" w:rsidR="006A0C97" w:rsidRDefault="006A0C97" w:rsidP="006A0C97">
            <w:pPr>
              <w:pStyle w:val="ListParagraph"/>
              <w:numPr>
                <w:ilvl w:val="0"/>
                <w:numId w:val="46"/>
              </w:numPr>
              <w:tabs>
                <w:tab w:val="left" w:pos="0"/>
                <w:tab w:val="left" w:pos="0"/>
                <w:tab w:val="left" w:pos="0"/>
                <w:tab w:val="left" w:pos="720"/>
              </w:tabs>
              <w:rPr>
                <w:rFonts w:eastAsia="Calibri"/>
              </w:rPr>
            </w:pPr>
            <w:r w:rsidRPr="00DD0BF1">
              <w:rPr>
                <w:rFonts w:eastAsia="Calibri"/>
              </w:rPr>
              <w:t>use a multi-sensory sensory approach to RE</w:t>
            </w:r>
          </w:p>
          <w:p w14:paraId="14EF929E" w14:textId="77777777" w:rsidR="006A0C97" w:rsidRPr="00D44187" w:rsidRDefault="006A0C97" w:rsidP="006A0C97">
            <w:pPr>
              <w:pStyle w:val="ListParagraph"/>
              <w:numPr>
                <w:ilvl w:val="0"/>
                <w:numId w:val="46"/>
              </w:numPr>
              <w:tabs>
                <w:tab w:val="left" w:pos="0"/>
                <w:tab w:val="left" w:pos="0"/>
                <w:tab w:val="left" w:pos="0"/>
                <w:tab w:val="left" w:pos="720"/>
              </w:tabs>
              <w:rPr>
                <w:rFonts w:eastAsia="Calibri"/>
                <w:color w:val="000000" w:themeColor="text1"/>
              </w:rPr>
            </w:pPr>
            <w:r w:rsidRPr="00DD0BF1">
              <w:rPr>
                <w:rFonts w:eastAsia="Calibri"/>
              </w:rPr>
              <w:t>use poetry in RE</w:t>
            </w:r>
          </w:p>
          <w:p w14:paraId="7B8053E6" w14:textId="77777777" w:rsidR="00304712" w:rsidRPr="00D56C6F" w:rsidRDefault="006A0C97" w:rsidP="0040321A">
            <w:pPr>
              <w:pStyle w:val="ListParagraph"/>
              <w:numPr>
                <w:ilvl w:val="0"/>
                <w:numId w:val="46"/>
              </w:numPr>
              <w:rPr>
                <w:rFonts w:asciiTheme="minorHAnsi" w:hAnsiTheme="minorHAnsi" w:cstheme="minorHAnsi"/>
              </w:rPr>
            </w:pPr>
            <w:r w:rsidRPr="0040321A">
              <w:rPr>
                <w:rFonts w:eastAsia="Calibri"/>
              </w:rPr>
              <w:t>develop questions of origin, meaning, purpose, truth, identity, belonging, value, commitment and destiny</w:t>
            </w:r>
          </w:p>
          <w:p w14:paraId="45D072D4" w14:textId="77777777" w:rsidR="00D56C6F" w:rsidRDefault="00D56C6F" w:rsidP="00D56C6F">
            <w:pPr>
              <w:rPr>
                <w:rFonts w:cstheme="minorHAnsi"/>
              </w:rPr>
            </w:pPr>
          </w:p>
          <w:p w14:paraId="1EE663FB" w14:textId="4E5F6C00" w:rsidR="00D56C6F" w:rsidRPr="00D56C6F" w:rsidRDefault="00D56C6F" w:rsidP="00D56C6F">
            <w:pPr>
              <w:rPr>
                <w:rFonts w:cstheme="minorHAnsi"/>
              </w:rPr>
            </w:pPr>
          </w:p>
        </w:tc>
      </w:tr>
    </w:tbl>
    <w:p w14:paraId="6F1A4B8A" w14:textId="5ED0E22B" w:rsidR="002A0C40" w:rsidRPr="002A0C40" w:rsidRDefault="002A0C40">
      <w:pPr>
        <w:rPr>
          <w:rFonts w:cstheme="minorHAnsi"/>
        </w:rPr>
      </w:pPr>
    </w:p>
    <w:tbl>
      <w:tblPr>
        <w:tblStyle w:val="TableGrid"/>
        <w:tblW w:w="14885" w:type="dxa"/>
        <w:tblInd w:w="-431" w:type="dxa"/>
        <w:tblLook w:val="04A0" w:firstRow="1" w:lastRow="0" w:firstColumn="1" w:lastColumn="0" w:noHBand="0" w:noVBand="1"/>
      </w:tblPr>
      <w:tblGrid>
        <w:gridCol w:w="9073"/>
        <w:gridCol w:w="5812"/>
      </w:tblGrid>
      <w:tr w:rsidR="002A0C40" w:rsidRPr="002A0C40" w14:paraId="291EF256" w14:textId="77777777" w:rsidTr="2FA2DB5D">
        <w:tc>
          <w:tcPr>
            <w:tcW w:w="9073" w:type="dxa"/>
          </w:tcPr>
          <w:p w14:paraId="194B816F" w14:textId="20F9074D" w:rsidR="002A0C40" w:rsidRPr="00A40A75" w:rsidRDefault="00A40A75" w:rsidP="00A40A75">
            <w:pPr>
              <w:pStyle w:val="Heading1"/>
              <w:spacing w:before="0"/>
              <w:rPr>
                <w:rFonts w:asciiTheme="minorHAnsi" w:hAnsiTheme="minorHAnsi" w:cstheme="minorHAnsi"/>
                <w:b/>
                <w:bCs/>
                <w:sz w:val="22"/>
                <w:szCs w:val="22"/>
              </w:rPr>
            </w:pPr>
            <w:bookmarkStart w:id="11" w:name="_Ref114053404"/>
            <w:r w:rsidRPr="00A40A75">
              <w:rPr>
                <w:rFonts w:asciiTheme="minorHAnsi" w:hAnsiTheme="minorHAnsi" w:cstheme="minorHAnsi"/>
                <w:b/>
                <w:bCs/>
                <w:color w:val="4472C4" w:themeColor="accent1"/>
                <w:sz w:val="28"/>
                <w:szCs w:val="28"/>
              </w:rPr>
              <w:t>Science</w:t>
            </w:r>
            <w:bookmarkEnd w:id="11"/>
            <w:r w:rsidRPr="00A40A75">
              <w:rPr>
                <w:rFonts w:asciiTheme="minorHAnsi" w:hAnsiTheme="minorHAnsi" w:cstheme="minorHAnsi"/>
                <w:b/>
                <w:bCs/>
                <w:color w:val="4472C4" w:themeColor="accent1"/>
                <w:sz w:val="28"/>
                <w:szCs w:val="28"/>
              </w:rPr>
              <w:t xml:space="preserve"> </w:t>
            </w:r>
          </w:p>
        </w:tc>
        <w:tc>
          <w:tcPr>
            <w:tcW w:w="5812" w:type="dxa"/>
          </w:tcPr>
          <w:p w14:paraId="00B133DA" w14:textId="77777777" w:rsidR="002A0C40" w:rsidRPr="002A0C40" w:rsidRDefault="002A0C40" w:rsidP="001459E0">
            <w:pPr>
              <w:rPr>
                <w:rFonts w:cstheme="minorHAnsi"/>
              </w:rPr>
            </w:pPr>
          </w:p>
        </w:tc>
      </w:tr>
      <w:tr w:rsidR="00EC1F2A" w:rsidRPr="002A0C40" w14:paraId="05D54091" w14:textId="77777777" w:rsidTr="2FA2DB5D">
        <w:tc>
          <w:tcPr>
            <w:tcW w:w="9073" w:type="dxa"/>
            <w:shd w:val="clear" w:color="auto" w:fill="FBE4D5" w:themeFill="accent2" w:themeFillTint="33"/>
          </w:tcPr>
          <w:p w14:paraId="5870EB56" w14:textId="77777777" w:rsidR="002A0C40" w:rsidRPr="002A0C40" w:rsidRDefault="002A0C40" w:rsidP="002A0C40">
            <w:pPr>
              <w:tabs>
                <w:tab w:val="num" w:pos="720"/>
              </w:tabs>
              <w:rPr>
                <w:rFonts w:cstheme="minorHAnsi"/>
                <w:b/>
                <w:bCs/>
              </w:rPr>
            </w:pPr>
            <w:r w:rsidRPr="002A0C40">
              <w:rPr>
                <w:rFonts w:cstheme="minorHAnsi"/>
                <w:b/>
                <w:bCs/>
              </w:rPr>
              <w:t>Learn that:</w:t>
            </w:r>
          </w:p>
          <w:p w14:paraId="62AF91AC" w14:textId="77777777" w:rsidR="00B245A4" w:rsidRPr="003D3D0F" w:rsidRDefault="00B245A4" w:rsidP="00B245A4">
            <w:pPr>
              <w:pStyle w:val="ListParagraph"/>
              <w:numPr>
                <w:ilvl w:val="0"/>
                <w:numId w:val="82"/>
              </w:numPr>
              <w:rPr>
                <w:rFonts w:asciiTheme="minorHAnsi" w:hAnsiTheme="minorHAnsi" w:cstheme="minorHAnsi"/>
              </w:rPr>
            </w:pPr>
            <w:r>
              <w:rPr>
                <w:rFonts w:eastAsia="Arial" w:cstheme="minorHAnsi"/>
                <w:color w:val="000000" w:themeColor="text1"/>
              </w:rPr>
              <w:t>T</w:t>
            </w:r>
            <w:r w:rsidRPr="003D3D0F">
              <w:rPr>
                <w:rFonts w:eastAsia="Arial" w:cstheme="minorHAnsi"/>
                <w:color w:val="000000" w:themeColor="text1"/>
              </w:rPr>
              <w:t>he science national curriculum provides a programme of study for the knowledge (physics, chemistry and biology) and skills (working scientifically)</w:t>
            </w:r>
          </w:p>
          <w:p w14:paraId="04746022" w14:textId="77777777" w:rsidR="00B245A4" w:rsidRPr="003D3D0F" w:rsidRDefault="00B245A4" w:rsidP="00B245A4">
            <w:pPr>
              <w:pStyle w:val="ListParagraph"/>
              <w:numPr>
                <w:ilvl w:val="0"/>
                <w:numId w:val="82"/>
              </w:numPr>
              <w:rPr>
                <w:rFonts w:asciiTheme="minorHAnsi" w:hAnsiTheme="minorHAnsi" w:cstheme="minorHAnsi"/>
              </w:rPr>
            </w:pPr>
            <w:r>
              <w:rPr>
                <w:rFonts w:asciiTheme="minorHAnsi" w:eastAsia="Arial" w:hAnsiTheme="minorHAnsi" w:cstheme="minorHAnsi"/>
                <w:color w:val="000000" w:themeColor="text1"/>
              </w:rPr>
              <w:t>S</w:t>
            </w:r>
            <w:r w:rsidRPr="003D3D0F">
              <w:rPr>
                <w:rFonts w:asciiTheme="minorHAnsi" w:eastAsia="Arial" w:hAnsiTheme="minorHAnsi" w:cstheme="minorHAnsi"/>
                <w:color w:val="000000" w:themeColor="text1"/>
              </w:rPr>
              <w:t xml:space="preserve">cience is taught in the Early Years Foundation Stage (EYFS) curriculum: Specific Area of Learning: ‘Understanding the World’. </w:t>
            </w:r>
          </w:p>
          <w:p w14:paraId="7F98BA5C" w14:textId="77777777" w:rsidR="00B245A4" w:rsidRPr="003D3D0F" w:rsidRDefault="00B245A4" w:rsidP="00B245A4">
            <w:pPr>
              <w:pStyle w:val="ListParagraph"/>
              <w:numPr>
                <w:ilvl w:val="0"/>
                <w:numId w:val="82"/>
              </w:numPr>
              <w:rPr>
                <w:rFonts w:asciiTheme="minorHAnsi" w:hAnsiTheme="minorHAnsi" w:cstheme="minorHAnsi"/>
              </w:rPr>
            </w:pPr>
            <w:r>
              <w:rPr>
                <w:rFonts w:asciiTheme="minorHAnsi" w:eastAsia="Arial" w:hAnsiTheme="minorHAnsi" w:cstheme="minorHAnsi"/>
                <w:color w:val="000000" w:themeColor="text1"/>
              </w:rPr>
              <w:t>S</w:t>
            </w:r>
            <w:r w:rsidRPr="003D3D0F">
              <w:rPr>
                <w:rFonts w:asciiTheme="minorHAnsi" w:eastAsia="Arial" w:hAnsiTheme="minorHAnsi" w:cstheme="minorHAnsi"/>
                <w:color w:val="000000" w:themeColor="text1"/>
              </w:rPr>
              <w:t>ecure substantive knowledge is a key requirement allowing for connections within and between both topics and year groups</w:t>
            </w:r>
            <w:r w:rsidRPr="003D3D0F">
              <w:rPr>
                <w:rFonts w:asciiTheme="minorHAnsi" w:eastAsia="Arial" w:hAnsiTheme="minorHAnsi" w:cstheme="minorHAnsi"/>
                <w:color w:val="000000" w:themeColor="text1"/>
                <w:lang w:val="en-US"/>
              </w:rPr>
              <w:t xml:space="preserve"> </w:t>
            </w:r>
          </w:p>
          <w:p w14:paraId="5FF5D709" w14:textId="21325C9A" w:rsidR="002A0C40" w:rsidRPr="002A0C40" w:rsidRDefault="00B245A4" w:rsidP="00B245A4">
            <w:pPr>
              <w:pStyle w:val="ListParagraph"/>
              <w:numPr>
                <w:ilvl w:val="0"/>
                <w:numId w:val="82"/>
              </w:numPr>
              <w:tabs>
                <w:tab w:val="num" w:pos="720"/>
              </w:tabs>
              <w:rPr>
                <w:rFonts w:asciiTheme="minorHAnsi" w:hAnsiTheme="minorHAnsi" w:cstheme="minorHAnsi"/>
                <w:b/>
                <w:bCs/>
                <w:i/>
                <w:iCs/>
              </w:rPr>
            </w:pPr>
            <w:r w:rsidRPr="003D3D0F">
              <w:rPr>
                <w:rFonts w:asciiTheme="minorHAnsi" w:eastAsia="Arial" w:hAnsiTheme="minorHAnsi" w:cstheme="minorHAnsi"/>
                <w:color w:val="000000" w:themeColor="text1"/>
              </w:rPr>
              <w:t>That disciplinary knowledge needs to be taught explicitly rather than absorbed through practice and needs to be revisited.</w:t>
            </w:r>
          </w:p>
        </w:tc>
        <w:tc>
          <w:tcPr>
            <w:tcW w:w="5812" w:type="dxa"/>
          </w:tcPr>
          <w:p w14:paraId="5310724E"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43C494B9" w14:textId="77777777" w:rsidR="00D835B0" w:rsidRPr="00691E2A" w:rsidRDefault="00D835B0" w:rsidP="00D835B0">
            <w:pPr>
              <w:pStyle w:val="ListParagraph"/>
              <w:numPr>
                <w:ilvl w:val="0"/>
                <w:numId w:val="83"/>
              </w:numPr>
              <w:rPr>
                <w:rFonts w:asciiTheme="minorHAnsi" w:eastAsia="Arial" w:hAnsiTheme="minorHAnsi" w:cstheme="minorHAnsi"/>
                <w:color w:val="000000" w:themeColor="text1"/>
              </w:rPr>
            </w:pPr>
            <w:r w:rsidRPr="00691E2A">
              <w:rPr>
                <w:rFonts w:eastAsia="Arial" w:cstheme="minorHAnsi"/>
                <w:color w:val="000000" w:themeColor="text1"/>
              </w:rPr>
              <w:t>Select appropriate disciplinary knowledge to be taught through substantive content.</w:t>
            </w:r>
          </w:p>
          <w:p w14:paraId="678A5EB0" w14:textId="77777777" w:rsidR="00D835B0" w:rsidRPr="00691E2A" w:rsidRDefault="00D835B0" w:rsidP="00D835B0">
            <w:pPr>
              <w:pStyle w:val="ListParagraph"/>
              <w:numPr>
                <w:ilvl w:val="0"/>
                <w:numId w:val="83"/>
              </w:numPr>
              <w:rPr>
                <w:rFonts w:asciiTheme="minorHAnsi" w:eastAsia="Arial" w:hAnsiTheme="minorHAnsi" w:cstheme="minorHAnsi"/>
                <w:color w:val="000000" w:themeColor="text1"/>
              </w:rPr>
            </w:pPr>
            <w:r w:rsidRPr="00691E2A">
              <w:rPr>
                <w:rFonts w:eastAsia="Arial" w:cstheme="minorHAnsi"/>
                <w:color w:val="000000" w:themeColor="text1"/>
              </w:rPr>
              <w:t xml:space="preserve">To identify important components of learning required within a lesson and sequence these effectively to support pupils to make progress towards composite outcomes in science </w:t>
            </w:r>
          </w:p>
          <w:p w14:paraId="4D064D6E" w14:textId="32A5F763" w:rsidR="002A0C40" w:rsidRPr="00D835B0" w:rsidRDefault="00D835B0" w:rsidP="00D835B0">
            <w:pPr>
              <w:pStyle w:val="ListParagraph"/>
              <w:numPr>
                <w:ilvl w:val="0"/>
                <w:numId w:val="83"/>
              </w:numPr>
              <w:rPr>
                <w:rFonts w:cstheme="minorHAnsi"/>
              </w:rPr>
            </w:pPr>
            <w:r w:rsidRPr="00691E2A">
              <w:rPr>
                <w:rFonts w:eastAsia="Arial" w:cstheme="minorHAnsi"/>
                <w:color w:val="000000" w:themeColor="text1"/>
              </w:rPr>
              <w:t xml:space="preserve">Use subject knowledge required to teach science concepts with confidence </w:t>
            </w:r>
          </w:p>
        </w:tc>
      </w:tr>
      <w:tr w:rsidR="00EC1F2A" w:rsidRPr="002A0C40" w14:paraId="63BCD2D6" w14:textId="77777777" w:rsidTr="2FA2DB5D">
        <w:tc>
          <w:tcPr>
            <w:tcW w:w="9073" w:type="dxa"/>
            <w:shd w:val="clear" w:color="auto" w:fill="FBE4D5" w:themeFill="accent2" w:themeFillTint="33"/>
          </w:tcPr>
          <w:p w14:paraId="466B250F" w14:textId="77777777" w:rsidR="002A0C40" w:rsidRPr="002A0C40" w:rsidRDefault="002A0C40" w:rsidP="002A0C40">
            <w:pPr>
              <w:rPr>
                <w:rFonts w:cstheme="minorHAnsi"/>
                <w:b/>
                <w:bCs/>
                <w:i/>
                <w:iCs/>
              </w:rPr>
            </w:pPr>
            <w:r w:rsidRPr="002A0C40">
              <w:rPr>
                <w:rFonts w:cstheme="minorHAnsi"/>
                <w:b/>
                <w:bCs/>
              </w:rPr>
              <w:t>Learn that:</w:t>
            </w:r>
          </w:p>
          <w:p w14:paraId="2B2CA299" w14:textId="77777777" w:rsidR="00C13E2E" w:rsidRPr="00D73CFF" w:rsidRDefault="00C13E2E" w:rsidP="00D73CFF">
            <w:pPr>
              <w:pStyle w:val="ListParagraph"/>
              <w:numPr>
                <w:ilvl w:val="0"/>
                <w:numId w:val="168"/>
              </w:numPr>
              <w:rPr>
                <w:rFonts w:cstheme="minorHAnsi"/>
              </w:rPr>
            </w:pPr>
            <w:r w:rsidRPr="00D73CFF">
              <w:rPr>
                <w:rFonts w:eastAsia="Arial" w:cstheme="minorHAnsi"/>
                <w:color w:val="000000" w:themeColor="text1"/>
              </w:rPr>
              <w:t>pupils come to science lessons with pre-existing ideas and that misconceptions are ideas based on prior experience</w:t>
            </w:r>
          </w:p>
          <w:p w14:paraId="6A6688EB" w14:textId="77777777" w:rsidR="00C13E2E" w:rsidRPr="00D73CFF" w:rsidRDefault="00C13E2E" w:rsidP="00D73CFF">
            <w:pPr>
              <w:pStyle w:val="ListParagraph"/>
              <w:numPr>
                <w:ilvl w:val="0"/>
                <w:numId w:val="168"/>
              </w:numPr>
              <w:rPr>
                <w:rFonts w:eastAsia="Arial" w:cstheme="minorHAnsi"/>
                <w:color w:val="000000" w:themeColor="text1"/>
              </w:rPr>
            </w:pPr>
            <w:r w:rsidRPr="00D73CFF">
              <w:rPr>
                <w:rFonts w:eastAsia="Arial" w:cstheme="minorHAnsi"/>
                <w:color w:val="000000" w:themeColor="text1"/>
              </w:rPr>
              <w:t>knowing common misconceptions and anticipating these in science is an important part of curriculum knowledge.</w:t>
            </w:r>
          </w:p>
          <w:p w14:paraId="7A9F8831" w14:textId="77777777" w:rsidR="00C13E2E" w:rsidRPr="00D73CFF" w:rsidRDefault="00C13E2E" w:rsidP="00D73CFF">
            <w:pPr>
              <w:pStyle w:val="ListParagraph"/>
              <w:numPr>
                <w:ilvl w:val="0"/>
                <w:numId w:val="168"/>
              </w:numPr>
              <w:rPr>
                <w:rFonts w:asciiTheme="minorHAnsi" w:hAnsiTheme="minorHAnsi" w:cstheme="minorHAnsi"/>
              </w:rPr>
            </w:pPr>
            <w:r w:rsidRPr="00D73CFF">
              <w:rPr>
                <w:rFonts w:eastAsia="Arial" w:cstheme="minorHAnsi"/>
                <w:color w:val="000000" w:themeColor="text1"/>
              </w:rPr>
              <w:t>constructivist learning theory is applied to practice, influencing and underpinning approaches to teaching science</w:t>
            </w:r>
          </w:p>
          <w:p w14:paraId="5538C46C" w14:textId="77777777" w:rsidR="00C13E2E" w:rsidRPr="00D73CFF" w:rsidRDefault="00C13E2E" w:rsidP="00D73CFF">
            <w:pPr>
              <w:pStyle w:val="ListParagraph"/>
              <w:numPr>
                <w:ilvl w:val="0"/>
                <w:numId w:val="168"/>
              </w:numPr>
              <w:rPr>
                <w:rFonts w:cstheme="minorHAnsi"/>
              </w:rPr>
            </w:pPr>
            <w:r w:rsidRPr="00D73CFF">
              <w:rPr>
                <w:rFonts w:eastAsia="Arial" w:cstheme="minorHAnsi"/>
                <w:color w:val="000000" w:themeColor="text1"/>
              </w:rPr>
              <w:t>connections between existing and new knowledge need to be made explicit and schema, working memory and cognitive load further inform approaches to teaching</w:t>
            </w:r>
          </w:p>
          <w:p w14:paraId="3700BDC4" w14:textId="7FC996E4" w:rsidR="002A0C40" w:rsidRPr="00D73CFF" w:rsidRDefault="00C13E2E" w:rsidP="00D73CFF">
            <w:pPr>
              <w:pStyle w:val="ListParagraph"/>
              <w:numPr>
                <w:ilvl w:val="0"/>
                <w:numId w:val="168"/>
              </w:numPr>
              <w:rPr>
                <w:rFonts w:cstheme="minorHAnsi"/>
              </w:rPr>
            </w:pPr>
            <w:r w:rsidRPr="00D73CFF">
              <w:rPr>
                <w:rFonts w:eastAsia="Arial" w:cstheme="minorHAnsi"/>
                <w:color w:val="000000" w:themeColor="text1"/>
              </w:rPr>
              <w:t>elicitation strategies support pupils to make connections between schema in science and need to be planned for effective learning to take place</w:t>
            </w:r>
            <w:r w:rsidRPr="00D73CFF">
              <w:rPr>
                <w:rFonts w:eastAsia="Arial" w:cstheme="minorHAnsi"/>
                <w:color w:val="000000" w:themeColor="text1"/>
                <w:lang w:val="en-US"/>
              </w:rPr>
              <w:t xml:space="preserve"> </w:t>
            </w:r>
          </w:p>
        </w:tc>
        <w:tc>
          <w:tcPr>
            <w:tcW w:w="5812" w:type="dxa"/>
          </w:tcPr>
          <w:p w14:paraId="78F4F20A"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09B23EAB" w14:textId="77777777" w:rsidR="006A203A" w:rsidRPr="000A7C7C" w:rsidRDefault="006A203A" w:rsidP="006A203A">
            <w:pPr>
              <w:pStyle w:val="ListParagraph"/>
              <w:numPr>
                <w:ilvl w:val="0"/>
                <w:numId w:val="85"/>
              </w:numPr>
              <w:rPr>
                <w:rFonts w:asciiTheme="minorHAnsi" w:hAnsiTheme="minorHAnsi" w:cstheme="minorHAnsi"/>
              </w:rPr>
            </w:pPr>
            <w:r w:rsidRPr="000A7C7C">
              <w:rPr>
                <w:rFonts w:eastAsia="Arial" w:cstheme="minorHAnsi"/>
              </w:rPr>
              <w:t>Plan for elicitation of prior learning - eliciting children’s ideas</w:t>
            </w:r>
          </w:p>
          <w:p w14:paraId="161AE2F7" w14:textId="77777777" w:rsidR="006A203A" w:rsidRPr="000A7C7C" w:rsidRDefault="006A203A" w:rsidP="006A203A">
            <w:pPr>
              <w:pStyle w:val="ListParagraph"/>
              <w:numPr>
                <w:ilvl w:val="0"/>
                <w:numId w:val="85"/>
              </w:numPr>
              <w:rPr>
                <w:rFonts w:asciiTheme="minorHAnsi" w:hAnsiTheme="minorHAnsi" w:cstheme="minorHAnsi"/>
              </w:rPr>
            </w:pPr>
            <w:r w:rsidRPr="000A7C7C">
              <w:rPr>
                <w:rFonts w:asciiTheme="minorHAnsi" w:eastAsia="Arial" w:hAnsiTheme="minorHAnsi" w:cstheme="minorHAnsi"/>
              </w:rPr>
              <w:t xml:space="preserve">Be able to use a range of elicitation techniques and evaluate their effectiveness / appropriateness to age group. </w:t>
            </w:r>
          </w:p>
          <w:p w14:paraId="2081E417" w14:textId="77777777" w:rsidR="006A203A" w:rsidRPr="000A7C7C" w:rsidRDefault="006A203A" w:rsidP="006A203A">
            <w:pPr>
              <w:pStyle w:val="ListParagraph"/>
              <w:numPr>
                <w:ilvl w:val="0"/>
                <w:numId w:val="85"/>
              </w:numPr>
              <w:rPr>
                <w:rFonts w:asciiTheme="minorHAnsi" w:hAnsiTheme="minorHAnsi" w:cstheme="minorHAnsi"/>
              </w:rPr>
            </w:pPr>
            <w:r w:rsidRPr="000A7C7C">
              <w:rPr>
                <w:rFonts w:asciiTheme="minorHAnsi" w:eastAsia="Arial" w:hAnsiTheme="minorHAnsi" w:cstheme="minorHAnsi"/>
              </w:rPr>
              <w:t>Understand the constructivist model and where elicitation fits</w:t>
            </w:r>
          </w:p>
          <w:p w14:paraId="505A380B" w14:textId="77777777" w:rsidR="002A0C40" w:rsidRPr="002A0C40" w:rsidRDefault="002A0C40" w:rsidP="002A0C40">
            <w:pPr>
              <w:spacing w:line="259" w:lineRule="auto"/>
              <w:rPr>
                <w:rFonts w:eastAsia="Calibri" w:cstheme="minorHAnsi"/>
                <w:color w:val="000000" w:themeColor="text1"/>
              </w:rPr>
            </w:pPr>
          </w:p>
          <w:p w14:paraId="22A65FFB" w14:textId="30B3B35E" w:rsidR="002A0C40" w:rsidRPr="002A0C40" w:rsidRDefault="002A0C40" w:rsidP="002A0C40">
            <w:pPr>
              <w:rPr>
                <w:rFonts w:cstheme="minorHAnsi"/>
              </w:rPr>
            </w:pPr>
          </w:p>
        </w:tc>
      </w:tr>
      <w:tr w:rsidR="00EC1F2A" w:rsidRPr="002A0C40" w14:paraId="5BFFDADA" w14:textId="77777777" w:rsidTr="2FA2DB5D">
        <w:tc>
          <w:tcPr>
            <w:tcW w:w="9073" w:type="dxa"/>
            <w:shd w:val="clear" w:color="auto" w:fill="FBE4D5" w:themeFill="accent2" w:themeFillTint="33"/>
          </w:tcPr>
          <w:p w14:paraId="7606C9E7" w14:textId="77777777" w:rsidR="002A0C40" w:rsidRPr="002A0C40" w:rsidRDefault="002A0C40" w:rsidP="002A0C40">
            <w:pPr>
              <w:tabs>
                <w:tab w:val="num" w:pos="720"/>
              </w:tabs>
              <w:rPr>
                <w:rFonts w:cstheme="minorHAnsi"/>
                <w:b/>
                <w:bCs/>
              </w:rPr>
            </w:pPr>
            <w:r w:rsidRPr="002A0C40">
              <w:rPr>
                <w:rFonts w:cstheme="minorHAnsi"/>
                <w:b/>
                <w:bCs/>
              </w:rPr>
              <w:t>Learn that:</w:t>
            </w:r>
          </w:p>
          <w:p w14:paraId="03F7BDD8" w14:textId="77777777" w:rsidR="0093162D" w:rsidRPr="00C670B7" w:rsidRDefault="0093162D" w:rsidP="0093162D">
            <w:pPr>
              <w:pStyle w:val="ListParagraph"/>
              <w:numPr>
                <w:ilvl w:val="0"/>
                <w:numId w:val="86"/>
              </w:numPr>
              <w:rPr>
                <w:rFonts w:asciiTheme="minorHAnsi" w:hAnsiTheme="minorHAnsi" w:cstheme="minorHAnsi"/>
              </w:rPr>
            </w:pPr>
            <w:r w:rsidRPr="00C670B7">
              <w:rPr>
                <w:rFonts w:eastAsia="Arial" w:cstheme="minorHAnsi"/>
                <w:color w:val="000000" w:themeColor="text1"/>
              </w:rPr>
              <w:t>There are a range of types of investigations and to review research in terms of the types of practical work available to the primary teacher.</w:t>
            </w:r>
          </w:p>
          <w:p w14:paraId="523ABB3E" w14:textId="77777777" w:rsidR="0093162D" w:rsidRPr="00C670B7" w:rsidRDefault="0093162D" w:rsidP="0093162D">
            <w:pPr>
              <w:pStyle w:val="ListParagraph"/>
              <w:numPr>
                <w:ilvl w:val="0"/>
                <w:numId w:val="86"/>
              </w:numPr>
              <w:rPr>
                <w:rFonts w:asciiTheme="minorHAnsi" w:hAnsiTheme="minorHAnsi" w:cstheme="minorHAnsi"/>
              </w:rPr>
            </w:pPr>
            <w:r w:rsidRPr="00C670B7">
              <w:rPr>
                <w:rFonts w:asciiTheme="minorHAnsi" w:eastAsia="Arial" w:hAnsiTheme="minorHAnsi" w:cstheme="minorHAnsi"/>
                <w:color w:val="000000" w:themeColor="text1"/>
              </w:rPr>
              <w:t>The 5 types of enquiry - observation over time; pattern seeking; identifying, sorting and classifying; comparative and fair testing and research using secondary sources.</w:t>
            </w:r>
          </w:p>
          <w:p w14:paraId="1374B29C" w14:textId="322E2712" w:rsidR="002A0C40" w:rsidRPr="00F01DAB" w:rsidRDefault="0093162D" w:rsidP="0093162D">
            <w:pPr>
              <w:pStyle w:val="ListParagraph"/>
              <w:numPr>
                <w:ilvl w:val="0"/>
                <w:numId w:val="86"/>
              </w:numPr>
              <w:rPr>
                <w:rFonts w:asciiTheme="minorHAnsi" w:hAnsiTheme="minorHAnsi" w:cstheme="minorHAnsi"/>
              </w:rPr>
            </w:pPr>
            <w:r w:rsidRPr="00C670B7">
              <w:rPr>
                <w:rFonts w:asciiTheme="minorHAnsi" w:eastAsia="Arial" w:hAnsiTheme="minorHAnsi" w:cstheme="minorHAnsi"/>
                <w:color w:val="000000" w:themeColor="text1"/>
              </w:rPr>
              <w:t xml:space="preserve">To appreciate the need for adaptive teaching when developing skills in primary </w:t>
            </w:r>
            <w:r>
              <w:rPr>
                <w:rFonts w:asciiTheme="minorHAnsi" w:eastAsia="Arial" w:hAnsiTheme="minorHAnsi" w:cstheme="minorHAnsi"/>
                <w:color w:val="000000" w:themeColor="text1"/>
              </w:rPr>
              <w:t>ch</w:t>
            </w:r>
            <w:r w:rsidRPr="00C670B7">
              <w:rPr>
                <w:rFonts w:asciiTheme="minorHAnsi" w:eastAsia="Arial" w:hAnsiTheme="minorHAnsi" w:cstheme="minorHAnsi"/>
                <w:color w:val="000000" w:themeColor="text1"/>
              </w:rPr>
              <w:t>ildren.</w:t>
            </w:r>
          </w:p>
        </w:tc>
        <w:tc>
          <w:tcPr>
            <w:tcW w:w="5812" w:type="dxa"/>
          </w:tcPr>
          <w:p w14:paraId="1E0F2890"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33B7D151" w14:textId="77777777" w:rsidR="009871F0" w:rsidRPr="004906DC" w:rsidRDefault="009871F0" w:rsidP="009871F0">
            <w:pPr>
              <w:pStyle w:val="ListParagraph"/>
              <w:numPr>
                <w:ilvl w:val="0"/>
                <w:numId w:val="87"/>
              </w:numPr>
              <w:rPr>
                <w:rFonts w:eastAsia="Calibri"/>
                <w:color w:val="000000" w:themeColor="text1"/>
              </w:rPr>
            </w:pPr>
            <w:r w:rsidRPr="004906DC">
              <w:rPr>
                <w:rFonts w:eastAsia="Arial" w:cstheme="minorHAnsi"/>
                <w:color w:val="000000" w:themeColor="text1"/>
              </w:rPr>
              <w:t xml:space="preserve">Use a range of types of enquiry when developing process skills / working scientifically. </w:t>
            </w:r>
          </w:p>
          <w:p w14:paraId="5EE03FE3" w14:textId="76B6FA19" w:rsidR="002A0C40" w:rsidRPr="009871F0" w:rsidRDefault="009871F0" w:rsidP="009871F0">
            <w:pPr>
              <w:pStyle w:val="ListParagraph"/>
              <w:numPr>
                <w:ilvl w:val="0"/>
                <w:numId w:val="87"/>
              </w:numPr>
              <w:rPr>
                <w:rFonts w:eastAsia="Calibri"/>
                <w:color w:val="000000" w:themeColor="text1"/>
              </w:rPr>
            </w:pPr>
            <w:r w:rsidRPr="004906DC">
              <w:rPr>
                <w:rFonts w:asciiTheme="minorHAnsi" w:eastAsia="Arial" w:hAnsiTheme="minorHAnsi" w:cstheme="minorHAnsi"/>
                <w:color w:val="000000" w:themeColor="text1"/>
              </w:rPr>
              <w:t>plan practical activity to support learning that uses appropriate modelling and scaffolding and the manipulation of variables/equipment to adapt the challenge</w:t>
            </w:r>
          </w:p>
        </w:tc>
      </w:tr>
      <w:tr w:rsidR="00EC1F2A" w:rsidRPr="002A0C40" w14:paraId="56734D2B" w14:textId="77777777" w:rsidTr="2FA2DB5D">
        <w:tc>
          <w:tcPr>
            <w:tcW w:w="9073" w:type="dxa"/>
            <w:shd w:val="clear" w:color="auto" w:fill="FBE4D5" w:themeFill="accent2" w:themeFillTint="33"/>
          </w:tcPr>
          <w:p w14:paraId="1F76791C" w14:textId="77777777" w:rsidR="002A0C40" w:rsidRPr="002A0C40" w:rsidRDefault="002A0C40" w:rsidP="002A0C40">
            <w:pPr>
              <w:tabs>
                <w:tab w:val="num" w:pos="720"/>
              </w:tabs>
              <w:rPr>
                <w:rFonts w:cstheme="minorHAnsi"/>
                <w:b/>
                <w:bCs/>
              </w:rPr>
            </w:pPr>
            <w:r w:rsidRPr="002A0C40">
              <w:rPr>
                <w:rFonts w:cstheme="minorHAnsi"/>
                <w:b/>
                <w:bCs/>
              </w:rPr>
              <w:t>Learn that:</w:t>
            </w:r>
          </w:p>
          <w:p w14:paraId="55146DE8" w14:textId="77777777" w:rsidR="002E5668" w:rsidRPr="00DC435C" w:rsidRDefault="002E5668" w:rsidP="002E5668">
            <w:pPr>
              <w:pStyle w:val="ListParagraph"/>
              <w:numPr>
                <w:ilvl w:val="0"/>
                <w:numId w:val="88"/>
              </w:numPr>
              <w:rPr>
                <w:rFonts w:asciiTheme="minorHAnsi" w:hAnsiTheme="minorHAnsi" w:cstheme="minorHAnsi"/>
              </w:rPr>
            </w:pPr>
            <w:r w:rsidRPr="00DC435C">
              <w:rPr>
                <w:rFonts w:eastAsia="Arial" w:cstheme="minorHAnsi"/>
                <w:color w:val="000000" w:themeColor="text1"/>
              </w:rPr>
              <w:t>The key elements of an effective science lesson plan and how to plan a science lesson for effective learning to take place.</w:t>
            </w:r>
          </w:p>
          <w:p w14:paraId="0BC936AD" w14:textId="77777777" w:rsidR="002E5668" w:rsidRPr="00DC435C" w:rsidRDefault="002E5668" w:rsidP="002E5668">
            <w:pPr>
              <w:pStyle w:val="ListParagraph"/>
              <w:numPr>
                <w:ilvl w:val="0"/>
                <w:numId w:val="88"/>
              </w:numPr>
              <w:rPr>
                <w:rFonts w:asciiTheme="minorHAnsi" w:hAnsiTheme="minorHAnsi" w:cstheme="minorHAnsi"/>
              </w:rPr>
            </w:pPr>
            <w:r w:rsidRPr="00DC435C">
              <w:rPr>
                <w:rFonts w:asciiTheme="minorHAnsi" w:eastAsia="Arial" w:hAnsiTheme="minorHAnsi" w:cstheme="minorHAnsi"/>
                <w:color w:val="000000" w:themeColor="text1"/>
              </w:rPr>
              <w:t>Understand that knowledge in science should be connected with what children have previously learned and pupils should be supported to make connections between different concepts that will support retrieval and application to problem solving.</w:t>
            </w:r>
          </w:p>
          <w:p w14:paraId="67F6C4C8" w14:textId="414332B6" w:rsidR="002A0C40" w:rsidRPr="002A0C40" w:rsidRDefault="002E5668" w:rsidP="002E5668">
            <w:pPr>
              <w:pStyle w:val="ListParagraph"/>
              <w:numPr>
                <w:ilvl w:val="0"/>
                <w:numId w:val="88"/>
              </w:numPr>
              <w:rPr>
                <w:rFonts w:asciiTheme="minorHAnsi" w:hAnsiTheme="minorHAnsi" w:cstheme="minorHAnsi"/>
              </w:rPr>
            </w:pPr>
            <w:r w:rsidRPr="00DC435C">
              <w:rPr>
                <w:rFonts w:asciiTheme="minorHAnsi" w:eastAsia="Arial" w:hAnsiTheme="minorHAnsi" w:cstheme="minorHAnsi"/>
                <w:color w:val="000000" w:themeColor="text1"/>
              </w:rPr>
              <w:t>That in high quality science curriculums knowledge is carefully sequenced to build on prior learning and reveal the interplay between substantive and disciplinary knowledge.</w:t>
            </w:r>
          </w:p>
        </w:tc>
        <w:tc>
          <w:tcPr>
            <w:tcW w:w="5812" w:type="dxa"/>
          </w:tcPr>
          <w:p w14:paraId="47ECD44A"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5A6CB8CE" w14:textId="77777777" w:rsidR="00B82B6C" w:rsidRPr="00966680" w:rsidRDefault="00B82B6C" w:rsidP="00B82B6C">
            <w:pPr>
              <w:pStyle w:val="ListParagraph"/>
              <w:numPr>
                <w:ilvl w:val="0"/>
                <w:numId w:val="89"/>
              </w:numPr>
              <w:rPr>
                <w:rFonts w:asciiTheme="minorHAnsi" w:hAnsiTheme="minorHAnsi" w:cstheme="minorHAnsi"/>
              </w:rPr>
            </w:pPr>
            <w:r w:rsidRPr="00966680">
              <w:rPr>
                <w:rFonts w:eastAsia="Arial" w:cstheme="minorHAnsi"/>
                <w:color w:val="000000" w:themeColor="text1"/>
              </w:rPr>
              <w:t>To identify important components of learning required within a lesson and sequence these effectively to support pupils to make progress towards composite outcomes in science.</w:t>
            </w:r>
          </w:p>
          <w:p w14:paraId="17FA9673" w14:textId="77777777" w:rsidR="00B82B6C" w:rsidRPr="00966680" w:rsidRDefault="00B82B6C" w:rsidP="00B82B6C">
            <w:pPr>
              <w:pStyle w:val="ListParagraph"/>
              <w:numPr>
                <w:ilvl w:val="0"/>
                <w:numId w:val="89"/>
              </w:numPr>
              <w:rPr>
                <w:rFonts w:eastAsia="Calibri"/>
                <w:color w:val="000000" w:themeColor="text1"/>
              </w:rPr>
            </w:pPr>
            <w:r w:rsidRPr="00966680">
              <w:rPr>
                <w:rFonts w:asciiTheme="minorHAnsi" w:eastAsia="Arial" w:hAnsiTheme="minorHAnsi" w:cstheme="minorHAnsi"/>
                <w:color w:val="000000" w:themeColor="text1"/>
              </w:rPr>
              <w:t>Plan a series of effective science lessons using a range of teaching approaches which encourage children’s curiosity.</w:t>
            </w:r>
          </w:p>
          <w:p w14:paraId="71153A87" w14:textId="39A58D48" w:rsidR="002A0C40" w:rsidRPr="00B82B6C" w:rsidRDefault="00B82B6C" w:rsidP="00B82B6C">
            <w:pPr>
              <w:pStyle w:val="ListParagraph"/>
              <w:numPr>
                <w:ilvl w:val="0"/>
                <w:numId w:val="89"/>
              </w:numPr>
              <w:rPr>
                <w:rFonts w:eastAsia="Calibri"/>
                <w:color w:val="000000" w:themeColor="text1"/>
              </w:rPr>
            </w:pPr>
            <w:r w:rsidRPr="00966680">
              <w:rPr>
                <w:rFonts w:asciiTheme="minorHAnsi" w:eastAsia="Arial" w:hAnsiTheme="minorHAnsi" w:cstheme="minorHAnsi"/>
                <w:color w:val="000000" w:themeColor="text1"/>
              </w:rPr>
              <w:t>Plan opportunities for children to talk in science in order to share ideas and build conceptual knowledge</w:t>
            </w:r>
          </w:p>
        </w:tc>
      </w:tr>
      <w:tr w:rsidR="00EC1F2A" w:rsidRPr="002A0C40" w14:paraId="1963DB27" w14:textId="77777777" w:rsidTr="2FA2DB5D">
        <w:tc>
          <w:tcPr>
            <w:tcW w:w="9073" w:type="dxa"/>
            <w:shd w:val="clear" w:color="auto" w:fill="FBE4D5" w:themeFill="accent2" w:themeFillTint="33"/>
          </w:tcPr>
          <w:p w14:paraId="7FD6CE13" w14:textId="77777777" w:rsidR="002A0C40" w:rsidRPr="002A0C40" w:rsidRDefault="002A0C40" w:rsidP="002A0C40">
            <w:pPr>
              <w:tabs>
                <w:tab w:val="num" w:pos="720"/>
              </w:tabs>
              <w:rPr>
                <w:rFonts w:cstheme="minorHAnsi"/>
                <w:b/>
                <w:bCs/>
              </w:rPr>
            </w:pPr>
            <w:r w:rsidRPr="002A0C40">
              <w:rPr>
                <w:rFonts w:cstheme="minorHAnsi"/>
                <w:b/>
                <w:bCs/>
              </w:rPr>
              <w:t>Learn that:</w:t>
            </w:r>
          </w:p>
          <w:p w14:paraId="1BD86A65" w14:textId="77777777" w:rsidR="00BE1CF9" w:rsidRPr="004F4D86" w:rsidRDefault="00BE1CF9" w:rsidP="00BE1CF9">
            <w:pPr>
              <w:pStyle w:val="ListParagraph"/>
              <w:numPr>
                <w:ilvl w:val="0"/>
                <w:numId w:val="90"/>
              </w:numPr>
              <w:rPr>
                <w:rFonts w:asciiTheme="minorHAnsi" w:hAnsiTheme="minorHAnsi" w:cstheme="minorHAnsi"/>
              </w:rPr>
            </w:pPr>
            <w:r w:rsidRPr="004F4D86">
              <w:rPr>
                <w:rFonts w:eastAsia="Arial" w:cstheme="minorHAnsi"/>
                <w:color w:val="000000" w:themeColor="text1"/>
              </w:rPr>
              <w:t>There are different types of classroom organisation in science</w:t>
            </w:r>
          </w:p>
          <w:p w14:paraId="5876552B" w14:textId="77777777" w:rsidR="00BE1CF9" w:rsidRPr="004F4D86" w:rsidRDefault="00BE1CF9" w:rsidP="00BE1CF9">
            <w:pPr>
              <w:pStyle w:val="ListParagraph"/>
              <w:numPr>
                <w:ilvl w:val="0"/>
                <w:numId w:val="90"/>
              </w:numPr>
              <w:rPr>
                <w:rFonts w:asciiTheme="minorHAnsi" w:hAnsiTheme="minorHAnsi" w:cstheme="minorHAnsi"/>
              </w:rPr>
            </w:pPr>
            <w:r w:rsidRPr="004F4D86">
              <w:rPr>
                <w:rFonts w:asciiTheme="minorHAnsi" w:eastAsia="Arial" w:hAnsiTheme="minorHAnsi" w:cstheme="minorHAnsi"/>
                <w:color w:val="000000" w:themeColor="text1"/>
              </w:rPr>
              <w:t xml:space="preserve">Learn that there are a range of organisational approaches to managing practical activities in the classroom each with strengths and weaknesses. </w:t>
            </w:r>
          </w:p>
          <w:p w14:paraId="4EAE4077" w14:textId="77777777" w:rsidR="00BE1CF9" w:rsidRPr="004F4D86" w:rsidRDefault="00BE1CF9" w:rsidP="00BE1CF9">
            <w:pPr>
              <w:pStyle w:val="ListParagraph"/>
              <w:numPr>
                <w:ilvl w:val="0"/>
                <w:numId w:val="90"/>
              </w:numPr>
              <w:rPr>
                <w:rFonts w:asciiTheme="minorHAnsi" w:hAnsiTheme="minorHAnsi" w:cstheme="minorHAnsi"/>
              </w:rPr>
            </w:pPr>
            <w:r w:rsidRPr="004F4D86">
              <w:rPr>
                <w:rFonts w:asciiTheme="minorHAnsi" w:eastAsia="Arial" w:hAnsiTheme="minorHAnsi" w:cstheme="minorHAnsi"/>
                <w:color w:val="000000" w:themeColor="text1"/>
              </w:rPr>
              <w:t>Learn that a shared understanding of the age related expectations for progress are part of  effective whole school assessment and progression in the subject</w:t>
            </w:r>
          </w:p>
          <w:p w14:paraId="57822829" w14:textId="0DEBFA03" w:rsidR="002A0C40" w:rsidRPr="002A0C40" w:rsidRDefault="00BE1CF9" w:rsidP="00BE1CF9">
            <w:pPr>
              <w:pStyle w:val="ListParagraph"/>
              <w:numPr>
                <w:ilvl w:val="0"/>
                <w:numId w:val="90"/>
              </w:numPr>
              <w:rPr>
                <w:rFonts w:asciiTheme="minorHAnsi" w:hAnsiTheme="minorHAnsi" w:cstheme="minorHAnsi"/>
              </w:rPr>
            </w:pPr>
            <w:r w:rsidRPr="004F4D86">
              <w:rPr>
                <w:rFonts w:eastAsia="Arial" w:cstheme="minorHAnsi"/>
                <w:color w:val="000000" w:themeColor="text1"/>
              </w:rPr>
              <w:t>Learn that there are a range of methods of assessing pupil performance in science</w:t>
            </w:r>
          </w:p>
        </w:tc>
        <w:tc>
          <w:tcPr>
            <w:tcW w:w="5812" w:type="dxa"/>
          </w:tcPr>
          <w:p w14:paraId="5367D75E"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76F08440" w14:textId="77777777" w:rsidR="00FF3A49" w:rsidRPr="002A6206" w:rsidRDefault="00FF3A49" w:rsidP="00FF3A49">
            <w:pPr>
              <w:pStyle w:val="ListParagraph"/>
              <w:numPr>
                <w:ilvl w:val="0"/>
                <w:numId w:val="91"/>
              </w:numPr>
              <w:rPr>
                <w:rFonts w:asciiTheme="minorHAnsi" w:hAnsiTheme="minorHAnsi" w:cstheme="minorHAnsi"/>
              </w:rPr>
            </w:pPr>
            <w:r w:rsidRPr="002A6206">
              <w:rPr>
                <w:rFonts w:eastAsia="Arial" w:cstheme="minorHAnsi"/>
              </w:rPr>
              <w:t xml:space="preserve">Organise practical science activities to maximise pupil engagement through effective classroom management. </w:t>
            </w:r>
          </w:p>
          <w:p w14:paraId="040E90DA" w14:textId="77777777" w:rsidR="00FF3A49" w:rsidRPr="002A6206" w:rsidRDefault="00FF3A49" w:rsidP="00FF3A49">
            <w:pPr>
              <w:pStyle w:val="ListParagraph"/>
              <w:numPr>
                <w:ilvl w:val="0"/>
                <w:numId w:val="91"/>
              </w:numPr>
              <w:rPr>
                <w:rFonts w:asciiTheme="minorHAnsi" w:hAnsiTheme="minorHAnsi" w:cstheme="minorHAnsi"/>
              </w:rPr>
            </w:pPr>
            <w:r w:rsidRPr="002A6206">
              <w:rPr>
                <w:rFonts w:asciiTheme="minorHAnsi" w:eastAsia="Arial" w:hAnsiTheme="minorHAnsi" w:cstheme="minorHAnsi"/>
              </w:rPr>
              <w:t>Evaluate and choose the most appropriate approach for organisation of Science activities</w:t>
            </w:r>
          </w:p>
          <w:p w14:paraId="3DD7A994" w14:textId="77777777" w:rsidR="00FF3A49" w:rsidRPr="002A6206" w:rsidRDefault="00FF3A49" w:rsidP="00FF3A49">
            <w:pPr>
              <w:pStyle w:val="ListParagraph"/>
              <w:numPr>
                <w:ilvl w:val="0"/>
                <w:numId w:val="91"/>
              </w:numPr>
              <w:rPr>
                <w:rFonts w:asciiTheme="minorHAnsi" w:hAnsiTheme="minorHAnsi" w:cstheme="minorHAnsi"/>
              </w:rPr>
            </w:pPr>
            <w:r w:rsidRPr="002A6206">
              <w:rPr>
                <w:rFonts w:asciiTheme="minorHAnsi" w:eastAsia="Arial" w:hAnsiTheme="minorHAnsi" w:cstheme="minorHAnsi"/>
              </w:rPr>
              <w:t>Be aware of and plan for the implications for practical science lessons. Behaviour for learning, Health and safety, Classroom management</w:t>
            </w:r>
          </w:p>
          <w:p w14:paraId="4B2D069F" w14:textId="159156F4" w:rsidR="002A0C40" w:rsidRPr="002A0C40" w:rsidRDefault="00FF3A49" w:rsidP="00FF3A49">
            <w:pPr>
              <w:pStyle w:val="ListParagraph"/>
              <w:numPr>
                <w:ilvl w:val="0"/>
                <w:numId w:val="91"/>
              </w:numPr>
              <w:rPr>
                <w:rFonts w:asciiTheme="minorHAnsi" w:hAnsiTheme="minorHAnsi" w:cstheme="minorHAnsi"/>
              </w:rPr>
            </w:pPr>
            <w:r w:rsidRPr="002A6206">
              <w:rPr>
                <w:rFonts w:asciiTheme="minorHAnsi" w:eastAsia="Arial" w:hAnsiTheme="minorHAnsi" w:cstheme="minorHAnsi"/>
              </w:rPr>
              <w:t>Use exemplar materials and shared understanding of pupil expectation in science to moderate and monitor pupil progress as part of a whole school framework.</w:t>
            </w:r>
          </w:p>
        </w:tc>
      </w:tr>
      <w:tr w:rsidR="00EC1F2A" w:rsidRPr="002A0C40" w14:paraId="16CABDB2" w14:textId="77777777" w:rsidTr="2FA2DB5D">
        <w:tc>
          <w:tcPr>
            <w:tcW w:w="9073" w:type="dxa"/>
            <w:shd w:val="clear" w:color="auto" w:fill="FBE4D5" w:themeFill="accent2" w:themeFillTint="33"/>
          </w:tcPr>
          <w:p w14:paraId="088A40D3" w14:textId="77777777" w:rsidR="002A0C40" w:rsidRPr="002A0C40" w:rsidRDefault="002A0C40" w:rsidP="002A0C40">
            <w:pPr>
              <w:tabs>
                <w:tab w:val="num" w:pos="720"/>
              </w:tabs>
              <w:rPr>
                <w:rFonts w:cstheme="minorHAnsi"/>
                <w:b/>
                <w:bCs/>
              </w:rPr>
            </w:pPr>
            <w:r w:rsidRPr="002A0C40">
              <w:rPr>
                <w:rFonts w:cstheme="minorHAnsi"/>
                <w:b/>
                <w:bCs/>
              </w:rPr>
              <w:t>Learn that:</w:t>
            </w:r>
          </w:p>
          <w:p w14:paraId="5D5BC9FC" w14:textId="77777777" w:rsidR="001B68F1" w:rsidRPr="00F54C0C" w:rsidRDefault="001B68F1" w:rsidP="001B68F1">
            <w:pPr>
              <w:pStyle w:val="ListParagraph"/>
              <w:numPr>
                <w:ilvl w:val="0"/>
                <w:numId w:val="92"/>
              </w:numPr>
              <w:rPr>
                <w:rFonts w:asciiTheme="minorHAnsi" w:hAnsiTheme="minorHAnsi" w:cstheme="minorHAnsi"/>
              </w:rPr>
            </w:pPr>
            <w:r w:rsidRPr="00F54C0C">
              <w:rPr>
                <w:rFonts w:eastAsia="Arial" w:cstheme="minorHAnsi"/>
                <w:color w:val="000000" w:themeColor="text1"/>
              </w:rPr>
              <w:t>Retrieval activities and repeated practice can be used to develop deeper understandings of associated concepts in science, and embed</w:t>
            </w:r>
            <w:r>
              <w:rPr>
                <w:rFonts w:eastAsia="Arial" w:cstheme="minorHAnsi"/>
                <w:color w:val="000000" w:themeColor="text1"/>
              </w:rPr>
              <w:t xml:space="preserve"> </w:t>
            </w:r>
            <w:r w:rsidRPr="00F54C0C">
              <w:rPr>
                <w:rFonts w:eastAsia="Arial" w:cstheme="minorHAnsi"/>
                <w:color w:val="000000" w:themeColor="text1"/>
              </w:rPr>
              <w:t>learning in long term memory</w:t>
            </w:r>
          </w:p>
          <w:p w14:paraId="2560A276" w14:textId="77777777" w:rsidR="001B68F1" w:rsidRPr="0073495C" w:rsidRDefault="001B68F1" w:rsidP="001B68F1">
            <w:pPr>
              <w:pStyle w:val="ListParagraph"/>
              <w:numPr>
                <w:ilvl w:val="0"/>
                <w:numId w:val="92"/>
              </w:numPr>
              <w:rPr>
                <w:rFonts w:asciiTheme="minorHAnsi" w:hAnsiTheme="minorHAnsi" w:cstheme="minorHAnsi"/>
              </w:rPr>
            </w:pPr>
            <w:r w:rsidRPr="00F54C0C">
              <w:rPr>
                <w:rFonts w:asciiTheme="minorHAnsi" w:eastAsia="Arial" w:hAnsiTheme="minorHAnsi" w:cstheme="minorHAnsi"/>
                <w:color w:val="000000" w:themeColor="text1"/>
              </w:rPr>
              <w:t xml:space="preserve"> Science planning for effective learning and progress will need adapting to ensure the needs of all pupils including those with SEN/D, EAL, and those who require stretch and challenge, are met.</w:t>
            </w:r>
          </w:p>
          <w:p w14:paraId="5E59C936" w14:textId="07456183" w:rsidR="002A0C40" w:rsidRPr="002A0C40" w:rsidRDefault="001B68F1" w:rsidP="001B68F1">
            <w:pPr>
              <w:pStyle w:val="ListParagraph"/>
              <w:numPr>
                <w:ilvl w:val="0"/>
                <w:numId w:val="92"/>
              </w:numPr>
              <w:rPr>
                <w:rFonts w:asciiTheme="minorHAnsi" w:hAnsiTheme="minorHAnsi" w:cstheme="minorHAnsi"/>
              </w:rPr>
            </w:pPr>
            <w:r>
              <w:rPr>
                <w:rFonts w:asciiTheme="minorHAnsi" w:eastAsia="Arial" w:hAnsiTheme="minorHAnsi" w:cstheme="minorHAnsi"/>
                <w:color w:val="000000" w:themeColor="text1"/>
              </w:rPr>
              <w:t>G</w:t>
            </w:r>
            <w:r w:rsidRPr="00F54C0C">
              <w:rPr>
                <w:rFonts w:asciiTheme="minorHAnsi" w:eastAsia="Arial" w:hAnsiTheme="minorHAnsi" w:cstheme="minorHAnsi"/>
                <w:color w:val="000000" w:themeColor="text1"/>
              </w:rPr>
              <w:t>uides, scaffolds and worked examples, can help pupils to learn and apply new science concepts and these can be gradually removed as pupil expertise increases</w:t>
            </w:r>
          </w:p>
        </w:tc>
        <w:tc>
          <w:tcPr>
            <w:tcW w:w="5812" w:type="dxa"/>
          </w:tcPr>
          <w:p w14:paraId="62B6EA5E"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564DA533" w14:textId="77777777" w:rsidR="00DE61A2" w:rsidRPr="008652F8" w:rsidRDefault="00DE61A2" w:rsidP="00DE61A2">
            <w:pPr>
              <w:pStyle w:val="ListParagraph"/>
              <w:numPr>
                <w:ilvl w:val="0"/>
                <w:numId w:val="93"/>
              </w:numPr>
              <w:rPr>
                <w:rFonts w:asciiTheme="minorHAnsi" w:hAnsiTheme="minorHAnsi" w:cstheme="minorHAnsi"/>
              </w:rPr>
            </w:pPr>
            <w:r w:rsidRPr="008652F8">
              <w:rPr>
                <w:rFonts w:eastAsia="Arial" w:cstheme="minorHAnsi"/>
              </w:rPr>
              <w:t xml:space="preserve">In school plan a sequence of science lessons adapted to meet the needs of all learners including SEND and EAL </w:t>
            </w:r>
          </w:p>
          <w:p w14:paraId="7BC76E9D" w14:textId="77777777" w:rsidR="00DE61A2" w:rsidRPr="008652F8" w:rsidRDefault="00DE61A2" w:rsidP="00DE61A2">
            <w:pPr>
              <w:pStyle w:val="ListParagraph"/>
              <w:numPr>
                <w:ilvl w:val="0"/>
                <w:numId w:val="93"/>
              </w:numPr>
              <w:rPr>
                <w:rFonts w:asciiTheme="minorHAnsi" w:hAnsiTheme="minorHAnsi" w:cstheme="minorHAnsi"/>
              </w:rPr>
            </w:pPr>
            <w:r w:rsidRPr="008652F8">
              <w:rPr>
                <w:rFonts w:asciiTheme="minorHAnsi" w:eastAsia="Arial" w:hAnsiTheme="minorHAnsi" w:cstheme="minorHAnsi"/>
              </w:rPr>
              <w:t>demonstrate secure subject and pedagogical understanding.</w:t>
            </w:r>
            <w:r w:rsidRPr="008652F8">
              <w:rPr>
                <w:rFonts w:asciiTheme="minorHAnsi" w:eastAsia="Arial" w:hAnsiTheme="minorHAnsi" w:cstheme="minorHAnsi"/>
                <w:lang w:val="en-US"/>
              </w:rPr>
              <w:t xml:space="preserve"> </w:t>
            </w:r>
          </w:p>
          <w:p w14:paraId="2CEB7C1D" w14:textId="77777777" w:rsidR="00DE61A2" w:rsidRPr="008652F8" w:rsidRDefault="00DE61A2" w:rsidP="00DE61A2">
            <w:pPr>
              <w:pStyle w:val="ListParagraph"/>
              <w:numPr>
                <w:ilvl w:val="0"/>
                <w:numId w:val="93"/>
              </w:numPr>
              <w:rPr>
                <w:rFonts w:eastAsia="Calibri"/>
                <w:color w:val="000000" w:themeColor="text1"/>
              </w:rPr>
            </w:pPr>
            <w:r w:rsidRPr="008652F8">
              <w:rPr>
                <w:rFonts w:asciiTheme="minorHAnsi" w:eastAsia="Arial" w:hAnsiTheme="minorHAnsi" w:cstheme="minorHAnsi"/>
              </w:rPr>
              <w:t>consider how to sequence the learning into component steps towards a composite outcome.</w:t>
            </w:r>
            <w:r w:rsidRPr="008652F8">
              <w:rPr>
                <w:rFonts w:asciiTheme="minorHAnsi" w:eastAsia="Arial" w:hAnsiTheme="minorHAnsi" w:cstheme="minorHAnsi"/>
                <w:lang w:val="en-US"/>
              </w:rPr>
              <w:t xml:space="preserve"> </w:t>
            </w:r>
          </w:p>
          <w:p w14:paraId="62CE1364" w14:textId="5CFE2DAE" w:rsidR="002A0C40" w:rsidRPr="00DE61A2" w:rsidRDefault="00DE61A2" w:rsidP="00DE61A2">
            <w:pPr>
              <w:pStyle w:val="ListParagraph"/>
              <w:numPr>
                <w:ilvl w:val="0"/>
                <w:numId w:val="93"/>
              </w:numPr>
              <w:rPr>
                <w:rFonts w:eastAsia="Calibri"/>
                <w:color w:val="000000" w:themeColor="text1"/>
              </w:rPr>
            </w:pPr>
            <w:r w:rsidRPr="008652F8">
              <w:rPr>
                <w:rFonts w:asciiTheme="minorHAnsi" w:eastAsia="Arial" w:hAnsiTheme="minorHAnsi" w:cstheme="minorHAnsi"/>
              </w:rPr>
              <w:t>Plan and teach an effective sequence of science lessons in school which demonstrate a secure application of science specific pedagogies and the integration of substantive and disciplinary knowledge</w:t>
            </w:r>
          </w:p>
        </w:tc>
      </w:tr>
      <w:tr w:rsidR="00EC1F2A" w:rsidRPr="002A0C40" w14:paraId="66E380B7" w14:textId="77777777" w:rsidTr="2FA2DB5D">
        <w:tc>
          <w:tcPr>
            <w:tcW w:w="9073" w:type="dxa"/>
            <w:shd w:val="clear" w:color="auto" w:fill="FFF2CC" w:themeFill="accent4" w:themeFillTint="33"/>
          </w:tcPr>
          <w:p w14:paraId="29D17462" w14:textId="77777777" w:rsidR="002A0C40" w:rsidRPr="002A0C40" w:rsidRDefault="002A0C40" w:rsidP="002A0C40">
            <w:pPr>
              <w:tabs>
                <w:tab w:val="num" w:pos="720"/>
              </w:tabs>
              <w:rPr>
                <w:rFonts w:cstheme="minorHAnsi"/>
                <w:b/>
                <w:bCs/>
              </w:rPr>
            </w:pPr>
            <w:r w:rsidRPr="002A0C40">
              <w:rPr>
                <w:rFonts w:cstheme="minorHAnsi"/>
                <w:b/>
                <w:bCs/>
              </w:rPr>
              <w:t>Learn that:</w:t>
            </w:r>
          </w:p>
          <w:p w14:paraId="4C7CA321" w14:textId="77777777" w:rsidR="009D3D16" w:rsidRPr="006C326E" w:rsidRDefault="009D3D16" w:rsidP="009D3D16">
            <w:pPr>
              <w:pStyle w:val="ListParagraph"/>
              <w:numPr>
                <w:ilvl w:val="0"/>
                <w:numId w:val="94"/>
              </w:numPr>
              <w:rPr>
                <w:rFonts w:asciiTheme="minorHAnsi" w:hAnsiTheme="minorHAnsi" w:cstheme="minorHAnsi"/>
              </w:rPr>
            </w:pPr>
            <w:r w:rsidRPr="006C326E">
              <w:rPr>
                <w:rFonts w:eastAsia="Arial" w:cstheme="minorHAnsi"/>
                <w:color w:val="000000" w:themeColor="text1"/>
              </w:rPr>
              <w:t>To understand approaches to assessment Primary Science</w:t>
            </w:r>
          </w:p>
          <w:p w14:paraId="648B108A" w14:textId="77777777" w:rsidR="009D3D16" w:rsidRPr="006C326E" w:rsidRDefault="009D3D16" w:rsidP="009D3D16">
            <w:pPr>
              <w:pStyle w:val="ListParagraph"/>
              <w:numPr>
                <w:ilvl w:val="0"/>
                <w:numId w:val="94"/>
              </w:numPr>
              <w:rPr>
                <w:rFonts w:asciiTheme="minorHAnsi" w:hAnsiTheme="minorHAnsi" w:cstheme="minorHAnsi"/>
              </w:rPr>
            </w:pPr>
            <w:r w:rsidRPr="006C326E">
              <w:rPr>
                <w:rFonts w:asciiTheme="minorHAnsi" w:eastAsia="Arial" w:hAnsiTheme="minorHAnsi" w:cstheme="minorHAnsi"/>
                <w:color w:val="000000" w:themeColor="text1"/>
              </w:rPr>
              <w:t>Be aware of how assessment  will impact upon future practice in the classroom</w:t>
            </w:r>
          </w:p>
          <w:p w14:paraId="46065905" w14:textId="77777777" w:rsidR="009D3D16" w:rsidRPr="006C326E" w:rsidRDefault="009D3D16" w:rsidP="009D3D16">
            <w:pPr>
              <w:pStyle w:val="ListParagraph"/>
              <w:numPr>
                <w:ilvl w:val="0"/>
                <w:numId w:val="94"/>
              </w:numPr>
              <w:rPr>
                <w:rFonts w:asciiTheme="minorHAnsi" w:hAnsiTheme="minorHAnsi" w:cstheme="minorHAnsi"/>
              </w:rPr>
            </w:pPr>
            <w:r w:rsidRPr="006C326E">
              <w:rPr>
                <w:rFonts w:asciiTheme="minorHAnsi" w:eastAsia="Arial" w:hAnsiTheme="minorHAnsi" w:cstheme="minorHAnsi"/>
                <w:color w:val="000000" w:themeColor="text1"/>
              </w:rPr>
              <w:t>a range of formative and summative assessment strategies exist to assess learning in science and secure progress</w:t>
            </w:r>
          </w:p>
          <w:p w14:paraId="4EDFB165" w14:textId="7C91FB51" w:rsidR="002A0C40" w:rsidRPr="009D3D16" w:rsidRDefault="009D3D16" w:rsidP="009D3D16">
            <w:pPr>
              <w:pStyle w:val="ListParagraph"/>
              <w:numPr>
                <w:ilvl w:val="0"/>
                <w:numId w:val="94"/>
              </w:numPr>
              <w:rPr>
                <w:rFonts w:cstheme="minorHAnsi"/>
              </w:rPr>
            </w:pPr>
            <w:r w:rsidRPr="009D3D16">
              <w:rPr>
                <w:rFonts w:eastAsia="Arial" w:cstheme="minorHAnsi"/>
                <w:color w:val="000000" w:themeColor="text1"/>
              </w:rPr>
              <w:t>TAPS materials can be used and applied to ensure practical science activity is assessed effectively</w:t>
            </w:r>
          </w:p>
        </w:tc>
        <w:tc>
          <w:tcPr>
            <w:tcW w:w="5812" w:type="dxa"/>
          </w:tcPr>
          <w:p w14:paraId="2ABE1867"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7516230C" w14:textId="77777777" w:rsidR="00617BF4" w:rsidRPr="00B57CEF" w:rsidRDefault="00617BF4" w:rsidP="00617BF4">
            <w:pPr>
              <w:pStyle w:val="ListParagraph"/>
              <w:numPr>
                <w:ilvl w:val="0"/>
                <w:numId w:val="95"/>
              </w:numPr>
              <w:rPr>
                <w:rFonts w:asciiTheme="minorHAnsi" w:hAnsiTheme="minorHAnsi" w:cstheme="minorHAnsi"/>
              </w:rPr>
            </w:pPr>
            <w:r w:rsidRPr="00AD47E2">
              <w:rPr>
                <w:rFonts w:eastAsia="Arial" w:cstheme="minorHAnsi"/>
              </w:rPr>
              <w:t xml:space="preserve">know the key findings of Maintaining Curiosity: Ofsted 2013 </w:t>
            </w:r>
            <w:r>
              <w:rPr>
                <w:rFonts w:eastAsia="Arial" w:cstheme="minorHAnsi"/>
              </w:rPr>
              <w:t>and u</w:t>
            </w:r>
            <w:r w:rsidRPr="00B57CEF">
              <w:rPr>
                <w:rFonts w:eastAsia="Arial" w:cstheme="minorHAnsi"/>
              </w:rPr>
              <w:t>nderstand key factors in the teaching of science – Ofsted / Welcome reports.</w:t>
            </w:r>
          </w:p>
          <w:p w14:paraId="6D4B87AE" w14:textId="77777777" w:rsidR="00617BF4" w:rsidRPr="002279E3" w:rsidRDefault="00617BF4" w:rsidP="00617BF4">
            <w:pPr>
              <w:pStyle w:val="ListParagraph"/>
              <w:numPr>
                <w:ilvl w:val="0"/>
                <w:numId w:val="95"/>
              </w:numPr>
              <w:rPr>
                <w:rFonts w:asciiTheme="minorHAnsi" w:hAnsiTheme="minorHAnsi" w:cstheme="minorHAnsi"/>
              </w:rPr>
            </w:pPr>
            <w:r w:rsidRPr="00FE21C7">
              <w:rPr>
                <w:rFonts w:eastAsia="Arial" w:cstheme="minorHAnsi"/>
              </w:rPr>
              <w:t>Know a range of strategies for assessment in science (Formative and summative)</w:t>
            </w:r>
            <w:r>
              <w:rPr>
                <w:rFonts w:eastAsia="Arial" w:cstheme="minorHAnsi"/>
              </w:rPr>
              <w:t xml:space="preserve"> and </w:t>
            </w:r>
            <w:r w:rsidRPr="002279E3">
              <w:rPr>
                <w:rFonts w:eastAsia="Arial" w:cstheme="minorHAnsi"/>
              </w:rPr>
              <w:t>use the key principles of TAPS</w:t>
            </w:r>
          </w:p>
          <w:p w14:paraId="05A11606" w14:textId="77777777" w:rsidR="00617BF4" w:rsidRPr="00FE21C7" w:rsidRDefault="00617BF4" w:rsidP="00617BF4">
            <w:pPr>
              <w:pStyle w:val="ListParagraph"/>
              <w:numPr>
                <w:ilvl w:val="0"/>
                <w:numId w:val="95"/>
              </w:numPr>
              <w:rPr>
                <w:rFonts w:eastAsia="Calibri"/>
                <w:color w:val="000000" w:themeColor="text1"/>
              </w:rPr>
            </w:pPr>
            <w:r w:rsidRPr="00FE21C7">
              <w:rPr>
                <w:rFonts w:asciiTheme="minorHAnsi" w:eastAsia="Arial" w:hAnsiTheme="minorHAnsi" w:cstheme="minorHAnsi"/>
              </w:rPr>
              <w:t xml:space="preserve">Be able to Use Focused assessment tasks to Plan, Do, Review </w:t>
            </w:r>
          </w:p>
          <w:p w14:paraId="58A902F6" w14:textId="0FD6A8BE" w:rsidR="002A0C40" w:rsidRPr="00E05A47" w:rsidRDefault="00617BF4" w:rsidP="00617BF4">
            <w:pPr>
              <w:pStyle w:val="ListParagraph"/>
              <w:numPr>
                <w:ilvl w:val="0"/>
                <w:numId w:val="95"/>
              </w:numPr>
              <w:rPr>
                <w:rFonts w:asciiTheme="minorHAnsi" w:eastAsia="Calibri" w:hAnsiTheme="minorHAnsi" w:cstheme="minorHAnsi"/>
                <w:color w:val="000000" w:themeColor="text1"/>
              </w:rPr>
            </w:pPr>
            <w:r>
              <w:rPr>
                <w:rFonts w:asciiTheme="minorHAnsi" w:eastAsia="Arial" w:hAnsiTheme="minorHAnsi" w:cstheme="minorHAnsi"/>
              </w:rPr>
              <w:t>Associate Teacher</w:t>
            </w:r>
            <w:r w:rsidRPr="00FE21C7">
              <w:rPr>
                <w:rFonts w:asciiTheme="minorHAnsi" w:eastAsia="Arial" w:hAnsiTheme="minorHAnsi" w:cstheme="minorHAnsi"/>
              </w:rPr>
              <w:t>s will learn to plan and carry out a focused assessment plan.</w:t>
            </w:r>
          </w:p>
        </w:tc>
      </w:tr>
      <w:tr w:rsidR="00EC1F2A" w:rsidRPr="002A0C40" w14:paraId="165A4623" w14:textId="77777777" w:rsidTr="2FA2DB5D">
        <w:tc>
          <w:tcPr>
            <w:tcW w:w="9073" w:type="dxa"/>
            <w:shd w:val="clear" w:color="auto" w:fill="FFF2CC" w:themeFill="accent4" w:themeFillTint="33"/>
          </w:tcPr>
          <w:p w14:paraId="40C0A4C1" w14:textId="77777777" w:rsidR="002A0C40" w:rsidRPr="002A0C40" w:rsidRDefault="002A0C40" w:rsidP="002A0C40">
            <w:pPr>
              <w:rPr>
                <w:rFonts w:cstheme="minorHAnsi"/>
                <w:b/>
                <w:bCs/>
                <w:i/>
                <w:iCs/>
              </w:rPr>
            </w:pPr>
            <w:r w:rsidRPr="002A0C40">
              <w:rPr>
                <w:rFonts w:cstheme="minorHAnsi"/>
                <w:b/>
                <w:bCs/>
              </w:rPr>
              <w:t>Learn that:</w:t>
            </w:r>
          </w:p>
          <w:p w14:paraId="7A5DAD33" w14:textId="77777777" w:rsidR="002267F8" w:rsidRPr="001D11FF" w:rsidRDefault="002267F8" w:rsidP="002267F8">
            <w:pPr>
              <w:pStyle w:val="ListParagraph"/>
              <w:numPr>
                <w:ilvl w:val="0"/>
                <w:numId w:val="102"/>
              </w:numPr>
              <w:rPr>
                <w:color w:val="1F3864" w:themeColor="accent1" w:themeShade="80"/>
              </w:rPr>
            </w:pPr>
            <w:r w:rsidRPr="00C33CDD">
              <w:rPr>
                <w:rFonts w:eastAsia="Calibri" w:cstheme="minorHAnsi"/>
              </w:rPr>
              <w:t>Critical reflection on the impact of approaches on pupil outcomes is a key aspect of teaching.</w:t>
            </w:r>
          </w:p>
          <w:p w14:paraId="7E73B39B" w14:textId="2B47BE56" w:rsidR="002A0C40" w:rsidRPr="002267F8" w:rsidRDefault="002A0C40" w:rsidP="002267F8">
            <w:pPr>
              <w:spacing w:line="257" w:lineRule="auto"/>
              <w:rPr>
                <w:rFonts w:eastAsia="Calibri" w:cstheme="minorHAnsi"/>
                <w:b/>
                <w:bCs/>
                <w:color w:val="000000" w:themeColor="text1"/>
              </w:rPr>
            </w:pPr>
          </w:p>
        </w:tc>
        <w:tc>
          <w:tcPr>
            <w:tcW w:w="5812" w:type="dxa"/>
          </w:tcPr>
          <w:p w14:paraId="11024825"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59F1F01C" w14:textId="4F752861" w:rsidR="0040321A" w:rsidRPr="0040321A" w:rsidRDefault="0040321A" w:rsidP="0040321A">
            <w:pPr>
              <w:pStyle w:val="ListParagraph"/>
              <w:numPr>
                <w:ilvl w:val="0"/>
                <w:numId w:val="8"/>
              </w:numPr>
              <w:rPr>
                <w:rFonts w:eastAsia="Calibri" w:cstheme="minorHAnsi"/>
              </w:rPr>
            </w:pPr>
            <w:r w:rsidRPr="0040321A">
              <w:rPr>
                <w:rFonts w:eastAsia="Calibri" w:cstheme="minorHAnsi"/>
              </w:rPr>
              <w:t xml:space="preserve">Critically reflect on professional practice through the consideration of the impact of teaching approaches and strategies </w:t>
            </w:r>
          </w:p>
          <w:p w14:paraId="16C4C8DB" w14:textId="319548AD" w:rsidR="002A0C40" w:rsidRPr="002A0C40" w:rsidRDefault="0040321A" w:rsidP="0040321A">
            <w:pPr>
              <w:pStyle w:val="ListParagraph"/>
              <w:numPr>
                <w:ilvl w:val="0"/>
                <w:numId w:val="8"/>
              </w:numPr>
              <w:rPr>
                <w:rFonts w:asciiTheme="minorHAnsi" w:hAnsiTheme="minorHAnsi" w:cstheme="minorHAnsi"/>
              </w:rPr>
            </w:pPr>
            <w:r w:rsidRPr="003D5021">
              <w:rPr>
                <w:rFonts w:eastAsia="Calibri" w:cstheme="minorHAnsi"/>
              </w:rPr>
              <w:t>Plan and deliver a carefully sequenced curriculum</w:t>
            </w:r>
          </w:p>
        </w:tc>
      </w:tr>
      <w:tr w:rsidR="00EC1F2A" w:rsidRPr="002A0C40" w14:paraId="12A20387" w14:textId="77777777" w:rsidTr="2FA2DB5D">
        <w:tc>
          <w:tcPr>
            <w:tcW w:w="9073" w:type="dxa"/>
            <w:shd w:val="clear" w:color="auto" w:fill="E2EFD9" w:themeFill="accent6" w:themeFillTint="33"/>
          </w:tcPr>
          <w:p w14:paraId="7E9C160B" w14:textId="77777777" w:rsidR="002A0C40" w:rsidRPr="002A0C40" w:rsidRDefault="002A0C40" w:rsidP="002A0C40">
            <w:pPr>
              <w:rPr>
                <w:rFonts w:cstheme="minorHAnsi"/>
                <w:b/>
                <w:bCs/>
                <w:i/>
                <w:iCs/>
              </w:rPr>
            </w:pPr>
            <w:r w:rsidRPr="002A0C40">
              <w:rPr>
                <w:rFonts w:cstheme="minorHAnsi"/>
                <w:b/>
                <w:bCs/>
              </w:rPr>
              <w:t>Learn that:</w:t>
            </w:r>
          </w:p>
          <w:p w14:paraId="45069523" w14:textId="77777777" w:rsidR="002A0C40" w:rsidRPr="002A0C40" w:rsidRDefault="002A0C40" w:rsidP="002B5211">
            <w:pPr>
              <w:pStyle w:val="ListParagraph"/>
              <w:numPr>
                <w:ilvl w:val="0"/>
                <w:numId w:val="97"/>
              </w:numPr>
              <w:rPr>
                <w:rFonts w:asciiTheme="minorHAnsi" w:hAnsiTheme="minorHAnsi" w:cstheme="minorHAnsi"/>
              </w:rPr>
            </w:pPr>
            <w:r w:rsidRPr="002A0C40">
              <w:rPr>
                <w:rFonts w:asciiTheme="minorHAnsi" w:eastAsia="Arial" w:hAnsiTheme="minorHAnsi" w:cstheme="minorHAnsi"/>
                <w:color w:val="000000" w:themeColor="text1"/>
              </w:rPr>
              <w:t>there are a range of contexts for science investigative activity, including cross curricular learning which supports intrinsic motivation, and develops intellectual curiosity</w:t>
            </w:r>
          </w:p>
          <w:p w14:paraId="28944458" w14:textId="77777777" w:rsidR="002A0C40" w:rsidRPr="002A0C40" w:rsidRDefault="002A0C40" w:rsidP="002B5211">
            <w:pPr>
              <w:pStyle w:val="ListParagraph"/>
              <w:numPr>
                <w:ilvl w:val="0"/>
                <w:numId w:val="97"/>
              </w:numPr>
              <w:rPr>
                <w:rFonts w:asciiTheme="minorHAnsi" w:hAnsiTheme="minorHAnsi" w:cstheme="minorHAnsi"/>
              </w:rPr>
            </w:pPr>
            <w:r w:rsidRPr="002A0C40">
              <w:rPr>
                <w:rFonts w:asciiTheme="minorHAnsi" w:eastAsia="Arial" w:hAnsiTheme="minorHAnsi" w:cstheme="minorHAnsi"/>
                <w:color w:val="000000" w:themeColor="text1"/>
              </w:rPr>
              <w:t xml:space="preserve">adaptive teaching can support children in alternatives to report writing to communicate findings. </w:t>
            </w:r>
          </w:p>
          <w:p w14:paraId="5B0EBBA2" w14:textId="77777777" w:rsidR="002A0C40" w:rsidRPr="002A0C40" w:rsidRDefault="002A0C40" w:rsidP="002B5211">
            <w:pPr>
              <w:pStyle w:val="ListParagraph"/>
              <w:numPr>
                <w:ilvl w:val="0"/>
                <w:numId w:val="97"/>
              </w:numPr>
              <w:rPr>
                <w:rFonts w:asciiTheme="minorHAnsi" w:hAnsiTheme="minorHAnsi" w:cstheme="minorHAnsi"/>
              </w:rPr>
            </w:pPr>
            <w:r w:rsidRPr="002A0C40">
              <w:rPr>
                <w:rFonts w:asciiTheme="minorHAnsi" w:eastAsia="Arial" w:hAnsiTheme="minorHAnsi" w:cstheme="minorHAnsi"/>
                <w:color w:val="000000" w:themeColor="text1"/>
              </w:rPr>
              <w:t xml:space="preserve">curiosity and pupil choice can drive intrinsic motivation and develop intellectual curiosity in scientific enquiry </w:t>
            </w:r>
          </w:p>
          <w:p w14:paraId="18E8C797" w14:textId="0DD894AF" w:rsidR="002A0C40" w:rsidRPr="007A00D0" w:rsidRDefault="002A0C40" w:rsidP="007A00D0">
            <w:pPr>
              <w:pStyle w:val="ListParagraph"/>
              <w:numPr>
                <w:ilvl w:val="0"/>
                <w:numId w:val="97"/>
              </w:numPr>
              <w:rPr>
                <w:rFonts w:asciiTheme="minorHAnsi" w:hAnsiTheme="minorHAnsi" w:cstheme="minorHAnsi"/>
              </w:rPr>
            </w:pPr>
            <w:r w:rsidRPr="002A0C40">
              <w:rPr>
                <w:rFonts w:asciiTheme="minorHAnsi" w:eastAsia="Arial" w:hAnsiTheme="minorHAnsi" w:cstheme="minorHAnsi"/>
                <w:color w:val="000000" w:themeColor="text1"/>
              </w:rPr>
              <w:t xml:space="preserve">teachers have responsibilities to safeguard children by following up to date guidance on safety in scientific activity and managing risk. </w:t>
            </w:r>
          </w:p>
        </w:tc>
        <w:tc>
          <w:tcPr>
            <w:tcW w:w="5812" w:type="dxa"/>
          </w:tcPr>
          <w:p w14:paraId="67B892C3" w14:textId="77777777" w:rsidR="002A0C40" w:rsidRPr="002A0C40" w:rsidRDefault="002A0C40" w:rsidP="002A0C40">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2EE327FF" w14:textId="77777777" w:rsidR="002A0C40" w:rsidRPr="002A0C40" w:rsidRDefault="002A0C40" w:rsidP="002B5211">
            <w:pPr>
              <w:pStyle w:val="ListParagraph"/>
              <w:numPr>
                <w:ilvl w:val="0"/>
                <w:numId w:val="98"/>
              </w:numPr>
              <w:spacing w:line="257" w:lineRule="auto"/>
              <w:rPr>
                <w:rFonts w:asciiTheme="minorHAnsi" w:hAnsiTheme="minorHAnsi" w:cstheme="minorHAnsi"/>
              </w:rPr>
            </w:pPr>
            <w:r w:rsidRPr="002A0C40">
              <w:rPr>
                <w:rFonts w:asciiTheme="minorHAnsi" w:eastAsia="Arial" w:hAnsiTheme="minorHAnsi" w:cstheme="minorHAnsi"/>
                <w:color w:val="000000" w:themeColor="text1"/>
              </w:rPr>
              <w:t>to plan for cross curricular links within school planning to provide meaningful contexts for scientific enquiry.</w:t>
            </w:r>
          </w:p>
          <w:p w14:paraId="5B821D5A" w14:textId="77777777" w:rsidR="002A0C40" w:rsidRPr="002A0C40" w:rsidRDefault="002A0C40" w:rsidP="002B5211">
            <w:pPr>
              <w:pStyle w:val="ListParagraph"/>
              <w:numPr>
                <w:ilvl w:val="0"/>
                <w:numId w:val="98"/>
              </w:numPr>
              <w:spacing w:line="257" w:lineRule="auto"/>
              <w:rPr>
                <w:rFonts w:asciiTheme="minorHAnsi" w:hAnsiTheme="minorHAnsi" w:cstheme="minorHAnsi"/>
              </w:rPr>
            </w:pPr>
            <w:r w:rsidRPr="002A0C40">
              <w:rPr>
                <w:rFonts w:asciiTheme="minorHAnsi" w:eastAsia="Arial" w:hAnsiTheme="minorHAnsi" w:cstheme="minorHAnsi"/>
              </w:rPr>
              <w:t>Overcome barriers to creativity in science.</w:t>
            </w:r>
          </w:p>
          <w:p w14:paraId="29ACFCFC" w14:textId="76882ABF" w:rsidR="002A0C40" w:rsidRPr="002A0C40" w:rsidRDefault="002A0C40" w:rsidP="002B5211">
            <w:pPr>
              <w:pStyle w:val="ListParagraph"/>
              <w:numPr>
                <w:ilvl w:val="0"/>
                <w:numId w:val="98"/>
              </w:numPr>
              <w:spacing w:line="257" w:lineRule="auto"/>
              <w:rPr>
                <w:rFonts w:asciiTheme="minorHAnsi" w:hAnsiTheme="minorHAnsi" w:cstheme="minorHAnsi"/>
              </w:rPr>
            </w:pPr>
            <w:r w:rsidRPr="002A0C40">
              <w:rPr>
                <w:rFonts w:asciiTheme="minorHAnsi" w:eastAsia="Arial" w:hAnsiTheme="minorHAnsi" w:cstheme="minorHAnsi"/>
              </w:rPr>
              <w:t xml:space="preserve">Use creative approaches </w:t>
            </w:r>
            <w:r w:rsidR="00E05A47" w:rsidRPr="002A0C40">
              <w:rPr>
                <w:rFonts w:asciiTheme="minorHAnsi" w:eastAsia="Arial" w:hAnsiTheme="minorHAnsi" w:cstheme="minorHAnsi"/>
              </w:rPr>
              <w:t>and plan cross</w:t>
            </w:r>
            <w:r w:rsidRPr="002A0C40">
              <w:rPr>
                <w:rFonts w:asciiTheme="minorHAnsi" w:eastAsia="Arial" w:hAnsiTheme="minorHAnsi" w:cstheme="minorHAnsi"/>
              </w:rPr>
              <w:t xml:space="preserve"> curricular links. </w:t>
            </w:r>
          </w:p>
          <w:p w14:paraId="667431A9" w14:textId="61006892" w:rsidR="002A0C40" w:rsidRPr="00E05A47" w:rsidRDefault="002A0C40" w:rsidP="00E05A47">
            <w:pPr>
              <w:rPr>
                <w:rFonts w:cstheme="minorHAnsi"/>
              </w:rPr>
            </w:pPr>
          </w:p>
        </w:tc>
      </w:tr>
    </w:tbl>
    <w:p w14:paraId="4558D89D" w14:textId="77777777" w:rsidR="002C47BB" w:rsidRDefault="002C47BB">
      <w:pPr>
        <w:rPr>
          <w:rFonts w:cstheme="minorHAnsi"/>
        </w:rPr>
      </w:pPr>
    </w:p>
    <w:tbl>
      <w:tblPr>
        <w:tblStyle w:val="TableGrid"/>
        <w:tblW w:w="14885" w:type="dxa"/>
        <w:tblInd w:w="-431" w:type="dxa"/>
        <w:tblLook w:val="04A0" w:firstRow="1" w:lastRow="0" w:firstColumn="1" w:lastColumn="0" w:noHBand="0" w:noVBand="1"/>
      </w:tblPr>
      <w:tblGrid>
        <w:gridCol w:w="9073"/>
        <w:gridCol w:w="5812"/>
      </w:tblGrid>
      <w:tr w:rsidR="002C47BB" w:rsidRPr="002A0C40" w14:paraId="2DE72808" w14:textId="77777777" w:rsidTr="00CC6B2C">
        <w:tc>
          <w:tcPr>
            <w:tcW w:w="9073" w:type="dxa"/>
          </w:tcPr>
          <w:p w14:paraId="69E4A365" w14:textId="784FEF42" w:rsidR="002C47BB" w:rsidRPr="00A40A75" w:rsidRDefault="002C47BB" w:rsidP="00CC6B2C">
            <w:pPr>
              <w:pStyle w:val="Heading1"/>
              <w:spacing w:before="0"/>
              <w:rPr>
                <w:rFonts w:asciiTheme="minorHAnsi" w:hAnsiTheme="minorHAnsi" w:cstheme="minorHAnsi"/>
                <w:b/>
                <w:bCs/>
                <w:sz w:val="22"/>
                <w:szCs w:val="22"/>
              </w:rPr>
            </w:pPr>
            <w:bookmarkStart w:id="12" w:name="_Professional_Studies"/>
            <w:bookmarkEnd w:id="12"/>
            <w:r>
              <w:rPr>
                <w:rFonts w:asciiTheme="minorHAnsi" w:hAnsiTheme="minorHAnsi" w:cstheme="minorHAnsi"/>
                <w:b/>
                <w:bCs/>
                <w:color w:val="4472C4" w:themeColor="accent1"/>
                <w:sz w:val="28"/>
                <w:szCs w:val="28"/>
              </w:rPr>
              <w:t>Professional Studies</w:t>
            </w:r>
          </w:p>
        </w:tc>
        <w:tc>
          <w:tcPr>
            <w:tcW w:w="5812" w:type="dxa"/>
          </w:tcPr>
          <w:p w14:paraId="035D5088" w14:textId="77777777" w:rsidR="002C47BB" w:rsidRPr="002A0C40" w:rsidRDefault="002C47BB" w:rsidP="00CC6B2C">
            <w:pPr>
              <w:rPr>
                <w:rFonts w:cstheme="minorHAnsi"/>
              </w:rPr>
            </w:pPr>
          </w:p>
        </w:tc>
      </w:tr>
      <w:tr w:rsidR="00EC1F2A" w:rsidRPr="002B5211" w14:paraId="4B707CB5" w14:textId="77777777" w:rsidTr="00CC6B2C">
        <w:tc>
          <w:tcPr>
            <w:tcW w:w="9073" w:type="dxa"/>
            <w:shd w:val="clear" w:color="auto" w:fill="FBE4D5" w:themeFill="accent2" w:themeFillTint="33"/>
          </w:tcPr>
          <w:p w14:paraId="0C5E40DF" w14:textId="77777777" w:rsidR="00A54672" w:rsidRPr="00A54672" w:rsidRDefault="00A54672" w:rsidP="00A54672">
            <w:pPr>
              <w:rPr>
                <w:rFonts w:eastAsia="Calibri" w:cstheme="minorHAnsi"/>
                <w:b/>
                <w:bCs/>
              </w:rPr>
            </w:pPr>
            <w:r w:rsidRPr="00A54672">
              <w:rPr>
                <w:rFonts w:eastAsia="Calibri" w:cstheme="minorHAnsi"/>
                <w:b/>
                <w:bCs/>
              </w:rPr>
              <w:t>Learn that:</w:t>
            </w:r>
          </w:p>
          <w:p w14:paraId="77C0BB54" w14:textId="5C42DE7D" w:rsidR="00C95065" w:rsidRPr="00A54672" w:rsidRDefault="00C95065" w:rsidP="00A54672">
            <w:pPr>
              <w:pStyle w:val="ListParagraph"/>
              <w:numPr>
                <w:ilvl w:val="0"/>
                <w:numId w:val="118"/>
              </w:numPr>
              <w:rPr>
                <w:rFonts w:asciiTheme="minorHAnsi" w:eastAsia="Calibri" w:hAnsiTheme="minorHAnsi" w:cstheme="minorHAnsi"/>
              </w:rPr>
            </w:pPr>
            <w:r w:rsidRPr="00A54672">
              <w:rPr>
                <w:rFonts w:asciiTheme="minorHAnsi" w:eastAsia="Calibri" w:hAnsiTheme="minorHAnsi" w:cstheme="minorHAnsi"/>
              </w:rPr>
              <w:t>Metacognition and Self-Regulation</w:t>
            </w:r>
            <w:r w:rsidR="009041F8" w:rsidRPr="00A54672">
              <w:rPr>
                <w:rFonts w:asciiTheme="minorHAnsi" w:eastAsia="Calibri" w:hAnsiTheme="minorHAnsi" w:cstheme="minorHAnsi"/>
              </w:rPr>
              <w:t xml:space="preserve"> have an impact on learning</w:t>
            </w:r>
          </w:p>
          <w:p w14:paraId="732730EB" w14:textId="7ED75A4D" w:rsidR="001E11A2" w:rsidRPr="00A54672" w:rsidRDefault="001E11A2" w:rsidP="00B35520">
            <w:pPr>
              <w:pStyle w:val="ListParagraph"/>
              <w:numPr>
                <w:ilvl w:val="0"/>
                <w:numId w:val="104"/>
              </w:numPr>
              <w:rPr>
                <w:rFonts w:asciiTheme="minorHAnsi" w:eastAsia="Calibri" w:hAnsiTheme="minorHAnsi" w:cstheme="minorHAnsi"/>
              </w:rPr>
            </w:pPr>
            <w:r w:rsidRPr="00A54672">
              <w:rPr>
                <w:rFonts w:asciiTheme="minorHAnsi" w:hAnsiTheme="minorHAnsi" w:cstheme="minorHAnsi"/>
              </w:rPr>
              <w:t>Cognitive science principles can have an impact on learning.</w:t>
            </w:r>
          </w:p>
          <w:p w14:paraId="418CA2EE" w14:textId="77777777" w:rsidR="001E11A2" w:rsidRPr="00A54672" w:rsidRDefault="001E11A2" w:rsidP="00B35520">
            <w:pPr>
              <w:pStyle w:val="ListParagraph"/>
              <w:numPr>
                <w:ilvl w:val="0"/>
                <w:numId w:val="104"/>
              </w:numPr>
              <w:rPr>
                <w:rFonts w:asciiTheme="minorHAnsi" w:eastAsiaTheme="minorEastAsia" w:hAnsiTheme="minorHAnsi" w:cstheme="minorHAnsi"/>
                <w:color w:val="1C1C1C"/>
              </w:rPr>
            </w:pPr>
            <w:r w:rsidRPr="00A54672">
              <w:rPr>
                <w:rFonts w:asciiTheme="minorHAnsi" w:eastAsia="Calibri" w:hAnsiTheme="minorHAnsi" w:cstheme="minorHAnsi"/>
              </w:rPr>
              <w:t xml:space="preserve">Learning involves a lasting change in pupils’ capabilities or understanding and this involves the </w:t>
            </w:r>
            <w:r w:rsidRPr="00A54672">
              <w:rPr>
                <w:rFonts w:asciiTheme="minorHAnsi" w:eastAsia="Calibri" w:hAnsiTheme="minorHAnsi" w:cstheme="minorHAnsi"/>
                <w:color w:val="1C1C1C"/>
              </w:rPr>
              <w:t>interactions between working memory and long-term memory</w:t>
            </w:r>
          </w:p>
          <w:p w14:paraId="4BC25AB7" w14:textId="1AED0E42" w:rsidR="00E4219C" w:rsidRPr="00A54672" w:rsidRDefault="00E4219C" w:rsidP="00B35520">
            <w:pPr>
              <w:pStyle w:val="ListParagraph"/>
              <w:numPr>
                <w:ilvl w:val="0"/>
                <w:numId w:val="104"/>
              </w:numPr>
              <w:rPr>
                <w:rFonts w:asciiTheme="minorHAnsi" w:hAnsiTheme="minorHAnsi" w:cstheme="minorHAnsi"/>
              </w:rPr>
            </w:pPr>
            <w:r w:rsidRPr="00A54672">
              <w:rPr>
                <w:rFonts w:asciiTheme="minorHAnsi" w:hAnsiTheme="minorHAnsi" w:cstheme="minorHAnsi"/>
              </w:rPr>
              <w:t>Effective strategies and approaches need to be incorporated into planning.</w:t>
            </w:r>
          </w:p>
          <w:p w14:paraId="109F39AC" w14:textId="72EE995A" w:rsidR="00E4219C" w:rsidRPr="00A54672" w:rsidRDefault="00E4219C" w:rsidP="00B35520">
            <w:pPr>
              <w:pStyle w:val="ListParagraph"/>
              <w:numPr>
                <w:ilvl w:val="0"/>
                <w:numId w:val="104"/>
              </w:numPr>
              <w:rPr>
                <w:rFonts w:asciiTheme="minorHAnsi" w:hAnsiTheme="minorHAnsi" w:cstheme="minorHAnsi"/>
              </w:rPr>
            </w:pPr>
            <w:r w:rsidRPr="00A54672">
              <w:rPr>
                <w:rFonts w:asciiTheme="minorHAnsi" w:hAnsiTheme="minorHAnsi" w:cstheme="minorHAnsi"/>
              </w:rPr>
              <w:t>Working memory is where information that is being actively processed is held, but its capacity is limited and can be overloaded.</w:t>
            </w:r>
          </w:p>
          <w:p w14:paraId="5014DB36" w14:textId="58A903F8" w:rsidR="00E4219C" w:rsidRPr="00A54672" w:rsidRDefault="00E4219C" w:rsidP="00B35520">
            <w:pPr>
              <w:pStyle w:val="ListParagraph"/>
              <w:numPr>
                <w:ilvl w:val="0"/>
                <w:numId w:val="104"/>
              </w:numPr>
              <w:rPr>
                <w:rFonts w:asciiTheme="minorHAnsi" w:hAnsiTheme="minorHAnsi" w:cstheme="minorHAnsi"/>
              </w:rPr>
            </w:pPr>
            <w:r w:rsidRPr="00A54672">
              <w:rPr>
                <w:rFonts w:asciiTheme="minorHAnsi" w:hAnsiTheme="minorHAnsi" w:cstheme="minorHAnsi"/>
              </w:rPr>
              <w:t xml:space="preserve">Planning a LO, a sequence of activities and focussed assessment is integral to effective learning. </w:t>
            </w:r>
          </w:p>
          <w:p w14:paraId="682EC8CD" w14:textId="7D7DF6F3" w:rsidR="002C47BB" w:rsidRPr="00A54672" w:rsidRDefault="00E4219C" w:rsidP="00B35520">
            <w:pPr>
              <w:pStyle w:val="ListParagraph"/>
              <w:numPr>
                <w:ilvl w:val="0"/>
                <w:numId w:val="104"/>
              </w:numPr>
              <w:rPr>
                <w:rFonts w:asciiTheme="minorHAnsi" w:hAnsiTheme="minorHAnsi" w:cstheme="minorHAnsi"/>
              </w:rPr>
            </w:pPr>
            <w:r w:rsidRPr="00A54672">
              <w:rPr>
                <w:rFonts w:asciiTheme="minorHAnsi" w:hAnsiTheme="minorHAnsi" w:cstheme="minorHAnsi"/>
              </w:rPr>
              <w:t xml:space="preserve">Through using the 10 principles of instruction, a teacher can positively affect the effectiveness of learning in the classroom. </w:t>
            </w:r>
          </w:p>
        </w:tc>
        <w:tc>
          <w:tcPr>
            <w:tcW w:w="5812" w:type="dxa"/>
          </w:tcPr>
          <w:p w14:paraId="65DA50CA"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75462106" w14:textId="7AAD18DD" w:rsidR="0066301F" w:rsidRPr="00A54672" w:rsidRDefault="004F61F5" w:rsidP="00B35520">
            <w:pPr>
              <w:pStyle w:val="ListParagraph"/>
              <w:numPr>
                <w:ilvl w:val="0"/>
                <w:numId w:val="105"/>
              </w:numPr>
              <w:rPr>
                <w:rFonts w:asciiTheme="minorHAnsi" w:hAnsiTheme="minorHAnsi" w:cstheme="minorHAnsi"/>
              </w:rPr>
            </w:pPr>
            <w:r>
              <w:rPr>
                <w:rFonts w:asciiTheme="minorHAnsi" w:hAnsiTheme="minorHAnsi" w:cstheme="minorHAnsi"/>
              </w:rPr>
              <w:t>T</w:t>
            </w:r>
            <w:r w:rsidR="0066301F" w:rsidRPr="00A54672">
              <w:rPr>
                <w:rFonts w:asciiTheme="minorHAnsi" w:hAnsiTheme="minorHAnsi" w:cstheme="minorHAnsi"/>
              </w:rPr>
              <w:t>o identify a LO; I can plan a sequence of activities to support the LO and I can effectively assess children's progress against the LO</w:t>
            </w:r>
          </w:p>
          <w:p w14:paraId="7A1A8883" w14:textId="58B2029F" w:rsidR="0066301F" w:rsidRPr="00A54672" w:rsidRDefault="004F61F5" w:rsidP="00B35520">
            <w:pPr>
              <w:pStyle w:val="ListParagraph"/>
              <w:numPr>
                <w:ilvl w:val="0"/>
                <w:numId w:val="105"/>
              </w:numPr>
              <w:rPr>
                <w:rFonts w:asciiTheme="minorHAnsi" w:hAnsiTheme="minorHAnsi" w:cstheme="minorHAnsi"/>
              </w:rPr>
            </w:pPr>
            <w:r>
              <w:rPr>
                <w:rFonts w:asciiTheme="minorHAnsi" w:hAnsiTheme="minorHAnsi" w:cstheme="minorHAnsi"/>
              </w:rPr>
              <w:t>T</w:t>
            </w:r>
            <w:r w:rsidR="0066301F" w:rsidRPr="00A54672">
              <w:rPr>
                <w:rFonts w:asciiTheme="minorHAnsi" w:hAnsiTheme="minorHAnsi" w:cstheme="minorHAnsi"/>
              </w:rPr>
              <w:t>o understand that complex ideas and concepts can be broken down into smaller steps, minimising the complexity of a task and avoiding potential misconceptions whilst maintaining focus on key content.</w:t>
            </w:r>
          </w:p>
          <w:p w14:paraId="31AD3A3D" w14:textId="76D82B50" w:rsidR="0066301F" w:rsidRPr="00A54672" w:rsidRDefault="004F61F5" w:rsidP="00B35520">
            <w:pPr>
              <w:pStyle w:val="ListParagraph"/>
              <w:numPr>
                <w:ilvl w:val="0"/>
                <w:numId w:val="105"/>
              </w:numPr>
              <w:rPr>
                <w:rFonts w:asciiTheme="minorHAnsi" w:hAnsiTheme="minorHAnsi" w:cstheme="minorHAnsi"/>
              </w:rPr>
            </w:pPr>
            <w:r>
              <w:rPr>
                <w:rFonts w:asciiTheme="minorHAnsi" w:hAnsiTheme="minorHAnsi" w:cstheme="minorHAnsi"/>
              </w:rPr>
              <w:t>T</w:t>
            </w:r>
            <w:r w:rsidR="0066301F" w:rsidRPr="00A54672">
              <w:rPr>
                <w:rFonts w:asciiTheme="minorHAnsi" w:hAnsiTheme="minorHAnsi" w:cstheme="minorHAnsi"/>
              </w:rPr>
              <w:t xml:space="preserve">o model effectively by  discussing and analysing with expert colleagues how to make the steps in a process memorable and ensuring pupils can recall them. </w:t>
            </w:r>
          </w:p>
          <w:p w14:paraId="61955608" w14:textId="4E7D4A3A" w:rsidR="0066301F" w:rsidRPr="00A54672" w:rsidRDefault="0066301F" w:rsidP="00B35520">
            <w:pPr>
              <w:pStyle w:val="ListParagraph"/>
              <w:numPr>
                <w:ilvl w:val="0"/>
                <w:numId w:val="105"/>
              </w:numPr>
              <w:rPr>
                <w:rFonts w:asciiTheme="minorHAnsi" w:hAnsiTheme="minorHAnsi" w:cstheme="minorHAnsi"/>
              </w:rPr>
            </w:pPr>
            <w:r w:rsidRPr="00A54672">
              <w:rPr>
                <w:rFonts w:asciiTheme="minorHAnsi" w:hAnsiTheme="minorHAnsi" w:cstheme="minorHAnsi"/>
              </w:rPr>
              <w:t>avoid overloading working memory, by: Receiving clear, consistent and effective mentoring in how to take into account pupils’ prior knowledge when planning how much new information to introduce.</w:t>
            </w:r>
          </w:p>
          <w:p w14:paraId="7E5CDBFD" w14:textId="39125709" w:rsidR="002C47BB" w:rsidRPr="00A54672" w:rsidRDefault="0066301F" w:rsidP="002C47BB">
            <w:pPr>
              <w:pStyle w:val="ListParagraph"/>
              <w:numPr>
                <w:ilvl w:val="0"/>
                <w:numId w:val="83"/>
              </w:numPr>
              <w:rPr>
                <w:rFonts w:asciiTheme="minorHAnsi" w:hAnsiTheme="minorHAnsi" w:cstheme="minorHAnsi"/>
              </w:rPr>
            </w:pPr>
            <w:r w:rsidRPr="00A54672">
              <w:rPr>
                <w:rFonts w:asciiTheme="minorHAnsi" w:hAnsiTheme="minorHAnsi" w:cstheme="minorHAnsi"/>
              </w:rPr>
              <w:t>Build on pupils’ prior knowledge, by: Discussing and analysing with expert colleagues how to sequence lessons so that pupils secure foundational knowledge before encountering more complex content.</w:t>
            </w:r>
          </w:p>
        </w:tc>
      </w:tr>
      <w:tr w:rsidR="00EC1F2A" w:rsidRPr="002A0C40" w14:paraId="0798D40F" w14:textId="77777777" w:rsidTr="00CC6B2C">
        <w:tc>
          <w:tcPr>
            <w:tcW w:w="9073" w:type="dxa"/>
            <w:shd w:val="clear" w:color="auto" w:fill="FBE4D5" w:themeFill="accent2" w:themeFillTint="33"/>
          </w:tcPr>
          <w:p w14:paraId="356D1913" w14:textId="77777777" w:rsidR="002C47BB" w:rsidRPr="00A54672" w:rsidRDefault="002C47BB" w:rsidP="00CC6B2C">
            <w:pPr>
              <w:rPr>
                <w:rFonts w:cstheme="minorHAnsi"/>
                <w:b/>
                <w:bCs/>
                <w:i/>
                <w:iCs/>
              </w:rPr>
            </w:pPr>
            <w:r w:rsidRPr="00A54672">
              <w:rPr>
                <w:rFonts w:cstheme="minorHAnsi"/>
                <w:b/>
                <w:bCs/>
              </w:rPr>
              <w:t>Learn that:</w:t>
            </w:r>
          </w:p>
          <w:p w14:paraId="09F2611B" w14:textId="77777777" w:rsidR="00020FA3" w:rsidRPr="00A54672" w:rsidRDefault="00020FA3" w:rsidP="00474A48">
            <w:pPr>
              <w:pStyle w:val="ListParagraph"/>
              <w:numPr>
                <w:ilvl w:val="0"/>
                <w:numId w:val="83"/>
              </w:numPr>
              <w:rPr>
                <w:rFonts w:asciiTheme="minorHAnsi" w:hAnsiTheme="minorHAnsi" w:cstheme="minorHAnsi"/>
              </w:rPr>
            </w:pPr>
            <w:r w:rsidRPr="00A54672">
              <w:rPr>
                <w:rFonts w:asciiTheme="minorHAnsi" w:hAnsiTheme="minorHAnsi" w:cstheme="minorHAnsi"/>
              </w:rPr>
              <w:t xml:space="preserve">Know your own and others’ responsibilities in-line with current safeguarding policies and procedures. Recognise the risk factors that may indicate a child is at risk and understand issues around information sharing and multi-agency working. </w:t>
            </w:r>
          </w:p>
          <w:p w14:paraId="574A83CD" w14:textId="28601AD7" w:rsidR="00020FA3" w:rsidRPr="00A54672" w:rsidRDefault="00020FA3" w:rsidP="00474A48">
            <w:pPr>
              <w:pStyle w:val="ListParagraph"/>
              <w:numPr>
                <w:ilvl w:val="0"/>
                <w:numId w:val="83"/>
              </w:numPr>
              <w:rPr>
                <w:rFonts w:asciiTheme="minorHAnsi" w:hAnsiTheme="minorHAnsi" w:cstheme="minorHAnsi"/>
              </w:rPr>
            </w:pPr>
            <w:r w:rsidRPr="00A54672">
              <w:rPr>
                <w:rFonts w:asciiTheme="minorHAnsi" w:hAnsiTheme="minorHAnsi" w:cstheme="minorHAnsi"/>
              </w:rPr>
              <w:t>A culture of mutual trust and respect supports effective relationships.</w:t>
            </w:r>
          </w:p>
          <w:p w14:paraId="5091B666" w14:textId="308C90F8" w:rsidR="002C47BB" w:rsidRPr="00A54672" w:rsidRDefault="002C47BB" w:rsidP="00020FA3">
            <w:pPr>
              <w:pStyle w:val="ListParagraph"/>
              <w:ind w:left="360"/>
              <w:rPr>
                <w:rFonts w:asciiTheme="minorHAnsi" w:hAnsiTheme="minorHAnsi" w:cstheme="minorHAnsi"/>
                <w:color w:val="000000" w:themeColor="text1"/>
              </w:rPr>
            </w:pPr>
          </w:p>
        </w:tc>
        <w:tc>
          <w:tcPr>
            <w:tcW w:w="5812" w:type="dxa"/>
          </w:tcPr>
          <w:p w14:paraId="010F3C41"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2CCFCCAF" w14:textId="77777777" w:rsidR="00B11704" w:rsidRPr="00A54672" w:rsidRDefault="00B11704" w:rsidP="00B35520">
            <w:pPr>
              <w:pStyle w:val="ListParagraph"/>
              <w:numPr>
                <w:ilvl w:val="0"/>
                <w:numId w:val="106"/>
              </w:numPr>
              <w:rPr>
                <w:rFonts w:asciiTheme="minorHAnsi" w:hAnsiTheme="minorHAnsi" w:cstheme="minorHAnsi"/>
              </w:rPr>
            </w:pPr>
            <w:r w:rsidRPr="00A54672">
              <w:rPr>
                <w:rFonts w:asciiTheme="minorHAnsi" w:hAnsiTheme="minorHAnsi" w:cstheme="minorHAnsi"/>
              </w:rPr>
              <w:t>Understanding of placement schools Safeguarding Policy</w:t>
            </w:r>
          </w:p>
          <w:p w14:paraId="3AEC3389" w14:textId="77777777" w:rsidR="00B11704" w:rsidRPr="00A54672" w:rsidRDefault="00B11704" w:rsidP="00B35520">
            <w:pPr>
              <w:pStyle w:val="ListParagraph"/>
              <w:numPr>
                <w:ilvl w:val="0"/>
                <w:numId w:val="106"/>
              </w:numPr>
              <w:rPr>
                <w:rFonts w:asciiTheme="minorHAnsi" w:hAnsiTheme="minorHAnsi" w:cstheme="minorHAnsi"/>
              </w:rPr>
            </w:pPr>
            <w:r w:rsidRPr="00A54672">
              <w:rPr>
                <w:rFonts w:asciiTheme="minorHAnsi" w:hAnsiTheme="minorHAnsi" w:cstheme="minorHAnsi"/>
              </w:rPr>
              <w:t>Awareness of reporting procedures in school</w:t>
            </w:r>
          </w:p>
          <w:p w14:paraId="1281E012" w14:textId="77777777" w:rsidR="00B11704" w:rsidRPr="00A54672" w:rsidRDefault="00B11704" w:rsidP="00B35520">
            <w:pPr>
              <w:pStyle w:val="ListParagraph"/>
              <w:numPr>
                <w:ilvl w:val="0"/>
                <w:numId w:val="106"/>
              </w:numPr>
              <w:rPr>
                <w:rFonts w:asciiTheme="minorHAnsi" w:hAnsiTheme="minorHAnsi" w:cstheme="minorHAnsi"/>
              </w:rPr>
            </w:pPr>
            <w:r w:rsidRPr="00A54672">
              <w:rPr>
                <w:rFonts w:asciiTheme="minorHAnsi" w:hAnsiTheme="minorHAnsi" w:cstheme="minorHAnsi"/>
              </w:rPr>
              <w:t>Identify Placement Schools Safeguarding priorities.</w:t>
            </w:r>
          </w:p>
          <w:p w14:paraId="0EC80FFE" w14:textId="1B7DC917" w:rsidR="002C47BB" w:rsidRPr="00A54672" w:rsidRDefault="00B11704" w:rsidP="00B35520">
            <w:pPr>
              <w:pStyle w:val="ListParagraph"/>
              <w:numPr>
                <w:ilvl w:val="0"/>
                <w:numId w:val="106"/>
              </w:numPr>
              <w:rPr>
                <w:rFonts w:asciiTheme="minorHAnsi" w:eastAsia="Calibri" w:hAnsiTheme="minorHAnsi" w:cstheme="minorHAnsi"/>
                <w:color w:val="000000" w:themeColor="text1"/>
              </w:rPr>
            </w:pPr>
            <w:r w:rsidRPr="00A54672">
              <w:rPr>
                <w:rFonts w:asciiTheme="minorHAnsi" w:hAnsiTheme="minorHAnsi" w:cstheme="minorHAnsi"/>
              </w:rPr>
              <w:t>Identify Safeguarding priorities of local area</w:t>
            </w:r>
          </w:p>
          <w:p w14:paraId="08F124C7" w14:textId="069638B5" w:rsidR="000E05AD" w:rsidRPr="00A54672" w:rsidRDefault="000E05AD" w:rsidP="00B35520">
            <w:pPr>
              <w:pStyle w:val="ListParagraph"/>
              <w:numPr>
                <w:ilvl w:val="0"/>
                <w:numId w:val="106"/>
              </w:numPr>
              <w:rPr>
                <w:rFonts w:asciiTheme="minorHAnsi" w:hAnsiTheme="minorHAnsi" w:cstheme="minorHAnsi"/>
              </w:rPr>
            </w:pPr>
            <w:r w:rsidRPr="00A54672">
              <w:rPr>
                <w:rFonts w:asciiTheme="minorHAnsi" w:hAnsiTheme="minorHAnsi" w:cstheme="minorHAnsi"/>
              </w:rPr>
              <w:t xml:space="preserve">Apply principles of online safety across the curriculum in line with school policy, current research and national statutory policy.  </w:t>
            </w:r>
          </w:p>
          <w:p w14:paraId="2C1A4A15" w14:textId="42CB3F81" w:rsidR="002C47BB" w:rsidRPr="00A54672" w:rsidRDefault="000E05AD" w:rsidP="00B35520">
            <w:pPr>
              <w:pStyle w:val="ListParagraph"/>
              <w:numPr>
                <w:ilvl w:val="0"/>
                <w:numId w:val="106"/>
              </w:numPr>
              <w:rPr>
                <w:rFonts w:asciiTheme="minorHAnsi" w:eastAsia="Calibri" w:hAnsiTheme="minorHAnsi" w:cstheme="minorHAnsi"/>
                <w:color w:val="000000" w:themeColor="text1"/>
              </w:rPr>
            </w:pPr>
            <w:r w:rsidRPr="00A54672">
              <w:rPr>
                <w:rFonts w:asciiTheme="minorHAnsi" w:hAnsiTheme="minorHAnsi" w:cstheme="minorHAnsi"/>
              </w:rPr>
              <w:t xml:space="preserve">Identify practical approaches to meaningfully engage parents with online safety issues and education.  </w:t>
            </w:r>
          </w:p>
        </w:tc>
      </w:tr>
      <w:tr w:rsidR="00EC1F2A" w:rsidRPr="00E05A47" w14:paraId="15312316" w14:textId="77777777" w:rsidTr="00CC6B2C">
        <w:tc>
          <w:tcPr>
            <w:tcW w:w="9073" w:type="dxa"/>
            <w:shd w:val="clear" w:color="auto" w:fill="FBE4D5" w:themeFill="accent2" w:themeFillTint="33"/>
          </w:tcPr>
          <w:p w14:paraId="0D0C016B" w14:textId="77777777" w:rsidR="002C47BB" w:rsidRPr="00A54672" w:rsidRDefault="002C47BB" w:rsidP="00CC6B2C">
            <w:pPr>
              <w:tabs>
                <w:tab w:val="num" w:pos="720"/>
              </w:tabs>
              <w:rPr>
                <w:rFonts w:cstheme="minorHAnsi"/>
                <w:b/>
                <w:bCs/>
              </w:rPr>
            </w:pPr>
            <w:r w:rsidRPr="00A54672">
              <w:rPr>
                <w:rFonts w:cstheme="minorHAnsi"/>
                <w:b/>
                <w:bCs/>
              </w:rPr>
              <w:t>Learn that:</w:t>
            </w:r>
          </w:p>
          <w:p w14:paraId="5B515EC6" w14:textId="5884AC32" w:rsidR="00B610CD" w:rsidRPr="00A54672" w:rsidRDefault="00B610CD" w:rsidP="00B35520">
            <w:pPr>
              <w:pStyle w:val="ListParagraph"/>
              <w:numPr>
                <w:ilvl w:val="0"/>
                <w:numId w:val="107"/>
              </w:numPr>
              <w:rPr>
                <w:rFonts w:asciiTheme="minorHAnsi" w:hAnsiTheme="minorHAnsi" w:cstheme="minorHAnsi"/>
              </w:rPr>
            </w:pPr>
            <w:r w:rsidRPr="00A54672">
              <w:rPr>
                <w:rFonts w:asciiTheme="minorHAnsi" w:hAnsiTheme="minorHAnsi" w:cstheme="minorHAnsi"/>
              </w:rPr>
              <w:t>Establishing and reinforcing rules, including through positive reinforcement, can help create an effective learning environment.</w:t>
            </w:r>
          </w:p>
          <w:p w14:paraId="5BADBFC6" w14:textId="77777777" w:rsidR="00B610CD" w:rsidRPr="00A54672" w:rsidRDefault="00B610CD" w:rsidP="00B35520">
            <w:pPr>
              <w:pStyle w:val="ListParagraph"/>
              <w:numPr>
                <w:ilvl w:val="0"/>
                <w:numId w:val="107"/>
              </w:numPr>
              <w:rPr>
                <w:rFonts w:asciiTheme="minorHAnsi" w:hAnsiTheme="minorHAnsi" w:cstheme="minorHAnsi"/>
              </w:rPr>
            </w:pPr>
            <w:r w:rsidRPr="00A54672">
              <w:rPr>
                <w:rFonts w:asciiTheme="minorHAnsi" w:hAnsiTheme="minorHAnsi" w:cstheme="minorHAnsi"/>
              </w:rPr>
              <w:t>Pupils are motivated by intrinsic factors (related to their identity and values) and extrinsic factors (related to reward).</w:t>
            </w:r>
          </w:p>
          <w:p w14:paraId="297C7006" w14:textId="2FA68884" w:rsidR="00262E4C" w:rsidRPr="00A54672" w:rsidRDefault="00262E4C" w:rsidP="00B35520">
            <w:pPr>
              <w:pStyle w:val="ListParagraph"/>
              <w:numPr>
                <w:ilvl w:val="0"/>
                <w:numId w:val="107"/>
              </w:numPr>
              <w:rPr>
                <w:rFonts w:asciiTheme="minorHAnsi" w:hAnsiTheme="minorHAnsi" w:cstheme="minorHAnsi"/>
              </w:rPr>
            </w:pPr>
            <w:r w:rsidRPr="00A54672">
              <w:rPr>
                <w:rFonts w:asciiTheme="minorHAnsi" w:hAnsiTheme="minorHAnsi" w:cstheme="minorHAnsi"/>
              </w:rPr>
              <w:t>Teachers are key role models, who can influence the attitudes, values and behaviours of their pupils.</w:t>
            </w:r>
          </w:p>
          <w:p w14:paraId="770DAE3B" w14:textId="7B32D160" w:rsidR="004B6DE8" w:rsidRPr="00A54672" w:rsidRDefault="00262E4C" w:rsidP="00B35520">
            <w:pPr>
              <w:pStyle w:val="ListParagraph"/>
              <w:numPr>
                <w:ilvl w:val="0"/>
                <w:numId w:val="107"/>
              </w:numPr>
              <w:rPr>
                <w:rFonts w:asciiTheme="minorHAnsi" w:hAnsiTheme="minorHAnsi" w:cstheme="minorHAnsi"/>
              </w:rPr>
            </w:pPr>
            <w:r w:rsidRPr="00A54672">
              <w:rPr>
                <w:rFonts w:asciiTheme="minorHAnsi" w:hAnsiTheme="minorHAnsi" w:cstheme="minorHAnsi"/>
              </w:rPr>
              <w:t>Teachers have the ability to affect and improve the wellbeing, motivation and behaviour of their pupils.</w:t>
            </w:r>
          </w:p>
          <w:p w14:paraId="62E213A1" w14:textId="77777777" w:rsidR="008F4B23" w:rsidRPr="00A54672" w:rsidRDefault="00262E4C" w:rsidP="00B35520">
            <w:pPr>
              <w:pStyle w:val="ListParagraph"/>
              <w:numPr>
                <w:ilvl w:val="0"/>
                <w:numId w:val="107"/>
              </w:numPr>
              <w:rPr>
                <w:rFonts w:asciiTheme="minorHAnsi" w:hAnsiTheme="minorHAnsi" w:cstheme="minorHAnsi"/>
              </w:rPr>
            </w:pPr>
            <w:r w:rsidRPr="00A54672">
              <w:rPr>
                <w:rFonts w:asciiTheme="minorHAnsi" w:hAnsiTheme="minorHAnsi" w:cstheme="minorHAnsi"/>
              </w:rPr>
              <w:t>Setting clear expectations can help communicate shared values that improve classroom and school culture.</w:t>
            </w:r>
          </w:p>
          <w:p w14:paraId="02816B78" w14:textId="3A047DE3" w:rsidR="003B1CE0" w:rsidRPr="00A54672" w:rsidRDefault="003B1CE0" w:rsidP="00B35520">
            <w:pPr>
              <w:pStyle w:val="ListParagraph"/>
              <w:numPr>
                <w:ilvl w:val="0"/>
                <w:numId w:val="107"/>
              </w:numPr>
              <w:rPr>
                <w:rFonts w:asciiTheme="minorHAnsi" w:hAnsiTheme="minorHAnsi" w:cstheme="minorHAnsi"/>
              </w:rPr>
            </w:pPr>
            <w:r w:rsidRPr="00A54672">
              <w:rPr>
                <w:rFonts w:asciiTheme="minorHAnsi" w:hAnsiTheme="minorHAnsi" w:cstheme="minorHAnsi"/>
              </w:rPr>
              <w:t xml:space="preserve">Relationships are central when addressing children’s well-being.   Relationships are central when addressing children’s well-being.   </w:t>
            </w:r>
          </w:p>
          <w:p w14:paraId="5F65129D" w14:textId="78F66E9D" w:rsidR="002C47BB" w:rsidRPr="00A54672" w:rsidRDefault="002C47BB" w:rsidP="00171814">
            <w:pPr>
              <w:rPr>
                <w:rFonts w:cstheme="minorHAnsi"/>
              </w:rPr>
            </w:pPr>
          </w:p>
        </w:tc>
        <w:tc>
          <w:tcPr>
            <w:tcW w:w="5812" w:type="dxa"/>
          </w:tcPr>
          <w:p w14:paraId="438808D8"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623A50D3" w14:textId="7764DDDD" w:rsidR="007765FC" w:rsidRPr="00A54672" w:rsidRDefault="007765FC" w:rsidP="00B35520">
            <w:pPr>
              <w:pStyle w:val="ListParagraph"/>
              <w:numPr>
                <w:ilvl w:val="0"/>
                <w:numId w:val="108"/>
              </w:numPr>
              <w:rPr>
                <w:rFonts w:asciiTheme="minorHAnsi" w:hAnsiTheme="minorHAnsi" w:cstheme="minorHAnsi"/>
              </w:rPr>
            </w:pPr>
            <w:r w:rsidRPr="00A54672">
              <w:rPr>
                <w:rFonts w:asciiTheme="minorHAnsi" w:hAnsiTheme="minorHAnsi" w:cstheme="minorHAnsi"/>
              </w:rPr>
              <w:t>Clear and consistent implementation of school’s behaviour policy.</w:t>
            </w:r>
          </w:p>
          <w:p w14:paraId="760360FD" w14:textId="0EE38D83" w:rsidR="007765FC" w:rsidRPr="00A54672" w:rsidRDefault="007765FC" w:rsidP="00B35520">
            <w:pPr>
              <w:pStyle w:val="ListParagraph"/>
              <w:numPr>
                <w:ilvl w:val="0"/>
                <w:numId w:val="108"/>
              </w:numPr>
              <w:rPr>
                <w:rFonts w:asciiTheme="minorHAnsi" w:hAnsiTheme="minorHAnsi" w:cstheme="minorHAnsi"/>
              </w:rPr>
            </w:pPr>
            <w:r w:rsidRPr="00A54672">
              <w:rPr>
                <w:rFonts w:asciiTheme="minorHAnsi" w:hAnsiTheme="minorHAnsi" w:cstheme="minorHAnsi"/>
              </w:rPr>
              <w:t>Learn how to understand the impact of positive reinforcement to affect and improve the motivation, behaviour, and well-being of pupils.</w:t>
            </w:r>
          </w:p>
          <w:p w14:paraId="4E96B187" w14:textId="3A697B4A" w:rsidR="007765FC" w:rsidRPr="00A54672" w:rsidRDefault="007765FC" w:rsidP="00B35520">
            <w:pPr>
              <w:pStyle w:val="ListParagraph"/>
              <w:numPr>
                <w:ilvl w:val="0"/>
                <w:numId w:val="108"/>
              </w:numPr>
              <w:rPr>
                <w:rFonts w:asciiTheme="minorHAnsi" w:hAnsiTheme="minorHAnsi" w:cstheme="minorHAnsi"/>
              </w:rPr>
            </w:pPr>
            <w:r w:rsidRPr="00A54672">
              <w:rPr>
                <w:rFonts w:asciiTheme="minorHAnsi" w:hAnsiTheme="minorHAnsi" w:cstheme="minorHAnsi"/>
              </w:rPr>
              <w:t>Support children to be motivated to work intrinsically.</w:t>
            </w:r>
          </w:p>
          <w:p w14:paraId="63C9E587" w14:textId="549CD379" w:rsidR="007765FC" w:rsidRPr="00A54672" w:rsidRDefault="007765FC" w:rsidP="00B35520">
            <w:pPr>
              <w:pStyle w:val="ListParagraph"/>
              <w:numPr>
                <w:ilvl w:val="0"/>
                <w:numId w:val="108"/>
              </w:numPr>
              <w:rPr>
                <w:rFonts w:asciiTheme="minorHAnsi" w:hAnsiTheme="minorHAnsi" w:cstheme="minorHAnsi"/>
              </w:rPr>
            </w:pPr>
            <w:r w:rsidRPr="00A54672">
              <w:rPr>
                <w:rFonts w:asciiTheme="minorHAnsi" w:hAnsiTheme="minorHAnsi" w:cstheme="minorHAnsi"/>
              </w:rPr>
              <w:t>Respond quickly to any behaviour or bullying that threatens emotional safety.</w:t>
            </w:r>
          </w:p>
          <w:p w14:paraId="2758405F" w14:textId="35B2FC2A" w:rsidR="007765FC" w:rsidRPr="00A54672" w:rsidRDefault="007765FC" w:rsidP="00B35520">
            <w:pPr>
              <w:pStyle w:val="ListParagraph"/>
              <w:numPr>
                <w:ilvl w:val="0"/>
                <w:numId w:val="108"/>
              </w:numPr>
              <w:rPr>
                <w:rFonts w:asciiTheme="minorHAnsi" w:hAnsiTheme="minorHAnsi" w:cstheme="minorHAnsi"/>
              </w:rPr>
            </w:pPr>
            <w:r w:rsidRPr="00A54672">
              <w:rPr>
                <w:rFonts w:asciiTheme="minorHAnsi" w:hAnsiTheme="minorHAnsi" w:cstheme="minorHAnsi"/>
              </w:rPr>
              <w:t>Respond consistently to pupil behaviour.</w:t>
            </w:r>
          </w:p>
          <w:p w14:paraId="41D42DFE" w14:textId="09E10BAC" w:rsidR="007765FC" w:rsidRPr="00A54672" w:rsidRDefault="007765FC" w:rsidP="00B35520">
            <w:pPr>
              <w:pStyle w:val="ListParagraph"/>
              <w:numPr>
                <w:ilvl w:val="0"/>
                <w:numId w:val="108"/>
              </w:numPr>
              <w:rPr>
                <w:rFonts w:asciiTheme="minorHAnsi" w:hAnsiTheme="minorHAnsi" w:cstheme="minorHAnsi"/>
              </w:rPr>
            </w:pPr>
            <w:r w:rsidRPr="00A54672">
              <w:rPr>
                <w:rFonts w:asciiTheme="minorHAnsi" w:hAnsiTheme="minorHAnsi" w:cstheme="minorHAnsi"/>
              </w:rPr>
              <w:t xml:space="preserve">Create a culture of respect and trust in the classroom that supports all pupils to succeed. </w:t>
            </w:r>
          </w:p>
          <w:p w14:paraId="2A91FD90" w14:textId="4C3F640D" w:rsidR="007765FC" w:rsidRPr="00A54672" w:rsidRDefault="007765FC" w:rsidP="00B35520">
            <w:pPr>
              <w:pStyle w:val="ListParagraph"/>
              <w:numPr>
                <w:ilvl w:val="0"/>
                <w:numId w:val="108"/>
              </w:numPr>
              <w:rPr>
                <w:rFonts w:asciiTheme="minorHAnsi" w:hAnsiTheme="minorHAnsi" w:cstheme="minorHAnsi"/>
              </w:rPr>
            </w:pPr>
            <w:r w:rsidRPr="00A54672">
              <w:rPr>
                <w:rFonts w:asciiTheme="minorHAnsi" w:hAnsiTheme="minorHAnsi" w:cstheme="minorHAnsi"/>
              </w:rPr>
              <w:t xml:space="preserve">Create a positive environment where making mistakes and learning from them and the need for effort and perseverance are part of the daily routine.  </w:t>
            </w:r>
          </w:p>
          <w:p w14:paraId="3DB9385B" w14:textId="36EE1E17" w:rsidR="007765FC" w:rsidRPr="00A54672" w:rsidRDefault="007765FC" w:rsidP="00B35520">
            <w:pPr>
              <w:pStyle w:val="ListParagraph"/>
              <w:numPr>
                <w:ilvl w:val="0"/>
                <w:numId w:val="108"/>
              </w:numPr>
              <w:rPr>
                <w:rFonts w:asciiTheme="minorHAnsi" w:hAnsiTheme="minorHAnsi" w:cstheme="minorHAnsi"/>
              </w:rPr>
            </w:pPr>
            <w:r w:rsidRPr="00A54672">
              <w:rPr>
                <w:rFonts w:asciiTheme="minorHAnsi" w:hAnsiTheme="minorHAnsi" w:cstheme="minorHAnsi"/>
              </w:rPr>
              <w:t>Know how to support children’s mental health and well-being.</w:t>
            </w:r>
          </w:p>
          <w:p w14:paraId="5FBEC46E" w14:textId="471B1115" w:rsidR="007765FC" w:rsidRPr="00A54672" w:rsidRDefault="007765FC" w:rsidP="00B35520">
            <w:pPr>
              <w:pStyle w:val="ListParagraph"/>
              <w:numPr>
                <w:ilvl w:val="0"/>
                <w:numId w:val="108"/>
              </w:numPr>
              <w:rPr>
                <w:rFonts w:asciiTheme="minorHAnsi" w:hAnsiTheme="minorHAnsi" w:cstheme="minorHAnsi"/>
              </w:rPr>
            </w:pPr>
            <w:r w:rsidRPr="00A54672">
              <w:rPr>
                <w:rFonts w:asciiTheme="minorHAnsi" w:hAnsiTheme="minorHAnsi" w:cstheme="minorHAnsi"/>
              </w:rPr>
              <w:t xml:space="preserve">Be able to recognise behaviours or changes in behaviours that could help to identify children at risk. </w:t>
            </w:r>
          </w:p>
          <w:p w14:paraId="5EB2D3D2" w14:textId="77777777" w:rsidR="002C47BB" w:rsidRDefault="0020083F" w:rsidP="00B35520">
            <w:pPr>
              <w:pStyle w:val="ListParagraph"/>
              <w:numPr>
                <w:ilvl w:val="0"/>
                <w:numId w:val="108"/>
              </w:numPr>
              <w:rPr>
                <w:rFonts w:asciiTheme="minorHAnsi" w:hAnsiTheme="minorHAnsi" w:cstheme="minorHAnsi"/>
              </w:rPr>
            </w:pPr>
            <w:r w:rsidRPr="00A54672">
              <w:rPr>
                <w:rFonts w:asciiTheme="minorHAnsi" w:hAnsiTheme="minorHAnsi" w:cstheme="minorHAnsi"/>
              </w:rPr>
              <w:t>Know how to implement strategies for support and who to contact with concerns.</w:t>
            </w:r>
          </w:p>
          <w:p w14:paraId="1F18CB04" w14:textId="799F5F68" w:rsidR="00D56C6F" w:rsidRPr="00D56C6F" w:rsidRDefault="00D56C6F" w:rsidP="00D56C6F">
            <w:pPr>
              <w:rPr>
                <w:rFonts w:cstheme="minorHAnsi"/>
              </w:rPr>
            </w:pPr>
          </w:p>
        </w:tc>
      </w:tr>
      <w:tr w:rsidR="00EC1F2A" w:rsidRPr="00E05A47" w14:paraId="53C117E2" w14:textId="77777777" w:rsidTr="00CC6B2C">
        <w:tc>
          <w:tcPr>
            <w:tcW w:w="9073" w:type="dxa"/>
            <w:shd w:val="clear" w:color="auto" w:fill="FBE4D5" w:themeFill="accent2" w:themeFillTint="33"/>
          </w:tcPr>
          <w:p w14:paraId="46DC3763" w14:textId="77777777" w:rsidR="008D6796" w:rsidRPr="00A54672" w:rsidRDefault="002C47BB" w:rsidP="008D6796">
            <w:pPr>
              <w:tabs>
                <w:tab w:val="num" w:pos="720"/>
              </w:tabs>
              <w:rPr>
                <w:rFonts w:cstheme="minorHAnsi"/>
                <w:b/>
                <w:bCs/>
              </w:rPr>
            </w:pPr>
            <w:r w:rsidRPr="00A54672">
              <w:rPr>
                <w:rFonts w:cstheme="minorHAnsi"/>
                <w:b/>
                <w:bCs/>
              </w:rPr>
              <w:t>Learn that:</w:t>
            </w:r>
          </w:p>
          <w:p w14:paraId="4AEA47CD" w14:textId="4C71DA9B" w:rsidR="005D6CEF" w:rsidRPr="00A54672" w:rsidRDefault="005D6CEF" w:rsidP="00B35520">
            <w:pPr>
              <w:pStyle w:val="ListParagraph"/>
              <w:numPr>
                <w:ilvl w:val="0"/>
                <w:numId w:val="110"/>
              </w:numPr>
              <w:tabs>
                <w:tab w:val="num" w:pos="720"/>
              </w:tabs>
              <w:rPr>
                <w:rFonts w:asciiTheme="minorHAnsi" w:hAnsiTheme="minorHAnsi" w:cstheme="minorHAnsi"/>
                <w:b/>
                <w:bCs/>
              </w:rPr>
            </w:pPr>
            <w:r w:rsidRPr="00A54672">
              <w:rPr>
                <w:rFonts w:asciiTheme="minorHAnsi" w:hAnsiTheme="minorHAnsi" w:cstheme="minorHAnsi"/>
              </w:rPr>
              <w:t>To learn what assessment is and its purpose for teaching and learning.</w:t>
            </w:r>
          </w:p>
          <w:p w14:paraId="34DE41C0" w14:textId="58FAC621" w:rsidR="005D6CEF" w:rsidRPr="00A54672" w:rsidRDefault="005D6CEF" w:rsidP="00B35520">
            <w:pPr>
              <w:pStyle w:val="ListParagraph"/>
              <w:numPr>
                <w:ilvl w:val="0"/>
                <w:numId w:val="109"/>
              </w:numPr>
              <w:rPr>
                <w:rFonts w:asciiTheme="minorHAnsi" w:eastAsia="Calibri" w:hAnsiTheme="minorHAnsi" w:cstheme="minorHAnsi"/>
              </w:rPr>
            </w:pPr>
            <w:r w:rsidRPr="00A54672">
              <w:rPr>
                <w:rFonts w:asciiTheme="minorHAnsi" w:eastAsia="Calibri" w:hAnsiTheme="minorHAnsi" w:cstheme="minorHAnsi"/>
              </w:rPr>
              <w:t>Understand the different types of assessment and their purpose.</w:t>
            </w:r>
          </w:p>
          <w:p w14:paraId="1B8BF7D2" w14:textId="77777777" w:rsidR="008D6796" w:rsidRPr="00A54672" w:rsidRDefault="005D6CEF" w:rsidP="00B35520">
            <w:pPr>
              <w:pStyle w:val="ListParagraph"/>
              <w:numPr>
                <w:ilvl w:val="0"/>
                <w:numId w:val="109"/>
              </w:numPr>
              <w:rPr>
                <w:rFonts w:asciiTheme="minorHAnsi" w:eastAsia="Calibri" w:hAnsiTheme="minorHAnsi" w:cstheme="minorHAnsi"/>
              </w:rPr>
            </w:pPr>
            <w:r w:rsidRPr="00A54672">
              <w:rPr>
                <w:rFonts w:asciiTheme="minorHAnsi" w:eastAsia="Calibri" w:hAnsiTheme="minorHAnsi" w:cstheme="minorHAnsi"/>
              </w:rPr>
              <w:t>How, when and why assessment is used in the classroom</w:t>
            </w:r>
          </w:p>
          <w:p w14:paraId="670FB37E" w14:textId="77777777" w:rsidR="008D6796" w:rsidRPr="00A54672" w:rsidRDefault="005D6CEF" w:rsidP="00B35520">
            <w:pPr>
              <w:pStyle w:val="ListParagraph"/>
              <w:numPr>
                <w:ilvl w:val="0"/>
                <w:numId w:val="109"/>
              </w:numPr>
              <w:rPr>
                <w:rFonts w:asciiTheme="minorHAnsi" w:eastAsia="Calibri" w:hAnsiTheme="minorHAnsi" w:cstheme="minorHAnsi"/>
              </w:rPr>
            </w:pPr>
            <w:r w:rsidRPr="00A54672">
              <w:rPr>
                <w:rFonts w:asciiTheme="minorHAnsi" w:hAnsiTheme="minorHAnsi" w:cstheme="minorHAnsi"/>
              </w:rPr>
              <w:t>Learn when to use formative, summative and diagnostic assessment</w:t>
            </w:r>
          </w:p>
          <w:p w14:paraId="7EF28D5D" w14:textId="267B6649" w:rsidR="005D6CEF" w:rsidRPr="00A54672" w:rsidRDefault="005D6CEF" w:rsidP="00B35520">
            <w:pPr>
              <w:pStyle w:val="ListParagraph"/>
              <w:numPr>
                <w:ilvl w:val="0"/>
                <w:numId w:val="109"/>
              </w:numPr>
              <w:rPr>
                <w:rFonts w:asciiTheme="minorHAnsi" w:eastAsia="Calibri" w:hAnsiTheme="minorHAnsi" w:cstheme="minorHAnsi"/>
              </w:rPr>
            </w:pPr>
            <w:r w:rsidRPr="00A54672">
              <w:rPr>
                <w:rFonts w:asciiTheme="minorHAnsi" w:hAnsiTheme="minorHAnsi" w:cstheme="minorHAnsi"/>
              </w:rPr>
              <w:t>Questioning is an essential tool for teachers; questions can be used for many purposes, including to check pupils’ prior knowledge, assess understanding and break down problems</w:t>
            </w:r>
          </w:p>
          <w:p w14:paraId="3A262D8F" w14:textId="77777777" w:rsidR="005D6CEF" w:rsidRPr="00A54672" w:rsidRDefault="005D6CEF" w:rsidP="00B35520">
            <w:pPr>
              <w:pStyle w:val="ListParagraph"/>
              <w:numPr>
                <w:ilvl w:val="0"/>
                <w:numId w:val="109"/>
              </w:numPr>
              <w:rPr>
                <w:rFonts w:asciiTheme="minorHAnsi" w:hAnsiTheme="minorHAnsi" w:cstheme="minorHAnsi"/>
              </w:rPr>
            </w:pPr>
            <w:r w:rsidRPr="00A54672">
              <w:rPr>
                <w:rFonts w:asciiTheme="minorHAnsi" w:hAnsiTheme="minorHAnsi" w:cstheme="minorHAnsi"/>
              </w:rPr>
              <w:t>Learn how this data is used by class teacher.</w:t>
            </w:r>
          </w:p>
          <w:p w14:paraId="6E0FC305" w14:textId="0D0C6D20" w:rsidR="002C47BB" w:rsidRPr="00A54672" w:rsidRDefault="002C47BB" w:rsidP="005D6CEF">
            <w:pPr>
              <w:pStyle w:val="ListParagraph"/>
              <w:ind w:left="360"/>
              <w:rPr>
                <w:rFonts w:asciiTheme="minorHAnsi" w:hAnsiTheme="minorHAnsi" w:cstheme="minorHAnsi"/>
              </w:rPr>
            </w:pPr>
          </w:p>
        </w:tc>
        <w:tc>
          <w:tcPr>
            <w:tcW w:w="5812" w:type="dxa"/>
          </w:tcPr>
          <w:p w14:paraId="6DB98A6E"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0200824B" w14:textId="77777777" w:rsidR="002C47BB" w:rsidRPr="00A54672" w:rsidRDefault="002C47BB" w:rsidP="002C47BB">
            <w:pPr>
              <w:pStyle w:val="ListParagraph"/>
              <w:numPr>
                <w:ilvl w:val="0"/>
                <w:numId w:val="89"/>
              </w:numPr>
              <w:rPr>
                <w:rFonts w:asciiTheme="minorHAnsi" w:hAnsiTheme="minorHAnsi" w:cstheme="minorHAnsi"/>
              </w:rPr>
            </w:pPr>
            <w:r w:rsidRPr="00A54672">
              <w:rPr>
                <w:rFonts w:asciiTheme="minorHAnsi" w:eastAsia="Arial" w:hAnsiTheme="minorHAnsi" w:cstheme="minorHAnsi"/>
                <w:color w:val="000000" w:themeColor="text1"/>
              </w:rPr>
              <w:t>To identify important components of learning required within a lesson and sequence these effectively to support pupils to make progress towards composite outcomes in science.</w:t>
            </w:r>
          </w:p>
          <w:p w14:paraId="6893331D" w14:textId="77777777" w:rsidR="002C47BB" w:rsidRPr="00A54672" w:rsidRDefault="002C47BB" w:rsidP="002C47BB">
            <w:pPr>
              <w:pStyle w:val="ListParagraph"/>
              <w:numPr>
                <w:ilvl w:val="0"/>
                <w:numId w:val="89"/>
              </w:numPr>
              <w:rPr>
                <w:rFonts w:asciiTheme="minorHAnsi" w:eastAsia="Calibri" w:hAnsiTheme="minorHAnsi" w:cstheme="minorHAnsi"/>
                <w:color w:val="000000" w:themeColor="text1"/>
              </w:rPr>
            </w:pPr>
            <w:r w:rsidRPr="00A54672">
              <w:rPr>
                <w:rFonts w:asciiTheme="minorHAnsi" w:eastAsia="Arial" w:hAnsiTheme="minorHAnsi" w:cstheme="minorHAnsi"/>
                <w:color w:val="000000" w:themeColor="text1"/>
              </w:rPr>
              <w:t>Plan a series of effective science lessons using a range of teaching approaches which encourage children’s curiosity.</w:t>
            </w:r>
          </w:p>
          <w:p w14:paraId="721CBE65" w14:textId="77777777" w:rsidR="002C47BB" w:rsidRPr="00A54672" w:rsidRDefault="002C47BB" w:rsidP="002C47BB">
            <w:pPr>
              <w:pStyle w:val="ListParagraph"/>
              <w:numPr>
                <w:ilvl w:val="0"/>
                <w:numId w:val="89"/>
              </w:numPr>
              <w:rPr>
                <w:rFonts w:asciiTheme="minorHAnsi" w:eastAsia="Calibri" w:hAnsiTheme="minorHAnsi" w:cstheme="minorHAnsi"/>
                <w:color w:val="000000" w:themeColor="text1"/>
              </w:rPr>
            </w:pPr>
            <w:r w:rsidRPr="00A54672">
              <w:rPr>
                <w:rFonts w:asciiTheme="minorHAnsi" w:eastAsia="Arial" w:hAnsiTheme="minorHAnsi" w:cstheme="minorHAnsi"/>
                <w:color w:val="000000" w:themeColor="text1"/>
              </w:rPr>
              <w:t>Plan opportunities for children to talk in science in order to share ideas and build conceptual knowledge</w:t>
            </w:r>
          </w:p>
        </w:tc>
      </w:tr>
      <w:tr w:rsidR="00EC1F2A" w:rsidRPr="002A0C40" w14:paraId="3FE71F0A" w14:textId="77777777" w:rsidTr="00CC6B2C">
        <w:tc>
          <w:tcPr>
            <w:tcW w:w="9073" w:type="dxa"/>
            <w:shd w:val="clear" w:color="auto" w:fill="FBE4D5" w:themeFill="accent2" w:themeFillTint="33"/>
          </w:tcPr>
          <w:p w14:paraId="31BE2839" w14:textId="77777777" w:rsidR="002C47BB" w:rsidRPr="00A54672" w:rsidRDefault="002C47BB" w:rsidP="00CC6B2C">
            <w:pPr>
              <w:tabs>
                <w:tab w:val="num" w:pos="720"/>
              </w:tabs>
              <w:rPr>
                <w:rFonts w:cstheme="minorHAnsi"/>
                <w:b/>
                <w:bCs/>
              </w:rPr>
            </w:pPr>
            <w:r w:rsidRPr="00A54672">
              <w:rPr>
                <w:rFonts w:cstheme="minorHAnsi"/>
                <w:b/>
                <w:bCs/>
              </w:rPr>
              <w:t>Learn that:</w:t>
            </w:r>
          </w:p>
          <w:p w14:paraId="6D1F1605" w14:textId="77777777" w:rsidR="000A38D6" w:rsidRPr="00A54672" w:rsidRDefault="004B191A" w:rsidP="00B35520">
            <w:pPr>
              <w:pStyle w:val="ListParagraph"/>
              <w:numPr>
                <w:ilvl w:val="0"/>
                <w:numId w:val="111"/>
              </w:numPr>
              <w:rPr>
                <w:rFonts w:asciiTheme="minorHAnsi" w:hAnsiTheme="minorHAnsi" w:cstheme="minorHAnsi"/>
              </w:rPr>
            </w:pPr>
            <w:r w:rsidRPr="00A54672">
              <w:rPr>
                <w:rFonts w:asciiTheme="minorHAnsi" w:hAnsiTheme="minorHAnsi" w:cstheme="minorHAnsi"/>
              </w:rPr>
              <w:t xml:space="preserve">Teachers’ understanding of individual children’s needs can affect pupil outcomes and aspirations. </w:t>
            </w:r>
          </w:p>
          <w:p w14:paraId="7812F526" w14:textId="79E1B456" w:rsidR="004B191A" w:rsidRPr="00A54672" w:rsidRDefault="004B191A" w:rsidP="00B35520">
            <w:pPr>
              <w:pStyle w:val="ListParagraph"/>
              <w:numPr>
                <w:ilvl w:val="0"/>
                <w:numId w:val="111"/>
              </w:numPr>
              <w:rPr>
                <w:rFonts w:asciiTheme="minorHAnsi" w:hAnsiTheme="minorHAnsi" w:cstheme="minorHAnsi"/>
              </w:rPr>
            </w:pPr>
            <w:r w:rsidRPr="00A54672">
              <w:rPr>
                <w:rFonts w:asciiTheme="minorHAnsi" w:hAnsiTheme="minorHAnsi" w:cstheme="minorHAnsi"/>
              </w:rPr>
              <w:t>There are a range of barriers which may impact on children’s life chances.</w:t>
            </w:r>
          </w:p>
          <w:p w14:paraId="0AEE29FB" w14:textId="77777777" w:rsidR="005C241D" w:rsidRPr="00A54672" w:rsidRDefault="004B191A" w:rsidP="000A38D6">
            <w:pPr>
              <w:pStyle w:val="ListParagraph"/>
              <w:numPr>
                <w:ilvl w:val="0"/>
                <w:numId w:val="90"/>
              </w:numPr>
              <w:rPr>
                <w:rFonts w:asciiTheme="minorHAnsi" w:hAnsiTheme="minorHAnsi" w:cstheme="minorHAnsi"/>
              </w:rPr>
            </w:pPr>
            <w:r w:rsidRPr="00A54672">
              <w:rPr>
                <w:rFonts w:asciiTheme="minorHAnsi" w:hAnsiTheme="minorHAnsi" w:cstheme="minorHAnsi"/>
              </w:rPr>
              <w:t>High-quality teaching has a long-term effect on children’s life chances</w:t>
            </w:r>
          </w:p>
          <w:p w14:paraId="7C3DD12F" w14:textId="77777777" w:rsidR="005C241D" w:rsidRPr="00A54672" w:rsidRDefault="005C241D" w:rsidP="000A38D6">
            <w:pPr>
              <w:pStyle w:val="ListParagraph"/>
              <w:numPr>
                <w:ilvl w:val="0"/>
                <w:numId w:val="90"/>
              </w:numPr>
              <w:rPr>
                <w:rFonts w:asciiTheme="minorHAnsi" w:hAnsiTheme="minorHAnsi" w:cstheme="minorHAnsi"/>
              </w:rPr>
            </w:pPr>
            <w:r w:rsidRPr="00A54672">
              <w:rPr>
                <w:rFonts w:asciiTheme="minorHAnsi" w:hAnsiTheme="minorHAnsi" w:cstheme="minorHAnsi"/>
              </w:rPr>
              <w:t>A</w:t>
            </w:r>
            <w:r w:rsidR="000A38D6" w:rsidRPr="00A54672">
              <w:rPr>
                <w:rFonts w:asciiTheme="minorHAnsi" w:hAnsiTheme="minorHAnsi" w:cstheme="minorHAnsi"/>
              </w:rPr>
              <w:t>ll pupils will have different strengths and needs, and some will require adaptive teaching and provision.</w:t>
            </w:r>
          </w:p>
          <w:p w14:paraId="2FA8EE44" w14:textId="77777777" w:rsidR="005C241D" w:rsidRPr="00A54672" w:rsidRDefault="005C241D" w:rsidP="000A38D6">
            <w:pPr>
              <w:pStyle w:val="ListParagraph"/>
              <w:numPr>
                <w:ilvl w:val="0"/>
                <w:numId w:val="90"/>
              </w:numPr>
              <w:rPr>
                <w:rFonts w:asciiTheme="minorHAnsi" w:hAnsiTheme="minorHAnsi" w:cstheme="minorHAnsi"/>
              </w:rPr>
            </w:pPr>
            <w:r w:rsidRPr="00A54672">
              <w:rPr>
                <w:rFonts w:asciiTheme="minorHAnsi" w:hAnsiTheme="minorHAnsi" w:cstheme="minorHAnsi"/>
              </w:rPr>
              <w:t>T</w:t>
            </w:r>
            <w:r w:rsidR="000A38D6" w:rsidRPr="00A54672">
              <w:rPr>
                <w:rFonts w:asciiTheme="minorHAnsi" w:hAnsiTheme="minorHAnsi" w:cstheme="minorHAnsi"/>
              </w:rPr>
              <w:t>he key legal requirements and policy for provision for pupils with SEND in early years and primary settings</w:t>
            </w:r>
          </w:p>
          <w:p w14:paraId="063FC598" w14:textId="78960E21" w:rsidR="000A38D6" w:rsidRPr="00A54672" w:rsidRDefault="005C241D" w:rsidP="000A38D6">
            <w:pPr>
              <w:pStyle w:val="ListParagraph"/>
              <w:numPr>
                <w:ilvl w:val="0"/>
                <w:numId w:val="90"/>
              </w:numPr>
              <w:rPr>
                <w:rFonts w:asciiTheme="minorHAnsi" w:hAnsiTheme="minorHAnsi" w:cstheme="minorHAnsi"/>
              </w:rPr>
            </w:pPr>
            <w:r w:rsidRPr="00A54672">
              <w:rPr>
                <w:rFonts w:asciiTheme="minorHAnsi" w:hAnsiTheme="minorHAnsi" w:cstheme="minorHAnsi"/>
              </w:rPr>
              <w:t>T</w:t>
            </w:r>
            <w:r w:rsidR="000A38D6" w:rsidRPr="00A54672">
              <w:rPr>
                <w:rFonts w:asciiTheme="minorHAnsi" w:hAnsiTheme="minorHAnsi" w:cstheme="minorHAnsi"/>
              </w:rPr>
              <w:t>he role and responsibilities of the class teacher and additional adults in the graduated approach (Assess, Plan, Do and Review)</w:t>
            </w:r>
          </w:p>
          <w:p w14:paraId="0AB05E1A" w14:textId="77777777" w:rsidR="000A38D6" w:rsidRDefault="00FC7FC8" w:rsidP="000A38D6">
            <w:pPr>
              <w:pStyle w:val="ListParagraph"/>
              <w:numPr>
                <w:ilvl w:val="0"/>
                <w:numId w:val="90"/>
              </w:numPr>
              <w:rPr>
                <w:rFonts w:asciiTheme="minorHAnsi" w:hAnsiTheme="minorHAnsi" w:cstheme="minorHAnsi"/>
              </w:rPr>
            </w:pPr>
            <w:r w:rsidRPr="00A54672">
              <w:rPr>
                <w:rFonts w:asciiTheme="minorHAnsi" w:hAnsiTheme="minorHAnsi" w:cstheme="minorHAnsi"/>
              </w:rPr>
              <w:t>P</w:t>
            </w:r>
            <w:r w:rsidR="000A38D6" w:rsidRPr="00A54672">
              <w:rPr>
                <w:rFonts w:asciiTheme="minorHAnsi" w:hAnsiTheme="minorHAnsi" w:cstheme="minorHAnsi"/>
              </w:rPr>
              <w:t>upils will experience a range of barriers to learning and how inclusive practice and adaptive teaching can help them to overcome these barriers</w:t>
            </w:r>
          </w:p>
          <w:p w14:paraId="7F2FA93E" w14:textId="52C5D605" w:rsidR="00F35D1C" w:rsidRPr="00A54672" w:rsidRDefault="00F35D1C" w:rsidP="00F35D1C">
            <w:pPr>
              <w:pStyle w:val="ListParagraph"/>
              <w:ind w:left="360"/>
              <w:rPr>
                <w:rFonts w:asciiTheme="minorHAnsi" w:hAnsiTheme="minorHAnsi" w:cstheme="minorHAnsi"/>
              </w:rPr>
            </w:pPr>
          </w:p>
        </w:tc>
        <w:tc>
          <w:tcPr>
            <w:tcW w:w="5812" w:type="dxa"/>
          </w:tcPr>
          <w:p w14:paraId="627CB38C"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77BCB237" w14:textId="77777777" w:rsidR="00F43891" w:rsidRPr="00A54672" w:rsidRDefault="00DF1391" w:rsidP="00B35520">
            <w:pPr>
              <w:pStyle w:val="ListParagraph"/>
              <w:numPr>
                <w:ilvl w:val="0"/>
                <w:numId w:val="112"/>
              </w:numPr>
              <w:rPr>
                <w:rFonts w:asciiTheme="minorHAnsi" w:hAnsiTheme="minorHAnsi" w:cstheme="minorHAnsi"/>
              </w:rPr>
            </w:pPr>
            <w:r w:rsidRPr="00A54672">
              <w:rPr>
                <w:rFonts w:asciiTheme="minorHAnsi" w:hAnsiTheme="minorHAnsi" w:cstheme="minorHAnsi"/>
              </w:rPr>
              <w:t xml:space="preserve">Know how to identify disadvantaged children in their class. </w:t>
            </w:r>
          </w:p>
          <w:p w14:paraId="717C98C4" w14:textId="77777777" w:rsidR="00F43891" w:rsidRPr="00A54672" w:rsidRDefault="00DF1391" w:rsidP="00B35520">
            <w:pPr>
              <w:pStyle w:val="ListParagraph"/>
              <w:numPr>
                <w:ilvl w:val="0"/>
                <w:numId w:val="112"/>
              </w:numPr>
              <w:rPr>
                <w:rFonts w:asciiTheme="minorHAnsi" w:eastAsia="Calibri" w:hAnsiTheme="minorHAnsi" w:cstheme="minorHAnsi"/>
                <w:b/>
                <w:bCs/>
                <w:u w:val="single"/>
              </w:rPr>
            </w:pPr>
            <w:r w:rsidRPr="00A54672">
              <w:rPr>
                <w:rFonts w:asciiTheme="minorHAnsi" w:hAnsiTheme="minorHAnsi" w:cstheme="minorHAnsi"/>
              </w:rPr>
              <w:t>Identify the specific needs of individual children in order to make appropriate provision.</w:t>
            </w:r>
          </w:p>
          <w:p w14:paraId="19EA9C4B" w14:textId="0ADA3DAC" w:rsidR="00DF1391" w:rsidRPr="00A54672" w:rsidRDefault="00DF1391" w:rsidP="00B35520">
            <w:pPr>
              <w:pStyle w:val="ListParagraph"/>
              <w:numPr>
                <w:ilvl w:val="0"/>
                <w:numId w:val="112"/>
              </w:numPr>
              <w:rPr>
                <w:rFonts w:asciiTheme="minorHAnsi" w:eastAsia="Calibri" w:hAnsiTheme="minorHAnsi" w:cstheme="minorHAnsi"/>
                <w:b/>
                <w:bCs/>
                <w:u w:val="single"/>
              </w:rPr>
            </w:pPr>
            <w:r w:rsidRPr="00A54672">
              <w:rPr>
                <w:rFonts w:asciiTheme="minorHAnsi" w:hAnsiTheme="minorHAnsi" w:cstheme="minorHAnsi"/>
              </w:rPr>
              <w:t xml:space="preserve">Apply short-term interventions and assess the impact.  </w:t>
            </w:r>
          </w:p>
          <w:p w14:paraId="29F753E2" w14:textId="77777777" w:rsidR="00F43891" w:rsidRPr="00A54672" w:rsidRDefault="00F43891" w:rsidP="00B35520">
            <w:pPr>
              <w:pStyle w:val="ListParagraph"/>
              <w:numPr>
                <w:ilvl w:val="0"/>
                <w:numId w:val="112"/>
              </w:numPr>
              <w:rPr>
                <w:rFonts w:asciiTheme="minorHAnsi" w:hAnsiTheme="minorHAnsi" w:cstheme="minorHAnsi"/>
              </w:rPr>
            </w:pPr>
            <w:r w:rsidRPr="00A54672">
              <w:rPr>
                <w:rFonts w:asciiTheme="minorHAnsi" w:hAnsiTheme="minorHAnsi" w:cstheme="minorHAnsi"/>
              </w:rPr>
              <w:t>To provide an inclusive learning environment</w:t>
            </w:r>
          </w:p>
          <w:p w14:paraId="736E9EBE" w14:textId="77777777" w:rsidR="00F43891" w:rsidRPr="00A54672" w:rsidRDefault="00F43891" w:rsidP="00B35520">
            <w:pPr>
              <w:pStyle w:val="ListParagraph"/>
              <w:numPr>
                <w:ilvl w:val="0"/>
                <w:numId w:val="112"/>
              </w:numPr>
              <w:rPr>
                <w:rFonts w:asciiTheme="minorHAnsi" w:hAnsiTheme="minorHAnsi" w:cstheme="minorHAnsi"/>
              </w:rPr>
            </w:pPr>
            <w:r w:rsidRPr="00A54672">
              <w:rPr>
                <w:rFonts w:asciiTheme="minorHAnsi" w:hAnsiTheme="minorHAnsi" w:cstheme="minorHAnsi"/>
              </w:rPr>
              <w:t>To identify barriers to learning and effective adaptive teaching approaches</w:t>
            </w:r>
          </w:p>
          <w:p w14:paraId="774B3734" w14:textId="4FE182B6" w:rsidR="00F43891" w:rsidRPr="00A54672" w:rsidRDefault="00F43891" w:rsidP="00B35520">
            <w:pPr>
              <w:pStyle w:val="ListParagraph"/>
              <w:numPr>
                <w:ilvl w:val="0"/>
                <w:numId w:val="112"/>
              </w:numPr>
              <w:rPr>
                <w:rFonts w:asciiTheme="minorHAnsi" w:hAnsiTheme="minorHAnsi" w:cstheme="minorHAnsi"/>
              </w:rPr>
            </w:pPr>
            <w:r w:rsidRPr="00A54672">
              <w:rPr>
                <w:rFonts w:asciiTheme="minorHAnsi" w:hAnsiTheme="minorHAnsi" w:cstheme="minorHAnsi"/>
              </w:rPr>
              <w:t xml:space="preserve">To locate information and support for individual pupils within my school setting. </w:t>
            </w:r>
          </w:p>
          <w:p w14:paraId="4FB723D9" w14:textId="579BA54A" w:rsidR="002C47BB" w:rsidRPr="00A54672" w:rsidRDefault="002C47BB" w:rsidP="00F43891">
            <w:pPr>
              <w:pStyle w:val="ListParagraph"/>
              <w:ind w:left="360"/>
              <w:rPr>
                <w:rFonts w:asciiTheme="minorHAnsi" w:hAnsiTheme="minorHAnsi" w:cstheme="minorHAnsi"/>
              </w:rPr>
            </w:pPr>
          </w:p>
        </w:tc>
      </w:tr>
      <w:tr w:rsidR="00EC1F2A" w:rsidRPr="002A0C40" w14:paraId="6096B83F" w14:textId="77777777" w:rsidTr="00CC6B2C">
        <w:tc>
          <w:tcPr>
            <w:tcW w:w="9073" w:type="dxa"/>
            <w:shd w:val="clear" w:color="auto" w:fill="FBE4D5" w:themeFill="accent2" w:themeFillTint="33"/>
          </w:tcPr>
          <w:p w14:paraId="209E88FE" w14:textId="77777777" w:rsidR="002C47BB" w:rsidRPr="00A54672" w:rsidRDefault="002C47BB" w:rsidP="00CC6B2C">
            <w:pPr>
              <w:tabs>
                <w:tab w:val="num" w:pos="720"/>
              </w:tabs>
              <w:rPr>
                <w:rFonts w:cstheme="minorHAnsi"/>
                <w:b/>
                <w:bCs/>
              </w:rPr>
            </w:pPr>
            <w:r w:rsidRPr="00A54672">
              <w:rPr>
                <w:rFonts w:cstheme="minorHAnsi"/>
                <w:b/>
                <w:bCs/>
              </w:rPr>
              <w:t>Learn that:</w:t>
            </w:r>
          </w:p>
          <w:p w14:paraId="15E69FDD" w14:textId="77777777" w:rsidR="008627FB" w:rsidRPr="00A54672" w:rsidRDefault="008627FB" w:rsidP="00B35520">
            <w:pPr>
              <w:pStyle w:val="ListParagraph"/>
              <w:numPr>
                <w:ilvl w:val="0"/>
                <w:numId w:val="113"/>
              </w:numPr>
              <w:rPr>
                <w:rFonts w:asciiTheme="minorHAnsi" w:eastAsia="+mn-ea" w:hAnsiTheme="minorHAnsi" w:cstheme="minorHAnsi"/>
                <w:color w:val="000000" w:themeColor="text1"/>
                <w:kern w:val="24"/>
              </w:rPr>
            </w:pPr>
            <w:r w:rsidRPr="00A54672">
              <w:rPr>
                <w:rFonts w:asciiTheme="minorHAnsi" w:eastAsia="+mn-ea" w:hAnsiTheme="minorHAnsi" w:cstheme="minorHAnsi"/>
                <w:color w:val="000000" w:themeColor="text1"/>
                <w:kern w:val="24"/>
              </w:rPr>
              <w:t>Teachers have the ability to affect and improve the wellbeing, motivation and behaviour of their pupils.</w:t>
            </w:r>
          </w:p>
          <w:p w14:paraId="3812C36A" w14:textId="77777777" w:rsidR="008627FB" w:rsidRPr="00A54672" w:rsidRDefault="008627FB" w:rsidP="00B35520">
            <w:pPr>
              <w:pStyle w:val="ListParagraph"/>
              <w:numPr>
                <w:ilvl w:val="0"/>
                <w:numId w:val="113"/>
              </w:numPr>
              <w:rPr>
                <w:rFonts w:asciiTheme="minorHAnsi" w:eastAsia="+mn-ea" w:hAnsiTheme="minorHAnsi" w:cstheme="minorHAnsi"/>
                <w:color w:val="000000" w:themeColor="text1"/>
                <w:kern w:val="24"/>
              </w:rPr>
            </w:pPr>
            <w:r w:rsidRPr="00A54672">
              <w:rPr>
                <w:rFonts w:asciiTheme="minorHAnsi" w:eastAsia="+mn-ea" w:hAnsiTheme="minorHAnsi" w:cstheme="minorHAnsi"/>
                <w:color w:val="000000" w:themeColor="text1"/>
                <w:kern w:val="24"/>
              </w:rPr>
              <w:t>Teachers are key role models, who can influence the attitudes, values and behaviours of their pupils.</w:t>
            </w:r>
          </w:p>
          <w:p w14:paraId="1C298F52" w14:textId="4AF0E334" w:rsidR="008627FB" w:rsidRPr="00A54672" w:rsidRDefault="008627FB" w:rsidP="00B35520">
            <w:pPr>
              <w:pStyle w:val="ListParagraph"/>
              <w:numPr>
                <w:ilvl w:val="0"/>
                <w:numId w:val="113"/>
              </w:numPr>
              <w:rPr>
                <w:rFonts w:asciiTheme="minorHAnsi" w:eastAsia="+mn-ea" w:hAnsiTheme="minorHAnsi" w:cstheme="minorHAnsi"/>
                <w:b/>
                <w:bCs/>
                <w:color w:val="000000" w:themeColor="text1"/>
                <w:kern w:val="24"/>
                <w:u w:val="single"/>
              </w:rPr>
            </w:pPr>
            <w:r w:rsidRPr="00A54672">
              <w:rPr>
                <w:rFonts w:asciiTheme="minorHAnsi" w:eastAsia="+mn-ea" w:hAnsiTheme="minorHAnsi" w:cstheme="minorHAnsi"/>
                <w:color w:val="000000" w:themeColor="text1"/>
                <w:kern w:val="24"/>
              </w:rPr>
              <w:t>A culture of mutual trust and respect supports effective relationships.</w:t>
            </w:r>
          </w:p>
          <w:p w14:paraId="2DBE5D52" w14:textId="016BFA89" w:rsidR="002C47BB" w:rsidRPr="00A54672" w:rsidRDefault="008627FB" w:rsidP="008627FB">
            <w:pPr>
              <w:pStyle w:val="ListParagraph"/>
              <w:numPr>
                <w:ilvl w:val="0"/>
                <w:numId w:val="92"/>
              </w:numPr>
              <w:rPr>
                <w:rFonts w:asciiTheme="minorHAnsi" w:hAnsiTheme="minorHAnsi" w:cstheme="minorHAnsi"/>
              </w:rPr>
            </w:pPr>
            <w:r w:rsidRPr="00A54672">
              <w:rPr>
                <w:rFonts w:asciiTheme="minorHAnsi" w:hAnsiTheme="minorHAnsi" w:cstheme="minorHAnsi"/>
              </w:rPr>
              <w:t>Teachers can influence pupils’ resilience and beliefs about their ability to succeed.</w:t>
            </w:r>
          </w:p>
        </w:tc>
        <w:tc>
          <w:tcPr>
            <w:tcW w:w="5812" w:type="dxa"/>
          </w:tcPr>
          <w:p w14:paraId="7B0EE069"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48FFBEB8" w14:textId="77777777" w:rsidR="00CA1588" w:rsidRPr="00A54672" w:rsidRDefault="00CA1588" w:rsidP="00CA1588">
            <w:pPr>
              <w:pStyle w:val="ListParagraph"/>
              <w:numPr>
                <w:ilvl w:val="0"/>
                <w:numId w:val="92"/>
              </w:numPr>
              <w:rPr>
                <w:rFonts w:asciiTheme="minorHAnsi" w:hAnsiTheme="minorHAnsi" w:cstheme="minorHAnsi"/>
              </w:rPr>
            </w:pPr>
            <w:r w:rsidRPr="00A54672">
              <w:rPr>
                <w:rFonts w:asciiTheme="minorHAnsi" w:hAnsiTheme="minorHAnsi" w:cstheme="minorHAnsi"/>
              </w:rPr>
              <w:t>Respond proactively and impactfully to prejudice-based language and know how to report incidents and to whom.</w:t>
            </w:r>
          </w:p>
          <w:p w14:paraId="7BC87074" w14:textId="77777777" w:rsidR="00CA1588" w:rsidRPr="00A54672" w:rsidRDefault="00CA1588" w:rsidP="00CA1588">
            <w:pPr>
              <w:pStyle w:val="ListParagraph"/>
              <w:numPr>
                <w:ilvl w:val="0"/>
                <w:numId w:val="92"/>
              </w:numPr>
              <w:rPr>
                <w:rFonts w:asciiTheme="minorHAnsi" w:hAnsiTheme="minorHAnsi" w:cstheme="minorHAnsi"/>
              </w:rPr>
            </w:pPr>
            <w:r w:rsidRPr="00A54672">
              <w:rPr>
                <w:rFonts w:asciiTheme="minorHAnsi" w:hAnsiTheme="minorHAnsi" w:cstheme="minorHAnsi"/>
              </w:rPr>
              <w:t>Apply the principles of equality legislation in practice, drawing upon a range of representative resources.</w:t>
            </w:r>
          </w:p>
          <w:p w14:paraId="0820F680" w14:textId="23CD2FD8" w:rsidR="00CA1588" w:rsidRPr="00A54672" w:rsidRDefault="00CA1588" w:rsidP="00CA1588">
            <w:pPr>
              <w:pStyle w:val="ListParagraph"/>
              <w:numPr>
                <w:ilvl w:val="0"/>
                <w:numId w:val="92"/>
              </w:numPr>
              <w:rPr>
                <w:rFonts w:asciiTheme="minorHAnsi" w:hAnsiTheme="minorHAnsi" w:cstheme="minorHAnsi"/>
              </w:rPr>
            </w:pPr>
            <w:r w:rsidRPr="00A54672">
              <w:rPr>
                <w:rFonts w:asciiTheme="minorHAnsi" w:hAnsiTheme="minorHAnsi" w:cstheme="minorHAnsi"/>
              </w:rPr>
              <w:t>Critique existing provision/resources and make appropriate adaptations in order to ensure a diverse, inclusive, representative and global curriculum, taking account of the decolonising the curriculum debate.</w:t>
            </w:r>
          </w:p>
          <w:p w14:paraId="4B358E08" w14:textId="739D38DB" w:rsidR="002C47BB" w:rsidRPr="00A54672" w:rsidRDefault="00CA1588" w:rsidP="00CA1588">
            <w:pPr>
              <w:pStyle w:val="ListParagraph"/>
              <w:numPr>
                <w:ilvl w:val="0"/>
                <w:numId w:val="93"/>
              </w:numPr>
              <w:rPr>
                <w:rFonts w:asciiTheme="minorHAnsi" w:eastAsia="Calibri" w:hAnsiTheme="minorHAnsi" w:cstheme="minorHAnsi"/>
                <w:color w:val="000000" w:themeColor="text1"/>
              </w:rPr>
            </w:pPr>
            <w:r w:rsidRPr="00A54672">
              <w:rPr>
                <w:rFonts w:asciiTheme="minorHAnsi" w:hAnsiTheme="minorHAnsi" w:cstheme="minorHAnsi"/>
              </w:rPr>
              <w:t xml:space="preserve">Critically apply knowledge about superdiversity, policy and initiatives to inform planning and assessment decisions, including appropriate adaptive teaching and resources.   </w:t>
            </w:r>
          </w:p>
        </w:tc>
      </w:tr>
      <w:tr w:rsidR="00EC1F2A" w:rsidRPr="002A0C40" w14:paraId="17948FD0" w14:textId="77777777" w:rsidTr="00CC6B2C">
        <w:tc>
          <w:tcPr>
            <w:tcW w:w="9073" w:type="dxa"/>
            <w:shd w:val="clear" w:color="auto" w:fill="FBE4D5" w:themeFill="accent2" w:themeFillTint="33"/>
          </w:tcPr>
          <w:p w14:paraId="22F0C6D5" w14:textId="77777777" w:rsidR="00A54672" w:rsidRPr="00A54672" w:rsidRDefault="00A54672" w:rsidP="00A54672">
            <w:pPr>
              <w:rPr>
                <w:rFonts w:cstheme="minorHAnsi"/>
                <w:b/>
                <w:bCs/>
              </w:rPr>
            </w:pPr>
            <w:r w:rsidRPr="00A54672">
              <w:rPr>
                <w:rFonts w:cstheme="minorHAnsi"/>
                <w:b/>
                <w:bCs/>
              </w:rPr>
              <w:t>Learn that:</w:t>
            </w:r>
          </w:p>
          <w:p w14:paraId="19828B57" w14:textId="5313354E" w:rsidR="00CE4ECD" w:rsidRPr="00A54672" w:rsidRDefault="00A53352" w:rsidP="00A54672">
            <w:pPr>
              <w:pStyle w:val="ListParagraph"/>
              <w:numPr>
                <w:ilvl w:val="0"/>
                <w:numId w:val="93"/>
              </w:numPr>
              <w:rPr>
                <w:rFonts w:asciiTheme="minorHAnsi" w:hAnsiTheme="minorHAnsi" w:cstheme="minorHAnsi"/>
              </w:rPr>
            </w:pPr>
            <w:r w:rsidRPr="00A54672">
              <w:rPr>
                <w:rFonts w:asciiTheme="minorHAnsi" w:hAnsiTheme="minorHAnsi" w:cstheme="minorHAnsi"/>
              </w:rPr>
              <w:t>A</w:t>
            </w:r>
            <w:r w:rsidR="00CE4ECD" w:rsidRPr="00A54672">
              <w:rPr>
                <w:rFonts w:asciiTheme="minorHAnsi" w:hAnsiTheme="minorHAnsi" w:cstheme="minorHAnsi"/>
              </w:rPr>
              <w:t xml:space="preserve"> pupil with communication and interaction difficulties can present in class and some of the barriers to learning experienced</w:t>
            </w:r>
          </w:p>
          <w:p w14:paraId="4028424D" w14:textId="5F95767E" w:rsidR="00CE4ECD" w:rsidRPr="00A54672" w:rsidRDefault="00A53352" w:rsidP="00A53352">
            <w:pPr>
              <w:pStyle w:val="ListParagraph"/>
              <w:numPr>
                <w:ilvl w:val="0"/>
                <w:numId w:val="93"/>
              </w:numPr>
              <w:rPr>
                <w:rFonts w:asciiTheme="minorHAnsi" w:hAnsiTheme="minorHAnsi" w:cstheme="minorHAnsi"/>
              </w:rPr>
            </w:pPr>
            <w:r w:rsidRPr="00A54672">
              <w:rPr>
                <w:rFonts w:asciiTheme="minorHAnsi" w:hAnsiTheme="minorHAnsi" w:cstheme="minorHAnsi"/>
              </w:rPr>
              <w:t>A</w:t>
            </w:r>
            <w:r w:rsidR="00CE4ECD" w:rsidRPr="00A54672">
              <w:rPr>
                <w:rFonts w:asciiTheme="minorHAnsi" w:hAnsiTheme="minorHAnsi" w:cstheme="minorHAnsi"/>
              </w:rPr>
              <w:t xml:space="preserve"> range of strategies to support pupils with communication and interaction needs</w:t>
            </w:r>
          </w:p>
          <w:p w14:paraId="7F3B9FD3" w14:textId="4B522656" w:rsidR="00DE2438" w:rsidRPr="00A54672" w:rsidRDefault="00A53352" w:rsidP="00A53352">
            <w:pPr>
              <w:pStyle w:val="ListParagraph"/>
              <w:numPr>
                <w:ilvl w:val="0"/>
                <w:numId w:val="93"/>
              </w:numPr>
              <w:tabs>
                <w:tab w:val="num" w:pos="720"/>
              </w:tabs>
              <w:rPr>
                <w:rFonts w:asciiTheme="minorHAnsi" w:hAnsiTheme="minorHAnsi" w:cstheme="minorHAnsi"/>
              </w:rPr>
            </w:pPr>
            <w:r w:rsidRPr="00A54672">
              <w:rPr>
                <w:rFonts w:asciiTheme="minorHAnsi" w:hAnsiTheme="minorHAnsi" w:cstheme="minorHAnsi"/>
              </w:rPr>
              <w:t>T</w:t>
            </w:r>
            <w:r w:rsidR="00CE4ECD" w:rsidRPr="00A54672">
              <w:rPr>
                <w:rFonts w:asciiTheme="minorHAnsi" w:hAnsiTheme="minorHAnsi" w:cstheme="minorHAnsi"/>
              </w:rPr>
              <w:t xml:space="preserve">he role of a speech and language therapist  </w:t>
            </w:r>
          </w:p>
          <w:p w14:paraId="2D6F6FB8" w14:textId="30375E5B" w:rsidR="003B6701" w:rsidRPr="00A54672" w:rsidRDefault="00A53352" w:rsidP="00A53352">
            <w:pPr>
              <w:pStyle w:val="ListParagraph"/>
              <w:numPr>
                <w:ilvl w:val="0"/>
                <w:numId w:val="93"/>
              </w:numPr>
              <w:rPr>
                <w:rFonts w:asciiTheme="minorHAnsi" w:hAnsiTheme="minorHAnsi" w:cstheme="minorHAnsi"/>
              </w:rPr>
            </w:pPr>
            <w:r w:rsidRPr="00A54672">
              <w:rPr>
                <w:rFonts w:asciiTheme="minorHAnsi" w:hAnsiTheme="minorHAnsi" w:cstheme="minorHAnsi"/>
              </w:rPr>
              <w:t>D</w:t>
            </w:r>
            <w:r w:rsidR="003B6701" w:rsidRPr="00A54672">
              <w:rPr>
                <w:rFonts w:asciiTheme="minorHAnsi" w:hAnsiTheme="minorHAnsi" w:cstheme="minorHAnsi"/>
              </w:rPr>
              <w:t>ifferent categories of needs or diagnoses including impact on learning and supportive approaches</w:t>
            </w:r>
          </w:p>
          <w:p w14:paraId="271DA84F" w14:textId="77777777" w:rsidR="003B6701" w:rsidRPr="00A54672" w:rsidRDefault="003B6701" w:rsidP="00A53352">
            <w:pPr>
              <w:pStyle w:val="ListParagraph"/>
              <w:numPr>
                <w:ilvl w:val="0"/>
                <w:numId w:val="93"/>
              </w:numPr>
              <w:rPr>
                <w:rFonts w:asciiTheme="minorHAnsi" w:hAnsiTheme="minorHAnsi" w:cstheme="minorHAnsi"/>
              </w:rPr>
            </w:pPr>
            <w:r w:rsidRPr="00A54672">
              <w:rPr>
                <w:rFonts w:asciiTheme="minorHAnsi" w:hAnsiTheme="minorHAnsi" w:cstheme="minorHAnsi"/>
              </w:rPr>
              <w:t xml:space="preserve">Learn about the role of the SENCO and the Speech and Language therapist. </w:t>
            </w:r>
          </w:p>
          <w:p w14:paraId="7A66D10D" w14:textId="65C1AFED" w:rsidR="003B6701" w:rsidRPr="00C0749B" w:rsidRDefault="00A53352" w:rsidP="00C0749B">
            <w:pPr>
              <w:pStyle w:val="ListParagraph"/>
              <w:numPr>
                <w:ilvl w:val="0"/>
                <w:numId w:val="93"/>
              </w:numPr>
              <w:rPr>
                <w:rFonts w:asciiTheme="minorHAnsi" w:hAnsiTheme="minorHAnsi" w:cstheme="minorHAnsi"/>
              </w:rPr>
            </w:pPr>
            <w:r w:rsidRPr="00A54672">
              <w:rPr>
                <w:rFonts w:asciiTheme="minorHAnsi" w:hAnsiTheme="minorHAnsi" w:cstheme="minorHAnsi"/>
              </w:rPr>
              <w:t>E</w:t>
            </w:r>
            <w:r w:rsidR="003B6701" w:rsidRPr="00A54672">
              <w:rPr>
                <w:rFonts w:asciiTheme="minorHAnsi" w:hAnsiTheme="minorHAnsi" w:cstheme="minorHAnsi"/>
              </w:rPr>
              <w:t xml:space="preserve">xpert colleagues work together to support pupils and their families and staff at their school. </w:t>
            </w:r>
          </w:p>
        </w:tc>
        <w:tc>
          <w:tcPr>
            <w:tcW w:w="5812" w:type="dxa"/>
          </w:tcPr>
          <w:p w14:paraId="1A4C114B" w14:textId="38646003" w:rsidR="00ED28ED" w:rsidRPr="00A54672" w:rsidRDefault="00ED28ED" w:rsidP="00ED28ED">
            <w:pPr>
              <w:rPr>
                <w:rFonts w:cstheme="minorHAnsi"/>
                <w:b/>
                <w:bCs/>
              </w:rPr>
            </w:pPr>
            <w:r w:rsidRPr="00A54672">
              <w:rPr>
                <w:rFonts w:cstheme="minorHAnsi"/>
                <w:b/>
                <w:bCs/>
              </w:rPr>
              <w:t>Learn how:</w:t>
            </w:r>
          </w:p>
          <w:p w14:paraId="7774F742" w14:textId="240CCE1E" w:rsidR="0031409C" w:rsidRPr="00A54672" w:rsidRDefault="0031409C" w:rsidP="00ED28ED">
            <w:pPr>
              <w:pStyle w:val="ListParagraph"/>
              <w:numPr>
                <w:ilvl w:val="0"/>
                <w:numId w:val="117"/>
              </w:numPr>
              <w:rPr>
                <w:rFonts w:asciiTheme="minorHAnsi" w:hAnsiTheme="minorHAnsi" w:cstheme="minorHAnsi"/>
              </w:rPr>
            </w:pPr>
            <w:r w:rsidRPr="00A54672">
              <w:rPr>
                <w:rFonts w:asciiTheme="minorHAnsi" w:hAnsiTheme="minorHAnsi" w:cstheme="minorHAnsi"/>
              </w:rPr>
              <w:t>to work collaboratively with expert colleagues and external professional</w:t>
            </w:r>
          </w:p>
          <w:p w14:paraId="18C57424" w14:textId="33C66321" w:rsidR="00DE2438" w:rsidRPr="00A54672" w:rsidRDefault="0031409C" w:rsidP="00A53352">
            <w:pPr>
              <w:pStyle w:val="ListParagraph"/>
              <w:numPr>
                <w:ilvl w:val="0"/>
                <w:numId w:val="93"/>
              </w:numPr>
              <w:rPr>
                <w:rFonts w:asciiTheme="minorHAnsi" w:hAnsiTheme="minorHAnsi" w:cstheme="minorHAnsi"/>
              </w:rPr>
            </w:pPr>
            <w:r w:rsidRPr="00A54672">
              <w:rPr>
                <w:rFonts w:asciiTheme="minorHAnsi" w:hAnsiTheme="minorHAnsi" w:cstheme="minorHAnsi"/>
              </w:rPr>
              <w:t>to provide an inclusive communication friendly environment and adaptive teaching strategies.</w:t>
            </w:r>
          </w:p>
          <w:p w14:paraId="3980D6FB" w14:textId="77777777" w:rsidR="00A53352" w:rsidRPr="00A54672" w:rsidRDefault="00A53352" w:rsidP="00A53352">
            <w:pPr>
              <w:pStyle w:val="ListParagraph"/>
              <w:numPr>
                <w:ilvl w:val="0"/>
                <w:numId w:val="93"/>
              </w:numPr>
              <w:rPr>
                <w:rFonts w:asciiTheme="minorHAnsi" w:eastAsia="Calibri" w:hAnsiTheme="minorHAnsi" w:cstheme="minorHAnsi"/>
                <w:b/>
                <w:bCs/>
                <w:color w:val="000000" w:themeColor="text1"/>
              </w:rPr>
            </w:pPr>
            <w:r w:rsidRPr="00A54672">
              <w:rPr>
                <w:rFonts w:asciiTheme="minorHAnsi" w:hAnsiTheme="minorHAnsi" w:cstheme="minorHAnsi"/>
              </w:rPr>
              <w:t>to work collaboratively with external agencies, recognising roles and responsibilities.</w:t>
            </w:r>
          </w:p>
          <w:p w14:paraId="556ED2A9" w14:textId="502BC066" w:rsidR="00A53352" w:rsidRPr="00A54672" w:rsidRDefault="00A53352" w:rsidP="00A53352">
            <w:pPr>
              <w:pStyle w:val="ListParagraph"/>
              <w:numPr>
                <w:ilvl w:val="0"/>
                <w:numId w:val="93"/>
              </w:numPr>
              <w:rPr>
                <w:rFonts w:asciiTheme="minorHAnsi" w:eastAsia="Calibri" w:hAnsiTheme="minorHAnsi" w:cstheme="minorHAnsi"/>
                <w:b/>
                <w:bCs/>
                <w:color w:val="000000" w:themeColor="text1"/>
              </w:rPr>
            </w:pPr>
            <w:r w:rsidRPr="00A54672">
              <w:rPr>
                <w:rFonts w:asciiTheme="minorHAnsi" w:hAnsiTheme="minorHAnsi" w:cstheme="minorHAnsi"/>
              </w:rPr>
              <w:t>to locate information about specific conditions and how to access advice and support.</w:t>
            </w:r>
          </w:p>
        </w:tc>
      </w:tr>
      <w:tr w:rsidR="00EC1F2A" w:rsidRPr="00E05A47" w14:paraId="18AC914B" w14:textId="77777777" w:rsidTr="00CC6B2C">
        <w:tc>
          <w:tcPr>
            <w:tcW w:w="9073" w:type="dxa"/>
            <w:shd w:val="clear" w:color="auto" w:fill="FFF2CC" w:themeFill="accent4" w:themeFillTint="33"/>
          </w:tcPr>
          <w:p w14:paraId="112745F2" w14:textId="77777777" w:rsidR="002C47BB" w:rsidRPr="00A54672" w:rsidRDefault="002C47BB" w:rsidP="00CC6B2C">
            <w:pPr>
              <w:tabs>
                <w:tab w:val="num" w:pos="720"/>
              </w:tabs>
              <w:rPr>
                <w:rFonts w:cstheme="minorHAnsi"/>
                <w:b/>
                <w:bCs/>
              </w:rPr>
            </w:pPr>
            <w:r w:rsidRPr="00A54672">
              <w:rPr>
                <w:rFonts w:cstheme="minorHAnsi"/>
                <w:b/>
                <w:bCs/>
              </w:rPr>
              <w:t>Learn that:</w:t>
            </w:r>
          </w:p>
          <w:p w14:paraId="54C5D14C" w14:textId="5CD0D5FF" w:rsidR="00786BBF" w:rsidRPr="00A54672" w:rsidRDefault="00786BBF" w:rsidP="00B35520">
            <w:pPr>
              <w:pStyle w:val="ListParagraph"/>
              <w:numPr>
                <w:ilvl w:val="0"/>
                <w:numId w:val="114"/>
              </w:numPr>
              <w:rPr>
                <w:rFonts w:asciiTheme="minorHAnsi" w:hAnsiTheme="minorHAnsi" w:cstheme="minorHAnsi"/>
              </w:rPr>
            </w:pPr>
            <w:r w:rsidRPr="00A54672">
              <w:rPr>
                <w:rFonts w:asciiTheme="minorHAnsi" w:hAnsiTheme="minorHAnsi" w:cstheme="minorHAnsi"/>
              </w:rPr>
              <w:t>Refugees are a heterogenous group and that individuals vary greatly in cognitive abilities, prior knowledge of curriculum subjects, proficiency in English, literacy in their home language(s) and cultural experiences that they bring to classrooms.</w:t>
            </w:r>
          </w:p>
          <w:p w14:paraId="43FB389C" w14:textId="77777777" w:rsidR="00786BBF" w:rsidRPr="00A54672" w:rsidRDefault="00786BBF" w:rsidP="00B35520">
            <w:pPr>
              <w:pStyle w:val="ListParagraph"/>
              <w:numPr>
                <w:ilvl w:val="0"/>
                <w:numId w:val="114"/>
              </w:numPr>
              <w:rPr>
                <w:rFonts w:asciiTheme="minorHAnsi" w:hAnsiTheme="minorHAnsi" w:cstheme="minorHAnsi"/>
              </w:rPr>
            </w:pPr>
            <w:r w:rsidRPr="00A54672">
              <w:rPr>
                <w:rFonts w:asciiTheme="minorHAnsi" w:hAnsiTheme="minorHAnsi" w:cstheme="minorHAnsi"/>
              </w:rPr>
              <w:t xml:space="preserve">Refugee children have a wide range of needs, not just linguistic. </w:t>
            </w:r>
          </w:p>
          <w:p w14:paraId="42EF5C22" w14:textId="77777777" w:rsidR="00266936" w:rsidRPr="00A54672" w:rsidRDefault="00266936" w:rsidP="00B35520">
            <w:pPr>
              <w:pStyle w:val="ListParagraph"/>
              <w:numPr>
                <w:ilvl w:val="0"/>
                <w:numId w:val="114"/>
              </w:numPr>
              <w:rPr>
                <w:rFonts w:asciiTheme="minorHAnsi" w:hAnsiTheme="minorHAnsi" w:cstheme="minorHAnsi"/>
                <w:b/>
                <w:bCs/>
                <w:u w:val="single"/>
              </w:rPr>
            </w:pPr>
            <w:r w:rsidRPr="00A54672">
              <w:rPr>
                <w:rFonts w:asciiTheme="minorHAnsi" w:hAnsiTheme="minorHAnsi" w:cstheme="minorHAnsi"/>
              </w:rPr>
              <w:t>Developing an awareness of how to look after the voice to prevent damage</w:t>
            </w:r>
          </w:p>
          <w:p w14:paraId="60A0273E" w14:textId="77777777" w:rsidR="006D670D" w:rsidRPr="00A54672" w:rsidRDefault="006D670D" w:rsidP="00B35520">
            <w:pPr>
              <w:pStyle w:val="ListParagraph"/>
              <w:numPr>
                <w:ilvl w:val="0"/>
                <w:numId w:val="114"/>
              </w:numPr>
              <w:rPr>
                <w:rFonts w:asciiTheme="minorHAnsi" w:hAnsiTheme="minorHAnsi" w:cstheme="minorHAnsi"/>
              </w:rPr>
            </w:pPr>
            <w:r w:rsidRPr="00A54672">
              <w:rPr>
                <w:rFonts w:asciiTheme="minorHAnsi" w:hAnsiTheme="minorHAnsi" w:cstheme="minorHAnsi"/>
              </w:rPr>
              <w:t>Teachers have the ability to affect and improve the well-being, motivation and behaviour of their pupils.</w:t>
            </w:r>
          </w:p>
          <w:p w14:paraId="7B0E6610" w14:textId="77777777" w:rsidR="006D670D" w:rsidRPr="00A54672" w:rsidRDefault="006D670D" w:rsidP="00B35520">
            <w:pPr>
              <w:pStyle w:val="ListParagraph"/>
              <w:numPr>
                <w:ilvl w:val="0"/>
                <w:numId w:val="114"/>
              </w:numPr>
              <w:rPr>
                <w:rFonts w:asciiTheme="minorHAnsi" w:hAnsiTheme="minorHAnsi" w:cstheme="minorHAnsi"/>
              </w:rPr>
            </w:pPr>
            <w:r w:rsidRPr="00A54672">
              <w:rPr>
                <w:rFonts w:asciiTheme="minorHAnsi" w:hAnsiTheme="minorHAnsi" w:cstheme="minorHAnsi"/>
              </w:rPr>
              <w:t xml:space="preserve">Teachers are key role models, who can influence the attitudes, values and behaviours of their pupils.  </w:t>
            </w:r>
          </w:p>
          <w:p w14:paraId="726E6D45" w14:textId="77777777" w:rsidR="006D670D" w:rsidRPr="00A54672" w:rsidRDefault="006D670D" w:rsidP="00B35520">
            <w:pPr>
              <w:pStyle w:val="ListParagraph"/>
              <w:numPr>
                <w:ilvl w:val="0"/>
                <w:numId w:val="114"/>
              </w:numPr>
              <w:rPr>
                <w:rFonts w:asciiTheme="minorHAnsi" w:hAnsiTheme="minorHAnsi" w:cstheme="minorHAnsi"/>
              </w:rPr>
            </w:pPr>
            <w:r w:rsidRPr="00A54672">
              <w:rPr>
                <w:rFonts w:asciiTheme="minorHAnsi" w:hAnsiTheme="minorHAnsi" w:cstheme="minorHAnsi"/>
              </w:rPr>
              <w:t>Reflective practice, supported by feedback from and observation of experienced colleagues, professional debate, and learning from educational research, is also likely to support improvement.</w:t>
            </w:r>
          </w:p>
          <w:p w14:paraId="3C42893A" w14:textId="1162DAD8" w:rsidR="002C47BB" w:rsidRPr="00A54672" w:rsidRDefault="006D670D" w:rsidP="00B35520">
            <w:pPr>
              <w:pStyle w:val="ListParagraph"/>
              <w:numPr>
                <w:ilvl w:val="0"/>
                <w:numId w:val="114"/>
              </w:numPr>
              <w:rPr>
                <w:rFonts w:asciiTheme="minorHAnsi" w:hAnsiTheme="minorHAnsi" w:cstheme="minorHAnsi"/>
              </w:rPr>
            </w:pPr>
            <w:r w:rsidRPr="00A54672">
              <w:rPr>
                <w:rFonts w:asciiTheme="minorHAnsi" w:hAnsiTheme="minorHAnsi" w:cstheme="minorHAnsi"/>
              </w:rPr>
              <w:t xml:space="preserve">Teachers can make valuable contributions to the wider life of the school in a broad range of ways, including by supporting and developing effective professional relationships with colleagues.  </w:t>
            </w:r>
          </w:p>
        </w:tc>
        <w:tc>
          <w:tcPr>
            <w:tcW w:w="5812" w:type="dxa"/>
          </w:tcPr>
          <w:p w14:paraId="5F975501"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4D651E0D" w14:textId="77777777" w:rsidR="000271FD" w:rsidRPr="00A54672" w:rsidRDefault="00C47B65" w:rsidP="00B35520">
            <w:pPr>
              <w:pStyle w:val="ListParagraph"/>
              <w:numPr>
                <w:ilvl w:val="0"/>
                <w:numId w:val="115"/>
              </w:numPr>
              <w:rPr>
                <w:rFonts w:asciiTheme="minorHAnsi" w:hAnsiTheme="minorHAnsi" w:cstheme="minorHAnsi"/>
                <w:b/>
                <w:bCs/>
                <w:u w:val="single"/>
              </w:rPr>
            </w:pPr>
            <w:r w:rsidRPr="00A54672">
              <w:rPr>
                <w:rFonts w:asciiTheme="minorHAnsi" w:hAnsiTheme="minorHAnsi" w:cstheme="minorHAnsi"/>
              </w:rPr>
              <w:t>Critically apply knowledge about superdiversity, policy and initiatives to inform planning and assessment decisions, including appropriate adaptive teaching and resources</w:t>
            </w:r>
          </w:p>
          <w:p w14:paraId="76B0D989" w14:textId="77777777" w:rsidR="000271FD" w:rsidRPr="00A54672" w:rsidRDefault="00963ABD" w:rsidP="00B35520">
            <w:pPr>
              <w:pStyle w:val="ListParagraph"/>
              <w:numPr>
                <w:ilvl w:val="0"/>
                <w:numId w:val="115"/>
              </w:numPr>
              <w:rPr>
                <w:rFonts w:asciiTheme="minorHAnsi" w:hAnsiTheme="minorHAnsi" w:cstheme="minorHAnsi"/>
                <w:b/>
                <w:bCs/>
                <w:u w:val="single"/>
              </w:rPr>
            </w:pPr>
            <w:r w:rsidRPr="00A54672">
              <w:rPr>
                <w:rFonts w:asciiTheme="minorHAnsi" w:hAnsiTheme="minorHAnsi" w:cstheme="minorHAnsi"/>
              </w:rPr>
              <w:t>Use strategies to develop use of the voice</w:t>
            </w:r>
          </w:p>
          <w:p w14:paraId="7BF82CEB" w14:textId="77777777" w:rsidR="000271FD" w:rsidRPr="00A54672" w:rsidRDefault="000271FD" w:rsidP="00B35520">
            <w:pPr>
              <w:pStyle w:val="ListParagraph"/>
              <w:numPr>
                <w:ilvl w:val="0"/>
                <w:numId w:val="115"/>
              </w:numPr>
              <w:rPr>
                <w:rFonts w:asciiTheme="minorHAnsi" w:hAnsiTheme="minorHAnsi" w:cstheme="minorHAnsi"/>
                <w:b/>
                <w:bCs/>
                <w:u w:val="single"/>
              </w:rPr>
            </w:pPr>
            <w:r w:rsidRPr="00A54672">
              <w:rPr>
                <w:rFonts w:asciiTheme="minorHAnsi" w:hAnsiTheme="minorHAnsi" w:cstheme="minorHAnsi"/>
              </w:rPr>
              <w:t>Critically reflect on approaches to managing workload.</w:t>
            </w:r>
          </w:p>
          <w:p w14:paraId="54F62FF3" w14:textId="5E04DF52" w:rsidR="000271FD" w:rsidRPr="00A54672" w:rsidRDefault="000271FD" w:rsidP="00B35520">
            <w:pPr>
              <w:pStyle w:val="ListParagraph"/>
              <w:numPr>
                <w:ilvl w:val="0"/>
                <w:numId w:val="115"/>
              </w:numPr>
              <w:rPr>
                <w:rFonts w:asciiTheme="minorHAnsi" w:hAnsiTheme="minorHAnsi" w:cstheme="minorHAnsi"/>
                <w:b/>
                <w:bCs/>
                <w:u w:val="single"/>
              </w:rPr>
            </w:pPr>
            <w:r w:rsidRPr="00A54672">
              <w:rPr>
                <w:rFonts w:asciiTheme="minorHAnsi" w:hAnsiTheme="minorHAnsi" w:cstheme="minorHAnsi"/>
              </w:rPr>
              <w:t xml:space="preserve">Collaborate with colleagues to share the load of planning and preparation and make selective use of existing resources. </w:t>
            </w:r>
          </w:p>
          <w:p w14:paraId="54173080" w14:textId="039A5E04" w:rsidR="002C47BB" w:rsidRPr="00A54672" w:rsidRDefault="000271FD" w:rsidP="000271FD">
            <w:pPr>
              <w:pStyle w:val="ListParagraph"/>
              <w:numPr>
                <w:ilvl w:val="0"/>
                <w:numId w:val="95"/>
              </w:numPr>
              <w:rPr>
                <w:rFonts w:asciiTheme="minorHAnsi" w:eastAsia="Calibri" w:hAnsiTheme="minorHAnsi" w:cstheme="minorHAnsi"/>
                <w:color w:val="000000" w:themeColor="text1"/>
              </w:rPr>
            </w:pPr>
            <w:r w:rsidRPr="00A54672">
              <w:rPr>
                <w:rFonts w:asciiTheme="minorHAnsi" w:hAnsiTheme="minorHAnsi" w:cstheme="minorHAnsi"/>
              </w:rPr>
              <w:t xml:space="preserve">Share successful strategies to enable and encourage positive working relationships.  </w:t>
            </w:r>
          </w:p>
        </w:tc>
      </w:tr>
      <w:tr w:rsidR="00EC1F2A" w:rsidRPr="002A0C40" w14:paraId="17E8D612" w14:textId="77777777" w:rsidTr="00CC6B2C">
        <w:tc>
          <w:tcPr>
            <w:tcW w:w="9073" w:type="dxa"/>
            <w:shd w:val="clear" w:color="auto" w:fill="FFF2CC" w:themeFill="accent4" w:themeFillTint="33"/>
          </w:tcPr>
          <w:p w14:paraId="2F4EA837" w14:textId="77777777" w:rsidR="002C47BB" w:rsidRPr="00A54672" w:rsidRDefault="002C47BB" w:rsidP="00CC6B2C">
            <w:pPr>
              <w:rPr>
                <w:rFonts w:cstheme="minorHAnsi"/>
                <w:b/>
                <w:bCs/>
                <w:i/>
                <w:iCs/>
              </w:rPr>
            </w:pPr>
            <w:r w:rsidRPr="00A54672">
              <w:rPr>
                <w:rFonts w:cstheme="minorHAnsi"/>
                <w:b/>
                <w:bCs/>
              </w:rPr>
              <w:t>Learn that:</w:t>
            </w:r>
          </w:p>
          <w:p w14:paraId="5CC65636" w14:textId="77777777" w:rsidR="00CC1BE7" w:rsidRPr="00A54672" w:rsidRDefault="00CC1BE7" w:rsidP="00B4644C">
            <w:pPr>
              <w:pStyle w:val="ListParagraph"/>
              <w:numPr>
                <w:ilvl w:val="0"/>
                <w:numId w:val="95"/>
              </w:numPr>
              <w:rPr>
                <w:rFonts w:asciiTheme="minorHAnsi" w:hAnsiTheme="minorHAnsi" w:cstheme="minorHAnsi"/>
              </w:rPr>
            </w:pPr>
            <w:r w:rsidRPr="00A54672">
              <w:rPr>
                <w:rFonts w:asciiTheme="minorHAnsi" w:hAnsiTheme="minorHAnsi" w:cstheme="minorHAnsi"/>
              </w:rPr>
              <w:t>Learn the processes for diagnosis and identification of need</w:t>
            </w:r>
          </w:p>
          <w:p w14:paraId="3FE63F44" w14:textId="77777777" w:rsidR="00CC1BE7" w:rsidRPr="00A54672" w:rsidRDefault="00CC1BE7" w:rsidP="00B4644C">
            <w:pPr>
              <w:pStyle w:val="ListParagraph"/>
              <w:numPr>
                <w:ilvl w:val="0"/>
                <w:numId w:val="95"/>
              </w:numPr>
              <w:rPr>
                <w:rFonts w:asciiTheme="minorHAnsi" w:hAnsiTheme="minorHAnsi" w:cstheme="minorHAnsi"/>
              </w:rPr>
            </w:pPr>
            <w:r w:rsidRPr="00A54672">
              <w:rPr>
                <w:rFonts w:asciiTheme="minorHAnsi" w:hAnsiTheme="minorHAnsi" w:cstheme="minorHAnsi"/>
              </w:rPr>
              <w:t>Know and understand formative and summative assessment for pupils with SEND, recognising the importance of high aspirations and adaptation.</w:t>
            </w:r>
          </w:p>
          <w:p w14:paraId="779801C5" w14:textId="349444E8" w:rsidR="002C47BB" w:rsidRPr="00A54672" w:rsidRDefault="00B4644C" w:rsidP="00B35520">
            <w:pPr>
              <w:pStyle w:val="ListParagraph"/>
              <w:numPr>
                <w:ilvl w:val="0"/>
                <w:numId w:val="102"/>
              </w:numPr>
              <w:spacing w:line="257" w:lineRule="auto"/>
              <w:rPr>
                <w:rFonts w:asciiTheme="minorHAnsi" w:eastAsia="Calibri" w:hAnsiTheme="minorHAnsi" w:cstheme="minorHAnsi"/>
                <w:b/>
                <w:bCs/>
                <w:color w:val="000000" w:themeColor="text1"/>
              </w:rPr>
            </w:pPr>
            <w:r w:rsidRPr="00A54672">
              <w:rPr>
                <w:rFonts w:asciiTheme="minorHAnsi" w:hAnsiTheme="minorHAnsi" w:cstheme="minorHAnsi"/>
              </w:rPr>
              <w:t>Adapting teaching in a responsive way, including by providing targeted support to pupils who are struggling, is likely to increase pupil success.</w:t>
            </w:r>
          </w:p>
        </w:tc>
        <w:tc>
          <w:tcPr>
            <w:tcW w:w="5812" w:type="dxa"/>
          </w:tcPr>
          <w:p w14:paraId="1D88E0D3"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53071737" w14:textId="6B1C55BA" w:rsidR="002A794B" w:rsidRPr="00A54672" w:rsidRDefault="002A794B" w:rsidP="00B35520">
            <w:pPr>
              <w:pStyle w:val="ListParagraph"/>
              <w:numPr>
                <w:ilvl w:val="0"/>
                <w:numId w:val="116"/>
              </w:numPr>
              <w:rPr>
                <w:rFonts w:asciiTheme="minorHAnsi" w:hAnsiTheme="minorHAnsi" w:cstheme="minorHAnsi"/>
              </w:rPr>
            </w:pPr>
            <w:r w:rsidRPr="00A54672">
              <w:rPr>
                <w:rFonts w:asciiTheme="minorHAnsi" w:hAnsiTheme="minorHAnsi" w:cstheme="minorHAnsi"/>
              </w:rPr>
              <w:t>to use formative and summative assessment to measure the impact of provision and inform teaching of pupils with SEND.</w:t>
            </w:r>
          </w:p>
          <w:p w14:paraId="6C912943" w14:textId="52128267" w:rsidR="002C47BB" w:rsidRPr="00A54672" w:rsidRDefault="002A794B" w:rsidP="002A794B">
            <w:pPr>
              <w:pStyle w:val="ListParagraph"/>
              <w:numPr>
                <w:ilvl w:val="0"/>
                <w:numId w:val="8"/>
              </w:numPr>
              <w:rPr>
                <w:rFonts w:asciiTheme="minorHAnsi" w:hAnsiTheme="minorHAnsi" w:cstheme="minorHAnsi"/>
              </w:rPr>
            </w:pPr>
            <w:r w:rsidRPr="00A54672">
              <w:rPr>
                <w:rFonts w:asciiTheme="minorHAnsi" w:hAnsiTheme="minorHAnsi" w:cstheme="minorHAnsi"/>
              </w:rPr>
              <w:t>Use a range of strategies to support EAL learners to make good progress</w:t>
            </w:r>
          </w:p>
        </w:tc>
      </w:tr>
      <w:tr w:rsidR="00EC1F2A" w:rsidRPr="00E05A47" w14:paraId="70886C93" w14:textId="77777777" w:rsidTr="00CC6B2C">
        <w:tc>
          <w:tcPr>
            <w:tcW w:w="9073" w:type="dxa"/>
            <w:shd w:val="clear" w:color="auto" w:fill="E2EFD9" w:themeFill="accent6" w:themeFillTint="33"/>
          </w:tcPr>
          <w:p w14:paraId="5A692536" w14:textId="77777777" w:rsidR="002C47BB" w:rsidRPr="00A54672" w:rsidRDefault="002C47BB" w:rsidP="00CC6B2C">
            <w:pPr>
              <w:rPr>
                <w:rFonts w:cstheme="minorHAnsi"/>
                <w:b/>
                <w:bCs/>
                <w:i/>
                <w:iCs/>
              </w:rPr>
            </w:pPr>
            <w:r w:rsidRPr="00A54672">
              <w:rPr>
                <w:rFonts w:cstheme="minorHAnsi"/>
                <w:b/>
                <w:bCs/>
              </w:rPr>
              <w:t>Learn that:</w:t>
            </w:r>
          </w:p>
          <w:p w14:paraId="6F7DECAA" w14:textId="24FFFA61" w:rsidR="0074610D" w:rsidRPr="00A54672" w:rsidRDefault="0074610D" w:rsidP="00B35520">
            <w:pPr>
              <w:pStyle w:val="ListParagraph"/>
              <w:numPr>
                <w:ilvl w:val="0"/>
                <w:numId w:val="116"/>
              </w:numPr>
              <w:rPr>
                <w:rFonts w:asciiTheme="minorHAnsi" w:hAnsiTheme="minorHAnsi" w:cstheme="minorHAnsi"/>
              </w:rPr>
            </w:pPr>
            <w:r w:rsidRPr="00A54672">
              <w:rPr>
                <w:rFonts w:asciiTheme="minorHAnsi" w:hAnsiTheme="minorHAnsi" w:cstheme="minorHAnsi"/>
              </w:rPr>
              <w:t xml:space="preserve">Teachers </w:t>
            </w:r>
            <w:r w:rsidR="00F35D1C" w:rsidRPr="00A54672">
              <w:rPr>
                <w:rFonts w:asciiTheme="minorHAnsi" w:hAnsiTheme="minorHAnsi" w:cstheme="minorHAnsi"/>
              </w:rPr>
              <w:t>can</w:t>
            </w:r>
            <w:r w:rsidRPr="00A54672">
              <w:rPr>
                <w:rFonts w:asciiTheme="minorHAnsi" w:hAnsiTheme="minorHAnsi" w:cstheme="minorHAnsi"/>
              </w:rPr>
              <w:t xml:space="preserve"> affect and improve the well-being, motivation and behaviour of their pupils.  </w:t>
            </w:r>
          </w:p>
          <w:p w14:paraId="1645ACF1" w14:textId="7A71FEE7" w:rsidR="0074610D" w:rsidRPr="00A54672" w:rsidRDefault="0074610D" w:rsidP="00B35520">
            <w:pPr>
              <w:pStyle w:val="ListParagraph"/>
              <w:numPr>
                <w:ilvl w:val="0"/>
                <w:numId w:val="116"/>
              </w:numPr>
              <w:rPr>
                <w:rFonts w:asciiTheme="minorHAnsi" w:hAnsiTheme="minorHAnsi" w:cstheme="minorHAnsi"/>
              </w:rPr>
            </w:pPr>
            <w:r w:rsidRPr="00A54672">
              <w:rPr>
                <w:rFonts w:asciiTheme="minorHAnsi" w:hAnsiTheme="minorHAnsi" w:cstheme="minorHAnsi"/>
              </w:rPr>
              <w:t xml:space="preserve">A range of colleagues can ensure appropriate support is in place for pupils.  </w:t>
            </w:r>
          </w:p>
          <w:p w14:paraId="0A35C7DF" w14:textId="0A084935" w:rsidR="002C47BB" w:rsidRPr="00A54672" w:rsidRDefault="0074610D" w:rsidP="0074610D">
            <w:pPr>
              <w:pStyle w:val="ListParagraph"/>
              <w:numPr>
                <w:ilvl w:val="0"/>
                <w:numId w:val="97"/>
              </w:numPr>
              <w:rPr>
                <w:rFonts w:asciiTheme="minorHAnsi" w:hAnsiTheme="minorHAnsi" w:cstheme="minorHAnsi"/>
              </w:rPr>
            </w:pPr>
            <w:r w:rsidRPr="00A54672">
              <w:rPr>
                <w:rFonts w:asciiTheme="minorHAnsi" w:hAnsiTheme="minorHAnsi" w:cstheme="minorHAnsi"/>
              </w:rPr>
              <w:t>Building effective relationships is easier when pupils believe that their feelings will be considered and understood</w:t>
            </w:r>
          </w:p>
        </w:tc>
        <w:tc>
          <w:tcPr>
            <w:tcW w:w="5812" w:type="dxa"/>
          </w:tcPr>
          <w:p w14:paraId="4C416B36" w14:textId="77777777" w:rsidR="002C47BB" w:rsidRPr="00A54672" w:rsidRDefault="002C47BB" w:rsidP="00CC6B2C">
            <w:pPr>
              <w:spacing w:line="259" w:lineRule="auto"/>
              <w:rPr>
                <w:rFonts w:eastAsia="Calibri" w:cstheme="minorHAnsi"/>
                <w:color w:val="000000" w:themeColor="text1"/>
              </w:rPr>
            </w:pPr>
            <w:r w:rsidRPr="00A54672">
              <w:rPr>
                <w:rFonts w:eastAsia="Calibri" w:cstheme="minorHAnsi"/>
                <w:b/>
                <w:bCs/>
                <w:color w:val="000000" w:themeColor="text1"/>
              </w:rPr>
              <w:t>Learn how:</w:t>
            </w:r>
          </w:p>
          <w:p w14:paraId="25AF9D16" w14:textId="77777777" w:rsidR="00B35520" w:rsidRPr="00A54672" w:rsidRDefault="00B35520" w:rsidP="00B35520">
            <w:pPr>
              <w:pStyle w:val="ListParagraph"/>
              <w:numPr>
                <w:ilvl w:val="0"/>
                <w:numId w:val="97"/>
              </w:numPr>
              <w:rPr>
                <w:rFonts w:asciiTheme="minorHAnsi" w:hAnsiTheme="minorHAnsi" w:cstheme="minorHAnsi"/>
              </w:rPr>
            </w:pPr>
            <w:r w:rsidRPr="00A54672">
              <w:rPr>
                <w:rFonts w:asciiTheme="minorHAnsi" w:hAnsiTheme="minorHAnsi" w:cstheme="minorHAnsi"/>
              </w:rPr>
              <w:t xml:space="preserve">Critique the effectiveness of school policy relating to specific aspects of safeguarding.  </w:t>
            </w:r>
          </w:p>
          <w:p w14:paraId="71C0123C" w14:textId="1A68130D" w:rsidR="002C47BB" w:rsidRPr="00A54672" w:rsidRDefault="00B35520" w:rsidP="00B35520">
            <w:pPr>
              <w:pStyle w:val="ListParagraph"/>
              <w:numPr>
                <w:ilvl w:val="0"/>
                <w:numId w:val="97"/>
              </w:numPr>
              <w:rPr>
                <w:rFonts w:asciiTheme="minorHAnsi" w:hAnsiTheme="minorHAnsi" w:cstheme="minorHAnsi"/>
              </w:rPr>
            </w:pPr>
            <w:r w:rsidRPr="00A54672">
              <w:rPr>
                <w:rFonts w:asciiTheme="minorHAnsi" w:hAnsiTheme="minorHAnsi" w:cstheme="minorHAnsi"/>
              </w:rPr>
              <w:t>Respond appropriately to safeguarding issues in line with school policy, current research and national statutory guidance.</w:t>
            </w:r>
          </w:p>
        </w:tc>
      </w:tr>
    </w:tbl>
    <w:p w14:paraId="0E9449EC" w14:textId="77777777" w:rsidR="002A0C40" w:rsidRPr="002A0C40" w:rsidRDefault="002A0C40">
      <w:pPr>
        <w:rPr>
          <w:rFonts w:cstheme="minorHAnsi"/>
        </w:rPr>
      </w:pPr>
    </w:p>
    <w:sectPr w:rsidR="002A0C40" w:rsidRPr="002A0C40" w:rsidSect="00EB460A">
      <w:headerReference w:type="defaul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8EDD7" w14:textId="77777777" w:rsidR="00837324" w:rsidRDefault="00837324" w:rsidP="00E05A47">
      <w:pPr>
        <w:spacing w:after="0" w:line="240" w:lineRule="auto"/>
      </w:pPr>
      <w:r>
        <w:separator/>
      </w:r>
    </w:p>
  </w:endnote>
  <w:endnote w:type="continuationSeparator" w:id="0">
    <w:p w14:paraId="4AC142C8" w14:textId="77777777" w:rsidR="00837324" w:rsidRDefault="00837324" w:rsidP="00E05A47">
      <w:pPr>
        <w:spacing w:after="0" w:line="240" w:lineRule="auto"/>
      </w:pPr>
      <w:r>
        <w:continuationSeparator/>
      </w:r>
    </w:p>
  </w:endnote>
  <w:endnote w:type="continuationNotice" w:id="1">
    <w:p w14:paraId="718D7E9A" w14:textId="77777777" w:rsidR="00837324" w:rsidRDefault="008373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0BF5A" w14:textId="77777777" w:rsidR="00837324" w:rsidRDefault="00837324" w:rsidP="00E05A47">
      <w:pPr>
        <w:spacing w:after="0" w:line="240" w:lineRule="auto"/>
      </w:pPr>
      <w:r>
        <w:separator/>
      </w:r>
    </w:p>
  </w:footnote>
  <w:footnote w:type="continuationSeparator" w:id="0">
    <w:p w14:paraId="267D62C4" w14:textId="77777777" w:rsidR="00837324" w:rsidRDefault="00837324" w:rsidP="00E05A47">
      <w:pPr>
        <w:spacing w:after="0" w:line="240" w:lineRule="auto"/>
      </w:pPr>
      <w:r>
        <w:continuationSeparator/>
      </w:r>
    </w:p>
  </w:footnote>
  <w:footnote w:type="continuationNotice" w:id="1">
    <w:p w14:paraId="200F9F13" w14:textId="77777777" w:rsidR="00837324" w:rsidRDefault="008373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BE69E" w14:textId="5A35B567" w:rsidR="00E05A47" w:rsidRDefault="00E05A47">
    <w:pPr>
      <w:pStyle w:val="Header"/>
    </w:pPr>
    <w:r>
      <w:rPr>
        <w:noProof/>
      </w:rPr>
      <w:drawing>
        <wp:anchor distT="0" distB="0" distL="114300" distR="114300" simplePos="0" relativeHeight="251658240" behindDoc="0" locked="0" layoutInCell="1" allowOverlap="1" wp14:anchorId="597D071C" wp14:editId="17638E79">
          <wp:simplePos x="0" y="0"/>
          <wp:positionH relativeFrom="margin">
            <wp:posOffset>7159186</wp:posOffset>
          </wp:positionH>
          <wp:positionV relativeFrom="margin">
            <wp:posOffset>-752621</wp:posOffset>
          </wp:positionV>
          <wp:extent cx="2006600" cy="527050"/>
          <wp:effectExtent l="0" t="0" r="0" b="6350"/>
          <wp:wrapSquare wrapText="bothSides"/>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2006600" cy="527050"/>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f4tlPgTNmt2iFs" int2:id="qK7Z8DQ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F90"/>
    <w:multiLevelType w:val="hybridMultilevel"/>
    <w:tmpl w:val="1590A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D3F5B"/>
    <w:multiLevelType w:val="hybridMultilevel"/>
    <w:tmpl w:val="7890A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54F96"/>
    <w:multiLevelType w:val="hybridMultilevel"/>
    <w:tmpl w:val="62F4BB96"/>
    <w:lvl w:ilvl="0" w:tplc="08090001">
      <w:start w:val="1"/>
      <w:numFmt w:val="bullet"/>
      <w:lvlText w:val=""/>
      <w:lvlJc w:val="left"/>
      <w:pPr>
        <w:ind w:left="360" w:hanging="360"/>
      </w:pPr>
      <w:rPr>
        <w:rFonts w:ascii="Symbol" w:hAnsi="Symbol" w:hint="default"/>
      </w:rPr>
    </w:lvl>
    <w:lvl w:ilvl="1" w:tplc="7FAEA518">
      <w:start w:val="1"/>
      <w:numFmt w:val="bullet"/>
      <w:lvlText w:val="o"/>
      <w:lvlJc w:val="left"/>
      <w:pPr>
        <w:ind w:left="1080" w:hanging="360"/>
      </w:pPr>
      <w:rPr>
        <w:rFonts w:ascii="Courier New" w:hAnsi="Courier New" w:hint="default"/>
      </w:rPr>
    </w:lvl>
    <w:lvl w:ilvl="2" w:tplc="3C1A06DA">
      <w:start w:val="1"/>
      <w:numFmt w:val="bullet"/>
      <w:lvlText w:val=""/>
      <w:lvlJc w:val="left"/>
      <w:pPr>
        <w:ind w:left="1800" w:hanging="360"/>
      </w:pPr>
      <w:rPr>
        <w:rFonts w:ascii="Wingdings" w:hAnsi="Wingdings" w:hint="default"/>
      </w:rPr>
    </w:lvl>
    <w:lvl w:ilvl="3" w:tplc="5DF02894">
      <w:start w:val="1"/>
      <w:numFmt w:val="bullet"/>
      <w:lvlText w:val=""/>
      <w:lvlJc w:val="left"/>
      <w:pPr>
        <w:ind w:left="2520" w:hanging="360"/>
      </w:pPr>
      <w:rPr>
        <w:rFonts w:ascii="Symbol" w:hAnsi="Symbol" w:hint="default"/>
      </w:rPr>
    </w:lvl>
    <w:lvl w:ilvl="4" w:tplc="1ADE3586">
      <w:start w:val="1"/>
      <w:numFmt w:val="bullet"/>
      <w:lvlText w:val="o"/>
      <w:lvlJc w:val="left"/>
      <w:pPr>
        <w:ind w:left="3240" w:hanging="360"/>
      </w:pPr>
      <w:rPr>
        <w:rFonts w:ascii="Courier New" w:hAnsi="Courier New" w:hint="default"/>
      </w:rPr>
    </w:lvl>
    <w:lvl w:ilvl="5" w:tplc="E312C956">
      <w:start w:val="1"/>
      <w:numFmt w:val="bullet"/>
      <w:lvlText w:val=""/>
      <w:lvlJc w:val="left"/>
      <w:pPr>
        <w:ind w:left="3960" w:hanging="360"/>
      </w:pPr>
      <w:rPr>
        <w:rFonts w:ascii="Wingdings" w:hAnsi="Wingdings" w:hint="default"/>
      </w:rPr>
    </w:lvl>
    <w:lvl w:ilvl="6" w:tplc="799827A4">
      <w:start w:val="1"/>
      <w:numFmt w:val="bullet"/>
      <w:lvlText w:val=""/>
      <w:lvlJc w:val="left"/>
      <w:pPr>
        <w:ind w:left="4680" w:hanging="360"/>
      </w:pPr>
      <w:rPr>
        <w:rFonts w:ascii="Symbol" w:hAnsi="Symbol" w:hint="default"/>
      </w:rPr>
    </w:lvl>
    <w:lvl w:ilvl="7" w:tplc="31226516">
      <w:start w:val="1"/>
      <w:numFmt w:val="bullet"/>
      <w:lvlText w:val="o"/>
      <w:lvlJc w:val="left"/>
      <w:pPr>
        <w:ind w:left="5400" w:hanging="360"/>
      </w:pPr>
      <w:rPr>
        <w:rFonts w:ascii="Courier New" w:hAnsi="Courier New" w:hint="default"/>
      </w:rPr>
    </w:lvl>
    <w:lvl w:ilvl="8" w:tplc="7C5418A4">
      <w:start w:val="1"/>
      <w:numFmt w:val="bullet"/>
      <w:lvlText w:val=""/>
      <w:lvlJc w:val="left"/>
      <w:pPr>
        <w:ind w:left="6120" w:hanging="360"/>
      </w:pPr>
      <w:rPr>
        <w:rFonts w:ascii="Wingdings" w:hAnsi="Wingdings" w:hint="default"/>
      </w:rPr>
    </w:lvl>
  </w:abstractNum>
  <w:abstractNum w:abstractNumId="3" w15:restartNumberingAfterBreak="0">
    <w:nsid w:val="02C74E64"/>
    <w:multiLevelType w:val="hybridMultilevel"/>
    <w:tmpl w:val="3006E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307E93"/>
    <w:multiLevelType w:val="hybridMultilevel"/>
    <w:tmpl w:val="CD1EA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5A1286"/>
    <w:multiLevelType w:val="hybridMultilevel"/>
    <w:tmpl w:val="6FB6F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5692E12"/>
    <w:multiLevelType w:val="hybridMultilevel"/>
    <w:tmpl w:val="5204D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58E59F8"/>
    <w:multiLevelType w:val="hybridMultilevel"/>
    <w:tmpl w:val="A25AE874"/>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8" w15:restartNumberingAfterBreak="0">
    <w:nsid w:val="06BE590A"/>
    <w:multiLevelType w:val="hybridMultilevel"/>
    <w:tmpl w:val="7B4A22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6F81A4C"/>
    <w:multiLevelType w:val="hybridMultilevel"/>
    <w:tmpl w:val="24B0E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7450587"/>
    <w:multiLevelType w:val="hybridMultilevel"/>
    <w:tmpl w:val="55065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8111F07"/>
    <w:multiLevelType w:val="hybridMultilevel"/>
    <w:tmpl w:val="1786F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4550BB"/>
    <w:multiLevelType w:val="hybridMultilevel"/>
    <w:tmpl w:val="BDBED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B7D7DC4"/>
    <w:multiLevelType w:val="hybridMultilevel"/>
    <w:tmpl w:val="4838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DE77E9"/>
    <w:multiLevelType w:val="hybridMultilevel"/>
    <w:tmpl w:val="D4BE0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FA361F"/>
    <w:multiLevelType w:val="hybridMultilevel"/>
    <w:tmpl w:val="0674F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08337B"/>
    <w:multiLevelType w:val="hybridMultilevel"/>
    <w:tmpl w:val="66567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C205CB4"/>
    <w:multiLevelType w:val="hybridMultilevel"/>
    <w:tmpl w:val="C7988650"/>
    <w:lvl w:ilvl="0" w:tplc="FD7E5244">
      <w:start w:val="1"/>
      <w:numFmt w:val="bullet"/>
      <w:lvlText w:val="•"/>
      <w:lvlJc w:val="left"/>
      <w:pPr>
        <w:tabs>
          <w:tab w:val="num" w:pos="360"/>
        </w:tabs>
        <w:ind w:left="360" w:hanging="360"/>
      </w:pPr>
      <w:rPr>
        <w:rFonts w:ascii="Arial" w:hAnsi="Arial" w:hint="default"/>
      </w:rPr>
    </w:lvl>
    <w:lvl w:ilvl="1" w:tplc="7CF4279A" w:tentative="1">
      <w:start w:val="1"/>
      <w:numFmt w:val="bullet"/>
      <w:lvlText w:val="•"/>
      <w:lvlJc w:val="left"/>
      <w:pPr>
        <w:tabs>
          <w:tab w:val="num" w:pos="1080"/>
        </w:tabs>
        <w:ind w:left="1080" w:hanging="360"/>
      </w:pPr>
      <w:rPr>
        <w:rFonts w:ascii="Arial" w:hAnsi="Arial" w:hint="default"/>
      </w:rPr>
    </w:lvl>
    <w:lvl w:ilvl="2" w:tplc="BC3269D6" w:tentative="1">
      <w:start w:val="1"/>
      <w:numFmt w:val="bullet"/>
      <w:lvlText w:val="•"/>
      <w:lvlJc w:val="left"/>
      <w:pPr>
        <w:tabs>
          <w:tab w:val="num" w:pos="1800"/>
        </w:tabs>
        <w:ind w:left="1800" w:hanging="360"/>
      </w:pPr>
      <w:rPr>
        <w:rFonts w:ascii="Arial" w:hAnsi="Arial" w:hint="default"/>
      </w:rPr>
    </w:lvl>
    <w:lvl w:ilvl="3" w:tplc="ADF084C6" w:tentative="1">
      <w:start w:val="1"/>
      <w:numFmt w:val="bullet"/>
      <w:lvlText w:val="•"/>
      <w:lvlJc w:val="left"/>
      <w:pPr>
        <w:tabs>
          <w:tab w:val="num" w:pos="2520"/>
        </w:tabs>
        <w:ind w:left="2520" w:hanging="360"/>
      </w:pPr>
      <w:rPr>
        <w:rFonts w:ascii="Arial" w:hAnsi="Arial" w:hint="default"/>
      </w:rPr>
    </w:lvl>
    <w:lvl w:ilvl="4" w:tplc="1172C812" w:tentative="1">
      <w:start w:val="1"/>
      <w:numFmt w:val="bullet"/>
      <w:lvlText w:val="•"/>
      <w:lvlJc w:val="left"/>
      <w:pPr>
        <w:tabs>
          <w:tab w:val="num" w:pos="3240"/>
        </w:tabs>
        <w:ind w:left="3240" w:hanging="360"/>
      </w:pPr>
      <w:rPr>
        <w:rFonts w:ascii="Arial" w:hAnsi="Arial" w:hint="default"/>
      </w:rPr>
    </w:lvl>
    <w:lvl w:ilvl="5" w:tplc="FA6827D6" w:tentative="1">
      <w:start w:val="1"/>
      <w:numFmt w:val="bullet"/>
      <w:lvlText w:val="•"/>
      <w:lvlJc w:val="left"/>
      <w:pPr>
        <w:tabs>
          <w:tab w:val="num" w:pos="3960"/>
        </w:tabs>
        <w:ind w:left="3960" w:hanging="360"/>
      </w:pPr>
      <w:rPr>
        <w:rFonts w:ascii="Arial" w:hAnsi="Arial" w:hint="default"/>
      </w:rPr>
    </w:lvl>
    <w:lvl w:ilvl="6" w:tplc="980A4FA6" w:tentative="1">
      <w:start w:val="1"/>
      <w:numFmt w:val="bullet"/>
      <w:lvlText w:val="•"/>
      <w:lvlJc w:val="left"/>
      <w:pPr>
        <w:tabs>
          <w:tab w:val="num" w:pos="4680"/>
        </w:tabs>
        <w:ind w:left="4680" w:hanging="360"/>
      </w:pPr>
      <w:rPr>
        <w:rFonts w:ascii="Arial" w:hAnsi="Arial" w:hint="default"/>
      </w:rPr>
    </w:lvl>
    <w:lvl w:ilvl="7" w:tplc="12048FA6" w:tentative="1">
      <w:start w:val="1"/>
      <w:numFmt w:val="bullet"/>
      <w:lvlText w:val="•"/>
      <w:lvlJc w:val="left"/>
      <w:pPr>
        <w:tabs>
          <w:tab w:val="num" w:pos="5400"/>
        </w:tabs>
        <w:ind w:left="5400" w:hanging="360"/>
      </w:pPr>
      <w:rPr>
        <w:rFonts w:ascii="Arial" w:hAnsi="Arial" w:hint="default"/>
      </w:rPr>
    </w:lvl>
    <w:lvl w:ilvl="8" w:tplc="42983D1E"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0C833FAC"/>
    <w:multiLevelType w:val="hybridMultilevel"/>
    <w:tmpl w:val="A08E0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CB12495"/>
    <w:multiLevelType w:val="hybridMultilevel"/>
    <w:tmpl w:val="4064ACD6"/>
    <w:lvl w:ilvl="0" w:tplc="0A1C4F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D9710DB"/>
    <w:multiLevelType w:val="hybridMultilevel"/>
    <w:tmpl w:val="8FFC4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853189"/>
    <w:multiLevelType w:val="hybridMultilevel"/>
    <w:tmpl w:val="0504C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FD17897"/>
    <w:multiLevelType w:val="hybridMultilevel"/>
    <w:tmpl w:val="EED4F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16D3FA4"/>
    <w:multiLevelType w:val="hybridMultilevel"/>
    <w:tmpl w:val="B9662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4622E35"/>
    <w:multiLevelType w:val="hybridMultilevel"/>
    <w:tmpl w:val="04A46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6357110"/>
    <w:multiLevelType w:val="hybridMultilevel"/>
    <w:tmpl w:val="2E20E4CC"/>
    <w:lvl w:ilvl="0" w:tplc="BCC67C86">
      <w:start w:val="1"/>
      <w:numFmt w:val="bullet"/>
      <w:lvlText w:val="·"/>
      <w:lvlJc w:val="left"/>
      <w:pPr>
        <w:ind w:left="360" w:hanging="360"/>
      </w:pPr>
      <w:rPr>
        <w:rFonts w:ascii="Symbol" w:hAnsi="Symbol" w:hint="default"/>
      </w:rPr>
    </w:lvl>
    <w:lvl w:ilvl="1" w:tplc="A42E124A">
      <w:start w:val="1"/>
      <w:numFmt w:val="bullet"/>
      <w:lvlText w:val="o"/>
      <w:lvlJc w:val="left"/>
      <w:pPr>
        <w:ind w:left="1080" w:hanging="360"/>
      </w:pPr>
      <w:rPr>
        <w:rFonts w:ascii="Courier New" w:hAnsi="Courier New" w:hint="default"/>
      </w:rPr>
    </w:lvl>
    <w:lvl w:ilvl="2" w:tplc="28A498D6">
      <w:start w:val="1"/>
      <w:numFmt w:val="bullet"/>
      <w:lvlText w:val=""/>
      <w:lvlJc w:val="left"/>
      <w:pPr>
        <w:ind w:left="1800" w:hanging="360"/>
      </w:pPr>
      <w:rPr>
        <w:rFonts w:ascii="Wingdings" w:hAnsi="Wingdings" w:hint="default"/>
      </w:rPr>
    </w:lvl>
    <w:lvl w:ilvl="3" w:tplc="BBFE79FC">
      <w:start w:val="1"/>
      <w:numFmt w:val="bullet"/>
      <w:lvlText w:val=""/>
      <w:lvlJc w:val="left"/>
      <w:pPr>
        <w:ind w:left="2520" w:hanging="360"/>
      </w:pPr>
      <w:rPr>
        <w:rFonts w:ascii="Symbol" w:hAnsi="Symbol" w:hint="default"/>
      </w:rPr>
    </w:lvl>
    <w:lvl w:ilvl="4" w:tplc="4F0A8F5E">
      <w:start w:val="1"/>
      <w:numFmt w:val="bullet"/>
      <w:lvlText w:val="o"/>
      <w:lvlJc w:val="left"/>
      <w:pPr>
        <w:ind w:left="3240" w:hanging="360"/>
      </w:pPr>
      <w:rPr>
        <w:rFonts w:ascii="Courier New" w:hAnsi="Courier New" w:hint="default"/>
      </w:rPr>
    </w:lvl>
    <w:lvl w:ilvl="5" w:tplc="7BBE9438">
      <w:start w:val="1"/>
      <w:numFmt w:val="bullet"/>
      <w:lvlText w:val=""/>
      <w:lvlJc w:val="left"/>
      <w:pPr>
        <w:ind w:left="3960" w:hanging="360"/>
      </w:pPr>
      <w:rPr>
        <w:rFonts w:ascii="Wingdings" w:hAnsi="Wingdings" w:hint="default"/>
      </w:rPr>
    </w:lvl>
    <w:lvl w:ilvl="6" w:tplc="B5D65DA4">
      <w:start w:val="1"/>
      <w:numFmt w:val="bullet"/>
      <w:lvlText w:val=""/>
      <w:lvlJc w:val="left"/>
      <w:pPr>
        <w:ind w:left="4680" w:hanging="360"/>
      </w:pPr>
      <w:rPr>
        <w:rFonts w:ascii="Symbol" w:hAnsi="Symbol" w:hint="default"/>
      </w:rPr>
    </w:lvl>
    <w:lvl w:ilvl="7" w:tplc="C0728892">
      <w:start w:val="1"/>
      <w:numFmt w:val="bullet"/>
      <w:lvlText w:val="o"/>
      <w:lvlJc w:val="left"/>
      <w:pPr>
        <w:ind w:left="5400" w:hanging="360"/>
      </w:pPr>
      <w:rPr>
        <w:rFonts w:ascii="Courier New" w:hAnsi="Courier New" w:hint="default"/>
      </w:rPr>
    </w:lvl>
    <w:lvl w:ilvl="8" w:tplc="A8E03C2E">
      <w:start w:val="1"/>
      <w:numFmt w:val="bullet"/>
      <w:lvlText w:val=""/>
      <w:lvlJc w:val="left"/>
      <w:pPr>
        <w:ind w:left="6120" w:hanging="360"/>
      </w:pPr>
      <w:rPr>
        <w:rFonts w:ascii="Wingdings" w:hAnsi="Wingdings" w:hint="default"/>
      </w:rPr>
    </w:lvl>
  </w:abstractNum>
  <w:abstractNum w:abstractNumId="26" w15:restartNumberingAfterBreak="0">
    <w:nsid w:val="16A55BC4"/>
    <w:multiLevelType w:val="hybridMultilevel"/>
    <w:tmpl w:val="FDFEC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6B969A9"/>
    <w:multiLevelType w:val="hybridMultilevel"/>
    <w:tmpl w:val="8F541BB6"/>
    <w:lvl w:ilvl="0" w:tplc="FFFFFFFF">
      <w:start w:val="1"/>
      <w:numFmt w:val="bullet"/>
      <w:lvlText w:val="·"/>
      <w:lvlJc w:val="left"/>
      <w:pPr>
        <w:ind w:left="360" w:hanging="360"/>
      </w:pPr>
      <w:rPr>
        <w:rFonts w:ascii="Symbol" w:hAnsi="Symbol" w:hint="default"/>
      </w:rPr>
    </w:lvl>
    <w:lvl w:ilvl="1" w:tplc="07A80680">
      <w:start w:val="3"/>
      <w:numFmt w:val="bullet"/>
      <w:lvlText w:val="-"/>
      <w:lvlJc w:val="left"/>
      <w:pPr>
        <w:ind w:left="1080" w:hanging="360"/>
      </w:pPr>
      <w:rPr>
        <w:rFonts w:ascii="Calibri" w:eastAsia="Calibr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8" w15:restartNumberingAfterBreak="0">
    <w:nsid w:val="16EB60EF"/>
    <w:multiLevelType w:val="hybridMultilevel"/>
    <w:tmpl w:val="FED03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77B7A35"/>
    <w:multiLevelType w:val="hybridMultilevel"/>
    <w:tmpl w:val="3174B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1A201B"/>
    <w:multiLevelType w:val="hybridMultilevel"/>
    <w:tmpl w:val="B51A3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973108D"/>
    <w:multiLevelType w:val="hybridMultilevel"/>
    <w:tmpl w:val="E012A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AC35CA9"/>
    <w:multiLevelType w:val="hybridMultilevel"/>
    <w:tmpl w:val="1BDC3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B5B24FD"/>
    <w:multiLevelType w:val="hybridMultilevel"/>
    <w:tmpl w:val="809A2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BEA2632"/>
    <w:multiLevelType w:val="hybridMultilevel"/>
    <w:tmpl w:val="068C8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BF944B8"/>
    <w:multiLevelType w:val="hybridMultilevel"/>
    <w:tmpl w:val="2EFCC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C924113"/>
    <w:multiLevelType w:val="hybridMultilevel"/>
    <w:tmpl w:val="AFF6E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CD42714"/>
    <w:multiLevelType w:val="hybridMultilevel"/>
    <w:tmpl w:val="E208E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D1D186D"/>
    <w:multiLevelType w:val="hybridMultilevel"/>
    <w:tmpl w:val="73F63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1D6E489F"/>
    <w:multiLevelType w:val="hybridMultilevel"/>
    <w:tmpl w:val="9C62F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DE18139"/>
    <w:multiLevelType w:val="hybridMultilevel"/>
    <w:tmpl w:val="BBC4DC30"/>
    <w:lvl w:ilvl="0" w:tplc="A54E4A12">
      <w:start w:val="1"/>
      <w:numFmt w:val="bullet"/>
      <w:lvlText w:val="·"/>
      <w:lvlJc w:val="left"/>
      <w:pPr>
        <w:ind w:left="360" w:hanging="360"/>
      </w:pPr>
      <w:rPr>
        <w:rFonts w:ascii="Symbol" w:hAnsi="Symbol" w:hint="default"/>
      </w:rPr>
    </w:lvl>
    <w:lvl w:ilvl="1" w:tplc="EE7219FA">
      <w:start w:val="1"/>
      <w:numFmt w:val="bullet"/>
      <w:lvlText w:val="o"/>
      <w:lvlJc w:val="left"/>
      <w:pPr>
        <w:ind w:left="1080" w:hanging="360"/>
      </w:pPr>
      <w:rPr>
        <w:rFonts w:ascii="Courier New" w:hAnsi="Courier New" w:hint="default"/>
      </w:rPr>
    </w:lvl>
    <w:lvl w:ilvl="2" w:tplc="DF8ED720">
      <w:start w:val="1"/>
      <w:numFmt w:val="bullet"/>
      <w:lvlText w:val=""/>
      <w:lvlJc w:val="left"/>
      <w:pPr>
        <w:ind w:left="1800" w:hanging="360"/>
      </w:pPr>
      <w:rPr>
        <w:rFonts w:ascii="Wingdings" w:hAnsi="Wingdings" w:hint="default"/>
      </w:rPr>
    </w:lvl>
    <w:lvl w:ilvl="3" w:tplc="8D5A289C">
      <w:start w:val="1"/>
      <w:numFmt w:val="bullet"/>
      <w:lvlText w:val=""/>
      <w:lvlJc w:val="left"/>
      <w:pPr>
        <w:ind w:left="2520" w:hanging="360"/>
      </w:pPr>
      <w:rPr>
        <w:rFonts w:ascii="Symbol" w:hAnsi="Symbol" w:hint="default"/>
      </w:rPr>
    </w:lvl>
    <w:lvl w:ilvl="4" w:tplc="3588FB48">
      <w:start w:val="1"/>
      <w:numFmt w:val="bullet"/>
      <w:lvlText w:val="o"/>
      <w:lvlJc w:val="left"/>
      <w:pPr>
        <w:ind w:left="3240" w:hanging="360"/>
      </w:pPr>
      <w:rPr>
        <w:rFonts w:ascii="Courier New" w:hAnsi="Courier New" w:hint="default"/>
      </w:rPr>
    </w:lvl>
    <w:lvl w:ilvl="5" w:tplc="86088A82">
      <w:start w:val="1"/>
      <w:numFmt w:val="bullet"/>
      <w:lvlText w:val=""/>
      <w:lvlJc w:val="left"/>
      <w:pPr>
        <w:ind w:left="3960" w:hanging="360"/>
      </w:pPr>
      <w:rPr>
        <w:rFonts w:ascii="Wingdings" w:hAnsi="Wingdings" w:hint="default"/>
      </w:rPr>
    </w:lvl>
    <w:lvl w:ilvl="6" w:tplc="33F6B358">
      <w:start w:val="1"/>
      <w:numFmt w:val="bullet"/>
      <w:lvlText w:val=""/>
      <w:lvlJc w:val="left"/>
      <w:pPr>
        <w:ind w:left="4680" w:hanging="360"/>
      </w:pPr>
      <w:rPr>
        <w:rFonts w:ascii="Symbol" w:hAnsi="Symbol" w:hint="default"/>
      </w:rPr>
    </w:lvl>
    <w:lvl w:ilvl="7" w:tplc="ADAC3C6C">
      <w:start w:val="1"/>
      <w:numFmt w:val="bullet"/>
      <w:lvlText w:val="o"/>
      <w:lvlJc w:val="left"/>
      <w:pPr>
        <w:ind w:left="5400" w:hanging="360"/>
      </w:pPr>
      <w:rPr>
        <w:rFonts w:ascii="Courier New" w:hAnsi="Courier New" w:hint="default"/>
      </w:rPr>
    </w:lvl>
    <w:lvl w:ilvl="8" w:tplc="517EDA42">
      <w:start w:val="1"/>
      <w:numFmt w:val="bullet"/>
      <w:lvlText w:val=""/>
      <w:lvlJc w:val="left"/>
      <w:pPr>
        <w:ind w:left="6120" w:hanging="360"/>
      </w:pPr>
      <w:rPr>
        <w:rFonts w:ascii="Wingdings" w:hAnsi="Wingdings" w:hint="default"/>
      </w:rPr>
    </w:lvl>
  </w:abstractNum>
  <w:abstractNum w:abstractNumId="41" w15:restartNumberingAfterBreak="0">
    <w:nsid w:val="1E460818"/>
    <w:multiLevelType w:val="hybridMultilevel"/>
    <w:tmpl w:val="8012C34A"/>
    <w:lvl w:ilvl="0" w:tplc="07A80680">
      <w:start w:val="3"/>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E475248"/>
    <w:multiLevelType w:val="hybridMultilevel"/>
    <w:tmpl w:val="3F283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0436850"/>
    <w:multiLevelType w:val="hybridMultilevel"/>
    <w:tmpl w:val="B5761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054C96"/>
    <w:multiLevelType w:val="hybridMultilevel"/>
    <w:tmpl w:val="91E68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22D6973"/>
    <w:multiLevelType w:val="hybridMultilevel"/>
    <w:tmpl w:val="FFFFFFFF"/>
    <w:lvl w:ilvl="0" w:tplc="997E10FA">
      <w:start w:val="1"/>
      <w:numFmt w:val="bullet"/>
      <w:lvlText w:val="·"/>
      <w:lvlJc w:val="left"/>
      <w:pPr>
        <w:ind w:left="360" w:hanging="360"/>
      </w:pPr>
      <w:rPr>
        <w:rFonts w:ascii="Symbol" w:hAnsi="Symbol" w:hint="default"/>
      </w:rPr>
    </w:lvl>
    <w:lvl w:ilvl="1" w:tplc="A8880F0A">
      <w:start w:val="1"/>
      <w:numFmt w:val="bullet"/>
      <w:lvlText w:val="o"/>
      <w:lvlJc w:val="left"/>
      <w:pPr>
        <w:ind w:left="1080" w:hanging="360"/>
      </w:pPr>
      <w:rPr>
        <w:rFonts w:ascii="Courier New" w:hAnsi="Courier New" w:hint="default"/>
      </w:rPr>
    </w:lvl>
    <w:lvl w:ilvl="2" w:tplc="39D87CE0">
      <w:start w:val="1"/>
      <w:numFmt w:val="bullet"/>
      <w:lvlText w:val=""/>
      <w:lvlJc w:val="left"/>
      <w:pPr>
        <w:ind w:left="1800" w:hanging="360"/>
      </w:pPr>
      <w:rPr>
        <w:rFonts w:ascii="Wingdings" w:hAnsi="Wingdings" w:hint="default"/>
      </w:rPr>
    </w:lvl>
    <w:lvl w:ilvl="3" w:tplc="18D2AEA0">
      <w:start w:val="1"/>
      <w:numFmt w:val="bullet"/>
      <w:lvlText w:val=""/>
      <w:lvlJc w:val="left"/>
      <w:pPr>
        <w:ind w:left="2520" w:hanging="360"/>
      </w:pPr>
      <w:rPr>
        <w:rFonts w:ascii="Symbol" w:hAnsi="Symbol" w:hint="default"/>
      </w:rPr>
    </w:lvl>
    <w:lvl w:ilvl="4" w:tplc="C0A05228">
      <w:start w:val="1"/>
      <w:numFmt w:val="bullet"/>
      <w:lvlText w:val="o"/>
      <w:lvlJc w:val="left"/>
      <w:pPr>
        <w:ind w:left="3240" w:hanging="360"/>
      </w:pPr>
      <w:rPr>
        <w:rFonts w:ascii="Courier New" w:hAnsi="Courier New" w:hint="default"/>
      </w:rPr>
    </w:lvl>
    <w:lvl w:ilvl="5" w:tplc="3B78E532">
      <w:start w:val="1"/>
      <w:numFmt w:val="bullet"/>
      <w:lvlText w:val=""/>
      <w:lvlJc w:val="left"/>
      <w:pPr>
        <w:ind w:left="3960" w:hanging="360"/>
      </w:pPr>
      <w:rPr>
        <w:rFonts w:ascii="Wingdings" w:hAnsi="Wingdings" w:hint="default"/>
      </w:rPr>
    </w:lvl>
    <w:lvl w:ilvl="6" w:tplc="4E78ABB2">
      <w:start w:val="1"/>
      <w:numFmt w:val="bullet"/>
      <w:lvlText w:val=""/>
      <w:lvlJc w:val="left"/>
      <w:pPr>
        <w:ind w:left="4680" w:hanging="360"/>
      </w:pPr>
      <w:rPr>
        <w:rFonts w:ascii="Symbol" w:hAnsi="Symbol" w:hint="default"/>
      </w:rPr>
    </w:lvl>
    <w:lvl w:ilvl="7" w:tplc="48BA945C">
      <w:start w:val="1"/>
      <w:numFmt w:val="bullet"/>
      <w:lvlText w:val="o"/>
      <w:lvlJc w:val="left"/>
      <w:pPr>
        <w:ind w:left="5400" w:hanging="360"/>
      </w:pPr>
      <w:rPr>
        <w:rFonts w:ascii="Courier New" w:hAnsi="Courier New" w:hint="default"/>
      </w:rPr>
    </w:lvl>
    <w:lvl w:ilvl="8" w:tplc="3C248DF4">
      <w:start w:val="1"/>
      <w:numFmt w:val="bullet"/>
      <w:lvlText w:val=""/>
      <w:lvlJc w:val="left"/>
      <w:pPr>
        <w:ind w:left="6120" w:hanging="360"/>
      </w:pPr>
      <w:rPr>
        <w:rFonts w:ascii="Wingdings" w:hAnsi="Wingdings" w:hint="default"/>
      </w:rPr>
    </w:lvl>
  </w:abstractNum>
  <w:abstractNum w:abstractNumId="46" w15:restartNumberingAfterBreak="0">
    <w:nsid w:val="22706967"/>
    <w:multiLevelType w:val="hybridMultilevel"/>
    <w:tmpl w:val="D2A0E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28D4204"/>
    <w:multiLevelType w:val="hybridMultilevel"/>
    <w:tmpl w:val="107A840A"/>
    <w:lvl w:ilvl="0" w:tplc="BCC67C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4057E87"/>
    <w:multiLevelType w:val="hybridMultilevel"/>
    <w:tmpl w:val="DEA4F676"/>
    <w:lvl w:ilvl="0" w:tplc="BCC67C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4823FB3"/>
    <w:multiLevelType w:val="hybridMultilevel"/>
    <w:tmpl w:val="47FCF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48252C9"/>
    <w:multiLevelType w:val="hybridMultilevel"/>
    <w:tmpl w:val="8A1A9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5572FF9"/>
    <w:multiLevelType w:val="hybridMultilevel"/>
    <w:tmpl w:val="6292E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595080B"/>
    <w:multiLevelType w:val="hybridMultilevel"/>
    <w:tmpl w:val="63843D1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25A2003A"/>
    <w:multiLevelType w:val="hybridMultilevel"/>
    <w:tmpl w:val="361C4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5DB02E7"/>
    <w:multiLevelType w:val="hybridMultilevel"/>
    <w:tmpl w:val="68367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83A70BF"/>
    <w:multiLevelType w:val="hybridMultilevel"/>
    <w:tmpl w:val="2A8CC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28BB355C"/>
    <w:multiLevelType w:val="hybridMultilevel"/>
    <w:tmpl w:val="57C8E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2B4E16D0"/>
    <w:multiLevelType w:val="hybridMultilevel"/>
    <w:tmpl w:val="CDCEE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2C0209C4"/>
    <w:multiLevelType w:val="hybridMultilevel"/>
    <w:tmpl w:val="14100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2CB14E3C"/>
    <w:multiLevelType w:val="hybridMultilevel"/>
    <w:tmpl w:val="30AA6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2CE05210"/>
    <w:multiLevelType w:val="hybridMultilevel"/>
    <w:tmpl w:val="F6A23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2F4F3360"/>
    <w:multiLevelType w:val="hybridMultilevel"/>
    <w:tmpl w:val="0010A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09009AA"/>
    <w:multiLevelType w:val="hybridMultilevel"/>
    <w:tmpl w:val="FFFFFFFF"/>
    <w:lvl w:ilvl="0" w:tplc="9DB80BC4">
      <w:start w:val="1"/>
      <w:numFmt w:val="bullet"/>
      <w:lvlText w:val="·"/>
      <w:lvlJc w:val="left"/>
      <w:pPr>
        <w:ind w:left="360" w:hanging="360"/>
      </w:pPr>
      <w:rPr>
        <w:rFonts w:ascii="Symbol" w:hAnsi="Symbol" w:hint="default"/>
      </w:rPr>
    </w:lvl>
    <w:lvl w:ilvl="1" w:tplc="9A9E2C26">
      <w:start w:val="1"/>
      <w:numFmt w:val="bullet"/>
      <w:lvlText w:val="o"/>
      <w:lvlJc w:val="left"/>
      <w:pPr>
        <w:ind w:left="1080" w:hanging="360"/>
      </w:pPr>
      <w:rPr>
        <w:rFonts w:ascii="Courier New" w:hAnsi="Courier New" w:hint="default"/>
      </w:rPr>
    </w:lvl>
    <w:lvl w:ilvl="2" w:tplc="053C1FAC">
      <w:start w:val="1"/>
      <w:numFmt w:val="bullet"/>
      <w:lvlText w:val=""/>
      <w:lvlJc w:val="left"/>
      <w:pPr>
        <w:ind w:left="1800" w:hanging="360"/>
      </w:pPr>
      <w:rPr>
        <w:rFonts w:ascii="Wingdings" w:hAnsi="Wingdings" w:hint="default"/>
      </w:rPr>
    </w:lvl>
    <w:lvl w:ilvl="3" w:tplc="8F5412B4">
      <w:start w:val="1"/>
      <w:numFmt w:val="bullet"/>
      <w:lvlText w:val=""/>
      <w:lvlJc w:val="left"/>
      <w:pPr>
        <w:ind w:left="2520" w:hanging="360"/>
      </w:pPr>
      <w:rPr>
        <w:rFonts w:ascii="Symbol" w:hAnsi="Symbol" w:hint="default"/>
      </w:rPr>
    </w:lvl>
    <w:lvl w:ilvl="4" w:tplc="DDE2CD20">
      <w:start w:val="1"/>
      <w:numFmt w:val="bullet"/>
      <w:lvlText w:val="o"/>
      <w:lvlJc w:val="left"/>
      <w:pPr>
        <w:ind w:left="3240" w:hanging="360"/>
      </w:pPr>
      <w:rPr>
        <w:rFonts w:ascii="Courier New" w:hAnsi="Courier New" w:hint="default"/>
      </w:rPr>
    </w:lvl>
    <w:lvl w:ilvl="5" w:tplc="D3A04106">
      <w:start w:val="1"/>
      <w:numFmt w:val="bullet"/>
      <w:lvlText w:val=""/>
      <w:lvlJc w:val="left"/>
      <w:pPr>
        <w:ind w:left="3960" w:hanging="360"/>
      </w:pPr>
      <w:rPr>
        <w:rFonts w:ascii="Wingdings" w:hAnsi="Wingdings" w:hint="default"/>
      </w:rPr>
    </w:lvl>
    <w:lvl w:ilvl="6" w:tplc="E9C6E47E">
      <w:start w:val="1"/>
      <w:numFmt w:val="bullet"/>
      <w:lvlText w:val=""/>
      <w:lvlJc w:val="left"/>
      <w:pPr>
        <w:ind w:left="4680" w:hanging="360"/>
      </w:pPr>
      <w:rPr>
        <w:rFonts w:ascii="Symbol" w:hAnsi="Symbol" w:hint="default"/>
      </w:rPr>
    </w:lvl>
    <w:lvl w:ilvl="7" w:tplc="5F84BEC4">
      <w:start w:val="1"/>
      <w:numFmt w:val="bullet"/>
      <w:lvlText w:val="o"/>
      <w:lvlJc w:val="left"/>
      <w:pPr>
        <w:ind w:left="5400" w:hanging="360"/>
      </w:pPr>
      <w:rPr>
        <w:rFonts w:ascii="Courier New" w:hAnsi="Courier New" w:hint="default"/>
      </w:rPr>
    </w:lvl>
    <w:lvl w:ilvl="8" w:tplc="EB40AD08">
      <w:start w:val="1"/>
      <w:numFmt w:val="bullet"/>
      <w:lvlText w:val=""/>
      <w:lvlJc w:val="left"/>
      <w:pPr>
        <w:ind w:left="6120" w:hanging="360"/>
      </w:pPr>
      <w:rPr>
        <w:rFonts w:ascii="Wingdings" w:hAnsi="Wingdings" w:hint="default"/>
      </w:rPr>
    </w:lvl>
  </w:abstractNum>
  <w:abstractNum w:abstractNumId="63" w15:restartNumberingAfterBreak="0">
    <w:nsid w:val="30E16E57"/>
    <w:multiLevelType w:val="hybridMultilevel"/>
    <w:tmpl w:val="788C3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2E12529"/>
    <w:multiLevelType w:val="hybridMultilevel"/>
    <w:tmpl w:val="8B0020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46254D7"/>
    <w:multiLevelType w:val="hybridMultilevel"/>
    <w:tmpl w:val="F496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54C6053"/>
    <w:multiLevelType w:val="hybridMultilevel"/>
    <w:tmpl w:val="2E945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35787F92"/>
    <w:multiLevelType w:val="hybridMultilevel"/>
    <w:tmpl w:val="AA840EE4"/>
    <w:lvl w:ilvl="0" w:tplc="FD7E5244">
      <w:start w:val="1"/>
      <w:numFmt w:val="bullet"/>
      <w:lvlText w:val="•"/>
      <w:lvlJc w:val="left"/>
      <w:pPr>
        <w:ind w:left="360" w:hanging="360"/>
      </w:pPr>
      <w:rPr>
        <w:rFonts w:ascii="Arial" w:hAnsi="Aria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35E66D83"/>
    <w:multiLevelType w:val="hybridMultilevel"/>
    <w:tmpl w:val="5B007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36145B7C"/>
    <w:multiLevelType w:val="hybridMultilevel"/>
    <w:tmpl w:val="D4149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67147E3"/>
    <w:multiLevelType w:val="hybridMultilevel"/>
    <w:tmpl w:val="4B74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6B458DC"/>
    <w:multiLevelType w:val="hybridMultilevel"/>
    <w:tmpl w:val="0F964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36FF115B"/>
    <w:multiLevelType w:val="hybridMultilevel"/>
    <w:tmpl w:val="082A9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7365BCF"/>
    <w:multiLevelType w:val="hybridMultilevel"/>
    <w:tmpl w:val="C194E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3A0F1DC7"/>
    <w:multiLevelType w:val="hybridMultilevel"/>
    <w:tmpl w:val="00C4C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B8515BD"/>
    <w:multiLevelType w:val="hybridMultilevel"/>
    <w:tmpl w:val="6CBA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BD10DEC"/>
    <w:multiLevelType w:val="hybridMultilevel"/>
    <w:tmpl w:val="9F040B56"/>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7" w15:restartNumberingAfterBreak="0">
    <w:nsid w:val="3D217A94"/>
    <w:multiLevelType w:val="hybridMultilevel"/>
    <w:tmpl w:val="36945028"/>
    <w:lvl w:ilvl="0" w:tplc="A06CBCDE">
      <w:start w:val="1"/>
      <w:numFmt w:val="bullet"/>
      <w:lvlText w:val="·"/>
      <w:lvlJc w:val="left"/>
      <w:pPr>
        <w:ind w:left="360" w:hanging="360"/>
      </w:pPr>
      <w:rPr>
        <w:rFonts w:ascii="Symbol" w:hAnsi="Symbol" w:hint="default"/>
      </w:rPr>
    </w:lvl>
    <w:lvl w:ilvl="1" w:tplc="1E90CE28">
      <w:start w:val="1"/>
      <w:numFmt w:val="bullet"/>
      <w:lvlText w:val="o"/>
      <w:lvlJc w:val="left"/>
      <w:pPr>
        <w:ind w:left="1080" w:hanging="360"/>
      </w:pPr>
      <w:rPr>
        <w:rFonts w:ascii="Courier New" w:hAnsi="Courier New" w:hint="default"/>
      </w:rPr>
    </w:lvl>
    <w:lvl w:ilvl="2" w:tplc="57D626E2">
      <w:start w:val="1"/>
      <w:numFmt w:val="bullet"/>
      <w:lvlText w:val=""/>
      <w:lvlJc w:val="left"/>
      <w:pPr>
        <w:ind w:left="1800" w:hanging="360"/>
      </w:pPr>
      <w:rPr>
        <w:rFonts w:ascii="Wingdings" w:hAnsi="Wingdings" w:hint="default"/>
      </w:rPr>
    </w:lvl>
    <w:lvl w:ilvl="3" w:tplc="1F508332">
      <w:start w:val="1"/>
      <w:numFmt w:val="bullet"/>
      <w:lvlText w:val=""/>
      <w:lvlJc w:val="left"/>
      <w:pPr>
        <w:ind w:left="2520" w:hanging="360"/>
      </w:pPr>
      <w:rPr>
        <w:rFonts w:ascii="Symbol" w:hAnsi="Symbol" w:hint="default"/>
      </w:rPr>
    </w:lvl>
    <w:lvl w:ilvl="4" w:tplc="B1A0B4D8">
      <w:start w:val="1"/>
      <w:numFmt w:val="bullet"/>
      <w:lvlText w:val="o"/>
      <w:lvlJc w:val="left"/>
      <w:pPr>
        <w:ind w:left="3240" w:hanging="360"/>
      </w:pPr>
      <w:rPr>
        <w:rFonts w:ascii="Courier New" w:hAnsi="Courier New" w:hint="default"/>
      </w:rPr>
    </w:lvl>
    <w:lvl w:ilvl="5" w:tplc="3B64E47A">
      <w:start w:val="1"/>
      <w:numFmt w:val="bullet"/>
      <w:lvlText w:val=""/>
      <w:lvlJc w:val="left"/>
      <w:pPr>
        <w:ind w:left="3960" w:hanging="360"/>
      </w:pPr>
      <w:rPr>
        <w:rFonts w:ascii="Wingdings" w:hAnsi="Wingdings" w:hint="default"/>
      </w:rPr>
    </w:lvl>
    <w:lvl w:ilvl="6" w:tplc="98BC06E6">
      <w:start w:val="1"/>
      <w:numFmt w:val="bullet"/>
      <w:lvlText w:val=""/>
      <w:lvlJc w:val="left"/>
      <w:pPr>
        <w:ind w:left="4680" w:hanging="360"/>
      </w:pPr>
      <w:rPr>
        <w:rFonts w:ascii="Symbol" w:hAnsi="Symbol" w:hint="default"/>
      </w:rPr>
    </w:lvl>
    <w:lvl w:ilvl="7" w:tplc="EC1C7A2C">
      <w:start w:val="1"/>
      <w:numFmt w:val="bullet"/>
      <w:lvlText w:val="o"/>
      <w:lvlJc w:val="left"/>
      <w:pPr>
        <w:ind w:left="5400" w:hanging="360"/>
      </w:pPr>
      <w:rPr>
        <w:rFonts w:ascii="Courier New" w:hAnsi="Courier New" w:hint="default"/>
      </w:rPr>
    </w:lvl>
    <w:lvl w:ilvl="8" w:tplc="62026E46">
      <w:start w:val="1"/>
      <w:numFmt w:val="bullet"/>
      <w:lvlText w:val=""/>
      <w:lvlJc w:val="left"/>
      <w:pPr>
        <w:ind w:left="6120" w:hanging="360"/>
      </w:pPr>
      <w:rPr>
        <w:rFonts w:ascii="Wingdings" w:hAnsi="Wingdings" w:hint="default"/>
      </w:rPr>
    </w:lvl>
  </w:abstractNum>
  <w:abstractNum w:abstractNumId="78" w15:restartNumberingAfterBreak="0">
    <w:nsid w:val="3E2A197C"/>
    <w:multiLevelType w:val="hybridMultilevel"/>
    <w:tmpl w:val="BCCC67BA"/>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3EAD8AAD"/>
    <w:multiLevelType w:val="hybridMultilevel"/>
    <w:tmpl w:val="FFFFFFFF"/>
    <w:lvl w:ilvl="0" w:tplc="80B8B51C">
      <w:start w:val="1"/>
      <w:numFmt w:val="bullet"/>
      <w:lvlText w:val="·"/>
      <w:lvlJc w:val="left"/>
      <w:pPr>
        <w:ind w:left="720" w:hanging="360"/>
      </w:pPr>
      <w:rPr>
        <w:rFonts w:ascii="Symbol" w:hAnsi="Symbol" w:hint="default"/>
      </w:rPr>
    </w:lvl>
    <w:lvl w:ilvl="1" w:tplc="8E469AE4">
      <w:start w:val="1"/>
      <w:numFmt w:val="bullet"/>
      <w:lvlText w:val="o"/>
      <w:lvlJc w:val="left"/>
      <w:pPr>
        <w:ind w:left="1440" w:hanging="360"/>
      </w:pPr>
      <w:rPr>
        <w:rFonts w:ascii="Courier New" w:hAnsi="Courier New" w:hint="default"/>
      </w:rPr>
    </w:lvl>
    <w:lvl w:ilvl="2" w:tplc="BBA68172">
      <w:start w:val="1"/>
      <w:numFmt w:val="bullet"/>
      <w:lvlText w:val=""/>
      <w:lvlJc w:val="left"/>
      <w:pPr>
        <w:ind w:left="2160" w:hanging="360"/>
      </w:pPr>
      <w:rPr>
        <w:rFonts w:ascii="Wingdings" w:hAnsi="Wingdings" w:hint="default"/>
      </w:rPr>
    </w:lvl>
    <w:lvl w:ilvl="3" w:tplc="551C77D6">
      <w:start w:val="1"/>
      <w:numFmt w:val="bullet"/>
      <w:lvlText w:val=""/>
      <w:lvlJc w:val="left"/>
      <w:pPr>
        <w:ind w:left="2880" w:hanging="360"/>
      </w:pPr>
      <w:rPr>
        <w:rFonts w:ascii="Symbol" w:hAnsi="Symbol" w:hint="default"/>
      </w:rPr>
    </w:lvl>
    <w:lvl w:ilvl="4" w:tplc="E92E4656">
      <w:start w:val="1"/>
      <w:numFmt w:val="bullet"/>
      <w:lvlText w:val="o"/>
      <w:lvlJc w:val="left"/>
      <w:pPr>
        <w:ind w:left="3600" w:hanging="360"/>
      </w:pPr>
      <w:rPr>
        <w:rFonts w:ascii="Courier New" w:hAnsi="Courier New" w:hint="default"/>
      </w:rPr>
    </w:lvl>
    <w:lvl w:ilvl="5" w:tplc="E9120A6E">
      <w:start w:val="1"/>
      <w:numFmt w:val="bullet"/>
      <w:lvlText w:val=""/>
      <w:lvlJc w:val="left"/>
      <w:pPr>
        <w:ind w:left="4320" w:hanging="360"/>
      </w:pPr>
      <w:rPr>
        <w:rFonts w:ascii="Wingdings" w:hAnsi="Wingdings" w:hint="default"/>
      </w:rPr>
    </w:lvl>
    <w:lvl w:ilvl="6" w:tplc="6D6432A4">
      <w:start w:val="1"/>
      <w:numFmt w:val="bullet"/>
      <w:lvlText w:val=""/>
      <w:lvlJc w:val="left"/>
      <w:pPr>
        <w:ind w:left="5040" w:hanging="360"/>
      </w:pPr>
      <w:rPr>
        <w:rFonts w:ascii="Symbol" w:hAnsi="Symbol" w:hint="default"/>
      </w:rPr>
    </w:lvl>
    <w:lvl w:ilvl="7" w:tplc="4928EEA0">
      <w:start w:val="1"/>
      <w:numFmt w:val="bullet"/>
      <w:lvlText w:val="o"/>
      <w:lvlJc w:val="left"/>
      <w:pPr>
        <w:ind w:left="5760" w:hanging="360"/>
      </w:pPr>
      <w:rPr>
        <w:rFonts w:ascii="Courier New" w:hAnsi="Courier New" w:hint="default"/>
      </w:rPr>
    </w:lvl>
    <w:lvl w:ilvl="8" w:tplc="1D98A330">
      <w:start w:val="1"/>
      <w:numFmt w:val="bullet"/>
      <w:lvlText w:val=""/>
      <w:lvlJc w:val="left"/>
      <w:pPr>
        <w:ind w:left="6480" w:hanging="360"/>
      </w:pPr>
      <w:rPr>
        <w:rFonts w:ascii="Wingdings" w:hAnsi="Wingdings" w:hint="default"/>
      </w:rPr>
    </w:lvl>
  </w:abstractNum>
  <w:abstractNum w:abstractNumId="80" w15:restartNumberingAfterBreak="0">
    <w:nsid w:val="3F305E3E"/>
    <w:multiLevelType w:val="hybridMultilevel"/>
    <w:tmpl w:val="5E3EE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3F671AAE"/>
    <w:multiLevelType w:val="hybridMultilevel"/>
    <w:tmpl w:val="50A07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FAC78A0"/>
    <w:multiLevelType w:val="hybridMultilevel"/>
    <w:tmpl w:val="D4708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18953B3"/>
    <w:multiLevelType w:val="hybridMultilevel"/>
    <w:tmpl w:val="7354B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41F8121E"/>
    <w:multiLevelType w:val="hybridMultilevel"/>
    <w:tmpl w:val="5CD24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41FF275F"/>
    <w:multiLevelType w:val="hybridMultilevel"/>
    <w:tmpl w:val="59CE8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22B2544"/>
    <w:multiLevelType w:val="hybridMultilevel"/>
    <w:tmpl w:val="A5F63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344F374"/>
    <w:multiLevelType w:val="hybridMultilevel"/>
    <w:tmpl w:val="D0002B5A"/>
    <w:lvl w:ilvl="0" w:tplc="7E260528">
      <w:start w:val="1"/>
      <w:numFmt w:val="bullet"/>
      <w:lvlText w:val="·"/>
      <w:lvlJc w:val="left"/>
      <w:pPr>
        <w:ind w:left="360" w:hanging="360"/>
      </w:pPr>
      <w:rPr>
        <w:rFonts w:ascii="Symbol" w:hAnsi="Symbol" w:hint="default"/>
      </w:rPr>
    </w:lvl>
    <w:lvl w:ilvl="1" w:tplc="3FE214E0">
      <w:start w:val="1"/>
      <w:numFmt w:val="bullet"/>
      <w:lvlText w:val="o"/>
      <w:lvlJc w:val="left"/>
      <w:pPr>
        <w:ind w:left="1080" w:hanging="360"/>
      </w:pPr>
      <w:rPr>
        <w:rFonts w:ascii="Courier New" w:hAnsi="Courier New" w:hint="default"/>
      </w:rPr>
    </w:lvl>
    <w:lvl w:ilvl="2" w:tplc="359C31E4">
      <w:start w:val="1"/>
      <w:numFmt w:val="bullet"/>
      <w:lvlText w:val=""/>
      <w:lvlJc w:val="left"/>
      <w:pPr>
        <w:ind w:left="1800" w:hanging="360"/>
      </w:pPr>
      <w:rPr>
        <w:rFonts w:ascii="Wingdings" w:hAnsi="Wingdings" w:hint="default"/>
      </w:rPr>
    </w:lvl>
    <w:lvl w:ilvl="3" w:tplc="44665008">
      <w:start w:val="1"/>
      <w:numFmt w:val="bullet"/>
      <w:lvlText w:val=""/>
      <w:lvlJc w:val="left"/>
      <w:pPr>
        <w:ind w:left="2520" w:hanging="360"/>
      </w:pPr>
      <w:rPr>
        <w:rFonts w:ascii="Symbol" w:hAnsi="Symbol" w:hint="default"/>
      </w:rPr>
    </w:lvl>
    <w:lvl w:ilvl="4" w:tplc="B29813C6">
      <w:start w:val="1"/>
      <w:numFmt w:val="bullet"/>
      <w:lvlText w:val="o"/>
      <w:lvlJc w:val="left"/>
      <w:pPr>
        <w:ind w:left="3240" w:hanging="360"/>
      </w:pPr>
      <w:rPr>
        <w:rFonts w:ascii="Courier New" w:hAnsi="Courier New" w:hint="default"/>
      </w:rPr>
    </w:lvl>
    <w:lvl w:ilvl="5" w:tplc="E4C4F6FC">
      <w:start w:val="1"/>
      <w:numFmt w:val="bullet"/>
      <w:lvlText w:val=""/>
      <w:lvlJc w:val="left"/>
      <w:pPr>
        <w:ind w:left="3960" w:hanging="360"/>
      </w:pPr>
      <w:rPr>
        <w:rFonts w:ascii="Wingdings" w:hAnsi="Wingdings" w:hint="default"/>
      </w:rPr>
    </w:lvl>
    <w:lvl w:ilvl="6" w:tplc="C2746B3E">
      <w:start w:val="1"/>
      <w:numFmt w:val="bullet"/>
      <w:lvlText w:val=""/>
      <w:lvlJc w:val="left"/>
      <w:pPr>
        <w:ind w:left="4680" w:hanging="360"/>
      </w:pPr>
      <w:rPr>
        <w:rFonts w:ascii="Symbol" w:hAnsi="Symbol" w:hint="default"/>
      </w:rPr>
    </w:lvl>
    <w:lvl w:ilvl="7" w:tplc="8836E870">
      <w:start w:val="1"/>
      <w:numFmt w:val="bullet"/>
      <w:lvlText w:val="o"/>
      <w:lvlJc w:val="left"/>
      <w:pPr>
        <w:ind w:left="5400" w:hanging="360"/>
      </w:pPr>
      <w:rPr>
        <w:rFonts w:ascii="Courier New" w:hAnsi="Courier New" w:hint="default"/>
      </w:rPr>
    </w:lvl>
    <w:lvl w:ilvl="8" w:tplc="976ED11E">
      <w:start w:val="1"/>
      <w:numFmt w:val="bullet"/>
      <w:lvlText w:val=""/>
      <w:lvlJc w:val="left"/>
      <w:pPr>
        <w:ind w:left="6120" w:hanging="360"/>
      </w:pPr>
      <w:rPr>
        <w:rFonts w:ascii="Wingdings" w:hAnsi="Wingdings" w:hint="default"/>
      </w:rPr>
    </w:lvl>
  </w:abstractNum>
  <w:abstractNum w:abstractNumId="88" w15:restartNumberingAfterBreak="0">
    <w:nsid w:val="43B94C07"/>
    <w:multiLevelType w:val="hybridMultilevel"/>
    <w:tmpl w:val="EBF2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3BF48DD"/>
    <w:multiLevelType w:val="hybridMultilevel"/>
    <w:tmpl w:val="10B0A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4356689"/>
    <w:multiLevelType w:val="hybridMultilevel"/>
    <w:tmpl w:val="AEBA9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461261B1"/>
    <w:multiLevelType w:val="hybridMultilevel"/>
    <w:tmpl w:val="2FD0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67294E5"/>
    <w:multiLevelType w:val="hybridMultilevel"/>
    <w:tmpl w:val="FFFFFFFF"/>
    <w:lvl w:ilvl="0" w:tplc="F2960F60">
      <w:start w:val="1"/>
      <w:numFmt w:val="bullet"/>
      <w:lvlText w:val="·"/>
      <w:lvlJc w:val="left"/>
      <w:pPr>
        <w:ind w:left="360" w:hanging="360"/>
      </w:pPr>
      <w:rPr>
        <w:rFonts w:ascii="Symbol" w:hAnsi="Symbol" w:hint="default"/>
      </w:rPr>
    </w:lvl>
    <w:lvl w:ilvl="1" w:tplc="279CED00">
      <w:start w:val="1"/>
      <w:numFmt w:val="bullet"/>
      <w:lvlText w:val="o"/>
      <w:lvlJc w:val="left"/>
      <w:pPr>
        <w:ind w:left="1080" w:hanging="360"/>
      </w:pPr>
      <w:rPr>
        <w:rFonts w:ascii="Courier New" w:hAnsi="Courier New" w:hint="default"/>
      </w:rPr>
    </w:lvl>
    <w:lvl w:ilvl="2" w:tplc="9F446386">
      <w:start w:val="1"/>
      <w:numFmt w:val="bullet"/>
      <w:lvlText w:val=""/>
      <w:lvlJc w:val="left"/>
      <w:pPr>
        <w:ind w:left="1800" w:hanging="360"/>
      </w:pPr>
      <w:rPr>
        <w:rFonts w:ascii="Wingdings" w:hAnsi="Wingdings" w:hint="default"/>
      </w:rPr>
    </w:lvl>
    <w:lvl w:ilvl="3" w:tplc="850A4F56">
      <w:start w:val="1"/>
      <w:numFmt w:val="bullet"/>
      <w:lvlText w:val=""/>
      <w:lvlJc w:val="left"/>
      <w:pPr>
        <w:ind w:left="2520" w:hanging="360"/>
      </w:pPr>
      <w:rPr>
        <w:rFonts w:ascii="Symbol" w:hAnsi="Symbol" w:hint="default"/>
      </w:rPr>
    </w:lvl>
    <w:lvl w:ilvl="4" w:tplc="19E6E4B0">
      <w:start w:val="1"/>
      <w:numFmt w:val="bullet"/>
      <w:lvlText w:val="o"/>
      <w:lvlJc w:val="left"/>
      <w:pPr>
        <w:ind w:left="3240" w:hanging="360"/>
      </w:pPr>
      <w:rPr>
        <w:rFonts w:ascii="Courier New" w:hAnsi="Courier New" w:hint="default"/>
      </w:rPr>
    </w:lvl>
    <w:lvl w:ilvl="5" w:tplc="F192FAB2">
      <w:start w:val="1"/>
      <w:numFmt w:val="bullet"/>
      <w:lvlText w:val=""/>
      <w:lvlJc w:val="left"/>
      <w:pPr>
        <w:ind w:left="3960" w:hanging="360"/>
      </w:pPr>
      <w:rPr>
        <w:rFonts w:ascii="Wingdings" w:hAnsi="Wingdings" w:hint="default"/>
      </w:rPr>
    </w:lvl>
    <w:lvl w:ilvl="6" w:tplc="391090F6">
      <w:start w:val="1"/>
      <w:numFmt w:val="bullet"/>
      <w:lvlText w:val=""/>
      <w:lvlJc w:val="left"/>
      <w:pPr>
        <w:ind w:left="4680" w:hanging="360"/>
      </w:pPr>
      <w:rPr>
        <w:rFonts w:ascii="Symbol" w:hAnsi="Symbol" w:hint="default"/>
      </w:rPr>
    </w:lvl>
    <w:lvl w:ilvl="7" w:tplc="BD0AC93C">
      <w:start w:val="1"/>
      <w:numFmt w:val="bullet"/>
      <w:lvlText w:val="o"/>
      <w:lvlJc w:val="left"/>
      <w:pPr>
        <w:ind w:left="5400" w:hanging="360"/>
      </w:pPr>
      <w:rPr>
        <w:rFonts w:ascii="Courier New" w:hAnsi="Courier New" w:hint="default"/>
      </w:rPr>
    </w:lvl>
    <w:lvl w:ilvl="8" w:tplc="76B6903C">
      <w:start w:val="1"/>
      <w:numFmt w:val="bullet"/>
      <w:lvlText w:val=""/>
      <w:lvlJc w:val="left"/>
      <w:pPr>
        <w:ind w:left="6120" w:hanging="360"/>
      </w:pPr>
      <w:rPr>
        <w:rFonts w:ascii="Wingdings" w:hAnsi="Wingdings" w:hint="default"/>
      </w:rPr>
    </w:lvl>
  </w:abstractNum>
  <w:abstractNum w:abstractNumId="93" w15:restartNumberingAfterBreak="0">
    <w:nsid w:val="46D4053B"/>
    <w:multiLevelType w:val="hybridMultilevel"/>
    <w:tmpl w:val="A2B4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7791B5C"/>
    <w:multiLevelType w:val="hybridMultilevel"/>
    <w:tmpl w:val="FFFFFFFF"/>
    <w:lvl w:ilvl="0" w:tplc="A9026012">
      <w:start w:val="1"/>
      <w:numFmt w:val="bullet"/>
      <w:lvlText w:val="·"/>
      <w:lvlJc w:val="left"/>
      <w:pPr>
        <w:ind w:left="720" w:hanging="360"/>
      </w:pPr>
      <w:rPr>
        <w:rFonts w:ascii="Symbol" w:hAnsi="Symbol" w:hint="default"/>
      </w:rPr>
    </w:lvl>
    <w:lvl w:ilvl="1" w:tplc="2E4A522C">
      <w:start w:val="1"/>
      <w:numFmt w:val="bullet"/>
      <w:lvlText w:val="o"/>
      <w:lvlJc w:val="left"/>
      <w:pPr>
        <w:ind w:left="1440" w:hanging="360"/>
      </w:pPr>
      <w:rPr>
        <w:rFonts w:ascii="Courier New" w:hAnsi="Courier New" w:hint="default"/>
      </w:rPr>
    </w:lvl>
    <w:lvl w:ilvl="2" w:tplc="E73456F8">
      <w:start w:val="1"/>
      <w:numFmt w:val="bullet"/>
      <w:lvlText w:val=""/>
      <w:lvlJc w:val="left"/>
      <w:pPr>
        <w:ind w:left="2160" w:hanging="360"/>
      </w:pPr>
      <w:rPr>
        <w:rFonts w:ascii="Wingdings" w:hAnsi="Wingdings" w:hint="default"/>
      </w:rPr>
    </w:lvl>
    <w:lvl w:ilvl="3" w:tplc="E54AC7A0">
      <w:start w:val="1"/>
      <w:numFmt w:val="bullet"/>
      <w:lvlText w:val=""/>
      <w:lvlJc w:val="left"/>
      <w:pPr>
        <w:ind w:left="2880" w:hanging="360"/>
      </w:pPr>
      <w:rPr>
        <w:rFonts w:ascii="Symbol" w:hAnsi="Symbol" w:hint="default"/>
      </w:rPr>
    </w:lvl>
    <w:lvl w:ilvl="4" w:tplc="C02E241C">
      <w:start w:val="1"/>
      <w:numFmt w:val="bullet"/>
      <w:lvlText w:val="o"/>
      <w:lvlJc w:val="left"/>
      <w:pPr>
        <w:ind w:left="3600" w:hanging="360"/>
      </w:pPr>
      <w:rPr>
        <w:rFonts w:ascii="Courier New" w:hAnsi="Courier New" w:hint="default"/>
      </w:rPr>
    </w:lvl>
    <w:lvl w:ilvl="5" w:tplc="9588227E">
      <w:start w:val="1"/>
      <w:numFmt w:val="bullet"/>
      <w:lvlText w:val=""/>
      <w:lvlJc w:val="left"/>
      <w:pPr>
        <w:ind w:left="4320" w:hanging="360"/>
      </w:pPr>
      <w:rPr>
        <w:rFonts w:ascii="Wingdings" w:hAnsi="Wingdings" w:hint="default"/>
      </w:rPr>
    </w:lvl>
    <w:lvl w:ilvl="6" w:tplc="B1FCC888">
      <w:start w:val="1"/>
      <w:numFmt w:val="bullet"/>
      <w:lvlText w:val=""/>
      <w:lvlJc w:val="left"/>
      <w:pPr>
        <w:ind w:left="5040" w:hanging="360"/>
      </w:pPr>
      <w:rPr>
        <w:rFonts w:ascii="Symbol" w:hAnsi="Symbol" w:hint="default"/>
      </w:rPr>
    </w:lvl>
    <w:lvl w:ilvl="7" w:tplc="BFE2D18E">
      <w:start w:val="1"/>
      <w:numFmt w:val="bullet"/>
      <w:lvlText w:val="o"/>
      <w:lvlJc w:val="left"/>
      <w:pPr>
        <w:ind w:left="5760" w:hanging="360"/>
      </w:pPr>
      <w:rPr>
        <w:rFonts w:ascii="Courier New" w:hAnsi="Courier New" w:hint="default"/>
      </w:rPr>
    </w:lvl>
    <w:lvl w:ilvl="8" w:tplc="CC847260">
      <w:start w:val="1"/>
      <w:numFmt w:val="bullet"/>
      <w:lvlText w:val=""/>
      <w:lvlJc w:val="left"/>
      <w:pPr>
        <w:ind w:left="6480" w:hanging="360"/>
      </w:pPr>
      <w:rPr>
        <w:rFonts w:ascii="Wingdings" w:hAnsi="Wingdings" w:hint="default"/>
      </w:rPr>
    </w:lvl>
  </w:abstractNum>
  <w:abstractNum w:abstractNumId="95" w15:restartNumberingAfterBreak="0">
    <w:nsid w:val="47D5019C"/>
    <w:multiLevelType w:val="hybridMultilevel"/>
    <w:tmpl w:val="DFFC8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AE20277"/>
    <w:multiLevelType w:val="hybridMultilevel"/>
    <w:tmpl w:val="9FA60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4B152CB9"/>
    <w:multiLevelType w:val="hybridMultilevel"/>
    <w:tmpl w:val="47A86B74"/>
    <w:lvl w:ilvl="0" w:tplc="BCC67C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B7F0376"/>
    <w:multiLevelType w:val="hybridMultilevel"/>
    <w:tmpl w:val="3ADEE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4BDB598C"/>
    <w:multiLevelType w:val="hybridMultilevel"/>
    <w:tmpl w:val="3AA8C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4D433AE7"/>
    <w:multiLevelType w:val="hybridMultilevel"/>
    <w:tmpl w:val="CD9EA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DFC6F09"/>
    <w:multiLevelType w:val="hybridMultilevel"/>
    <w:tmpl w:val="EF308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EA02182"/>
    <w:multiLevelType w:val="hybridMultilevel"/>
    <w:tmpl w:val="8CB44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4ECE0363"/>
    <w:multiLevelType w:val="hybridMultilevel"/>
    <w:tmpl w:val="4E3A5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4F693B97"/>
    <w:multiLevelType w:val="hybridMultilevel"/>
    <w:tmpl w:val="4F2483C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5" w15:restartNumberingAfterBreak="0">
    <w:nsid w:val="4F967099"/>
    <w:multiLevelType w:val="hybridMultilevel"/>
    <w:tmpl w:val="D5745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50D556F4"/>
    <w:multiLevelType w:val="hybridMultilevel"/>
    <w:tmpl w:val="C9987132"/>
    <w:lvl w:ilvl="0" w:tplc="07FEF0E8">
      <w:start w:val="1"/>
      <w:numFmt w:val="bullet"/>
      <w:lvlText w:val="·"/>
      <w:lvlJc w:val="left"/>
      <w:pPr>
        <w:ind w:left="360" w:hanging="360"/>
      </w:pPr>
      <w:rPr>
        <w:rFonts w:ascii="Symbol" w:hAnsi="Symbol" w:hint="default"/>
      </w:rPr>
    </w:lvl>
    <w:lvl w:ilvl="1" w:tplc="B7C20222">
      <w:start w:val="1"/>
      <w:numFmt w:val="bullet"/>
      <w:lvlText w:val="o"/>
      <w:lvlJc w:val="left"/>
      <w:pPr>
        <w:ind w:left="1080" w:hanging="360"/>
      </w:pPr>
      <w:rPr>
        <w:rFonts w:ascii="Courier New" w:hAnsi="Courier New" w:hint="default"/>
      </w:rPr>
    </w:lvl>
    <w:lvl w:ilvl="2" w:tplc="3FB09208">
      <w:start w:val="1"/>
      <w:numFmt w:val="bullet"/>
      <w:lvlText w:val=""/>
      <w:lvlJc w:val="left"/>
      <w:pPr>
        <w:ind w:left="1800" w:hanging="360"/>
      </w:pPr>
      <w:rPr>
        <w:rFonts w:ascii="Wingdings" w:hAnsi="Wingdings" w:hint="default"/>
      </w:rPr>
    </w:lvl>
    <w:lvl w:ilvl="3" w:tplc="B72E0260">
      <w:start w:val="1"/>
      <w:numFmt w:val="bullet"/>
      <w:lvlText w:val=""/>
      <w:lvlJc w:val="left"/>
      <w:pPr>
        <w:ind w:left="2520" w:hanging="360"/>
      </w:pPr>
      <w:rPr>
        <w:rFonts w:ascii="Symbol" w:hAnsi="Symbol" w:hint="default"/>
      </w:rPr>
    </w:lvl>
    <w:lvl w:ilvl="4" w:tplc="921A6994">
      <w:start w:val="1"/>
      <w:numFmt w:val="bullet"/>
      <w:lvlText w:val="o"/>
      <w:lvlJc w:val="left"/>
      <w:pPr>
        <w:ind w:left="3240" w:hanging="360"/>
      </w:pPr>
      <w:rPr>
        <w:rFonts w:ascii="Courier New" w:hAnsi="Courier New" w:hint="default"/>
      </w:rPr>
    </w:lvl>
    <w:lvl w:ilvl="5" w:tplc="EBD85A48">
      <w:start w:val="1"/>
      <w:numFmt w:val="bullet"/>
      <w:lvlText w:val=""/>
      <w:lvlJc w:val="left"/>
      <w:pPr>
        <w:ind w:left="3960" w:hanging="360"/>
      </w:pPr>
      <w:rPr>
        <w:rFonts w:ascii="Wingdings" w:hAnsi="Wingdings" w:hint="default"/>
      </w:rPr>
    </w:lvl>
    <w:lvl w:ilvl="6" w:tplc="DBE2F12A">
      <w:start w:val="1"/>
      <w:numFmt w:val="bullet"/>
      <w:lvlText w:val=""/>
      <w:lvlJc w:val="left"/>
      <w:pPr>
        <w:ind w:left="4680" w:hanging="360"/>
      </w:pPr>
      <w:rPr>
        <w:rFonts w:ascii="Symbol" w:hAnsi="Symbol" w:hint="default"/>
      </w:rPr>
    </w:lvl>
    <w:lvl w:ilvl="7" w:tplc="6EB6B478">
      <w:start w:val="1"/>
      <w:numFmt w:val="bullet"/>
      <w:lvlText w:val="o"/>
      <w:lvlJc w:val="left"/>
      <w:pPr>
        <w:ind w:left="5400" w:hanging="360"/>
      </w:pPr>
      <w:rPr>
        <w:rFonts w:ascii="Courier New" w:hAnsi="Courier New" w:hint="default"/>
      </w:rPr>
    </w:lvl>
    <w:lvl w:ilvl="8" w:tplc="02D4C5CE">
      <w:start w:val="1"/>
      <w:numFmt w:val="bullet"/>
      <w:lvlText w:val=""/>
      <w:lvlJc w:val="left"/>
      <w:pPr>
        <w:ind w:left="6120" w:hanging="360"/>
      </w:pPr>
      <w:rPr>
        <w:rFonts w:ascii="Wingdings" w:hAnsi="Wingdings" w:hint="default"/>
      </w:rPr>
    </w:lvl>
  </w:abstractNum>
  <w:abstractNum w:abstractNumId="107" w15:restartNumberingAfterBreak="0">
    <w:nsid w:val="51B97E03"/>
    <w:multiLevelType w:val="hybridMultilevel"/>
    <w:tmpl w:val="62F02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51F61F1B"/>
    <w:multiLevelType w:val="hybridMultilevel"/>
    <w:tmpl w:val="DFB6D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52706A5E"/>
    <w:multiLevelType w:val="hybridMultilevel"/>
    <w:tmpl w:val="C8F27FCE"/>
    <w:lvl w:ilvl="0" w:tplc="0A1C4F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2F25634"/>
    <w:multiLevelType w:val="hybridMultilevel"/>
    <w:tmpl w:val="B5E6D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534B2E83"/>
    <w:multiLevelType w:val="hybridMultilevel"/>
    <w:tmpl w:val="121A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355300A"/>
    <w:multiLevelType w:val="hybridMultilevel"/>
    <w:tmpl w:val="E99A7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57790AF4"/>
    <w:multiLevelType w:val="hybridMultilevel"/>
    <w:tmpl w:val="EB522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4D3A19"/>
    <w:multiLevelType w:val="hybridMultilevel"/>
    <w:tmpl w:val="A9C09D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9F02D7"/>
    <w:multiLevelType w:val="hybridMultilevel"/>
    <w:tmpl w:val="FA74E3AE"/>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59D86B62"/>
    <w:multiLevelType w:val="hybridMultilevel"/>
    <w:tmpl w:val="9892961E"/>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17" w15:restartNumberingAfterBreak="0">
    <w:nsid w:val="5AD15077"/>
    <w:multiLevelType w:val="hybridMultilevel"/>
    <w:tmpl w:val="C8DAC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5AD78139"/>
    <w:multiLevelType w:val="hybridMultilevel"/>
    <w:tmpl w:val="3912DC0E"/>
    <w:lvl w:ilvl="0" w:tplc="3E7A1F72">
      <w:start w:val="1"/>
      <w:numFmt w:val="bullet"/>
      <w:lvlText w:val="·"/>
      <w:lvlJc w:val="left"/>
      <w:pPr>
        <w:ind w:left="360" w:hanging="360"/>
      </w:pPr>
      <w:rPr>
        <w:rFonts w:ascii="Symbol" w:hAnsi="Symbol" w:hint="default"/>
      </w:rPr>
    </w:lvl>
    <w:lvl w:ilvl="1" w:tplc="A7A4AABE">
      <w:start w:val="1"/>
      <w:numFmt w:val="bullet"/>
      <w:lvlText w:val="o"/>
      <w:lvlJc w:val="left"/>
      <w:pPr>
        <w:ind w:left="1080" w:hanging="360"/>
      </w:pPr>
      <w:rPr>
        <w:rFonts w:ascii="&quot;Courier New&quot;" w:hAnsi="&quot;Courier New&quot;" w:hint="default"/>
      </w:rPr>
    </w:lvl>
    <w:lvl w:ilvl="2" w:tplc="EB8870FE">
      <w:start w:val="1"/>
      <w:numFmt w:val="bullet"/>
      <w:lvlText w:val=""/>
      <w:lvlJc w:val="left"/>
      <w:pPr>
        <w:ind w:left="1800" w:hanging="360"/>
      </w:pPr>
      <w:rPr>
        <w:rFonts w:ascii="Wingdings" w:hAnsi="Wingdings" w:hint="default"/>
      </w:rPr>
    </w:lvl>
    <w:lvl w:ilvl="3" w:tplc="2D10232C">
      <w:start w:val="1"/>
      <w:numFmt w:val="bullet"/>
      <w:lvlText w:val=""/>
      <w:lvlJc w:val="left"/>
      <w:pPr>
        <w:ind w:left="2520" w:hanging="360"/>
      </w:pPr>
      <w:rPr>
        <w:rFonts w:ascii="Symbol" w:hAnsi="Symbol" w:hint="default"/>
      </w:rPr>
    </w:lvl>
    <w:lvl w:ilvl="4" w:tplc="D9DA1354">
      <w:start w:val="1"/>
      <w:numFmt w:val="bullet"/>
      <w:lvlText w:val="o"/>
      <w:lvlJc w:val="left"/>
      <w:pPr>
        <w:ind w:left="3240" w:hanging="360"/>
      </w:pPr>
      <w:rPr>
        <w:rFonts w:ascii="Courier New" w:hAnsi="Courier New" w:hint="default"/>
      </w:rPr>
    </w:lvl>
    <w:lvl w:ilvl="5" w:tplc="EAEA9CDA">
      <w:start w:val="1"/>
      <w:numFmt w:val="bullet"/>
      <w:lvlText w:val=""/>
      <w:lvlJc w:val="left"/>
      <w:pPr>
        <w:ind w:left="3960" w:hanging="360"/>
      </w:pPr>
      <w:rPr>
        <w:rFonts w:ascii="Wingdings" w:hAnsi="Wingdings" w:hint="default"/>
      </w:rPr>
    </w:lvl>
    <w:lvl w:ilvl="6" w:tplc="E44CD450">
      <w:start w:val="1"/>
      <w:numFmt w:val="bullet"/>
      <w:lvlText w:val=""/>
      <w:lvlJc w:val="left"/>
      <w:pPr>
        <w:ind w:left="4680" w:hanging="360"/>
      </w:pPr>
      <w:rPr>
        <w:rFonts w:ascii="Symbol" w:hAnsi="Symbol" w:hint="default"/>
      </w:rPr>
    </w:lvl>
    <w:lvl w:ilvl="7" w:tplc="8D268538">
      <w:start w:val="1"/>
      <w:numFmt w:val="bullet"/>
      <w:lvlText w:val="o"/>
      <w:lvlJc w:val="left"/>
      <w:pPr>
        <w:ind w:left="5400" w:hanging="360"/>
      </w:pPr>
      <w:rPr>
        <w:rFonts w:ascii="Courier New" w:hAnsi="Courier New" w:hint="default"/>
      </w:rPr>
    </w:lvl>
    <w:lvl w:ilvl="8" w:tplc="3C224BC4">
      <w:start w:val="1"/>
      <w:numFmt w:val="bullet"/>
      <w:lvlText w:val=""/>
      <w:lvlJc w:val="left"/>
      <w:pPr>
        <w:ind w:left="6120" w:hanging="360"/>
      </w:pPr>
      <w:rPr>
        <w:rFonts w:ascii="Wingdings" w:hAnsi="Wingdings" w:hint="default"/>
      </w:rPr>
    </w:lvl>
  </w:abstractNum>
  <w:abstractNum w:abstractNumId="119" w15:restartNumberingAfterBreak="0">
    <w:nsid w:val="5B4414A1"/>
    <w:multiLevelType w:val="hybridMultilevel"/>
    <w:tmpl w:val="7D860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5B632EE8"/>
    <w:multiLevelType w:val="hybridMultilevel"/>
    <w:tmpl w:val="62A48D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5BA93B56"/>
    <w:multiLevelType w:val="hybridMultilevel"/>
    <w:tmpl w:val="BCAED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5C4459A2"/>
    <w:multiLevelType w:val="hybridMultilevel"/>
    <w:tmpl w:val="3CE229CE"/>
    <w:lvl w:ilvl="0" w:tplc="0A1C4F20">
      <w:start w:val="1"/>
      <w:numFmt w:val="bullet"/>
      <w:lvlText w:val="·"/>
      <w:lvlJc w:val="left"/>
      <w:pPr>
        <w:ind w:left="360" w:hanging="360"/>
      </w:pPr>
      <w:rPr>
        <w:rFonts w:ascii="Symbol" w:hAnsi="Symbol" w:hint="default"/>
      </w:rPr>
    </w:lvl>
    <w:lvl w:ilvl="1" w:tplc="D2A6B62A">
      <w:start w:val="1"/>
      <w:numFmt w:val="bullet"/>
      <w:lvlText w:val="o"/>
      <w:lvlJc w:val="left"/>
      <w:pPr>
        <w:ind w:left="1080" w:hanging="360"/>
      </w:pPr>
      <w:rPr>
        <w:rFonts w:ascii="Courier New" w:hAnsi="Courier New" w:hint="default"/>
      </w:rPr>
    </w:lvl>
    <w:lvl w:ilvl="2" w:tplc="1BC24C6C">
      <w:start w:val="1"/>
      <w:numFmt w:val="bullet"/>
      <w:lvlText w:val=""/>
      <w:lvlJc w:val="left"/>
      <w:pPr>
        <w:ind w:left="1800" w:hanging="360"/>
      </w:pPr>
      <w:rPr>
        <w:rFonts w:ascii="Wingdings" w:hAnsi="Wingdings" w:hint="default"/>
      </w:rPr>
    </w:lvl>
    <w:lvl w:ilvl="3" w:tplc="33408C8E">
      <w:start w:val="1"/>
      <w:numFmt w:val="bullet"/>
      <w:lvlText w:val=""/>
      <w:lvlJc w:val="left"/>
      <w:pPr>
        <w:ind w:left="2520" w:hanging="360"/>
      </w:pPr>
      <w:rPr>
        <w:rFonts w:ascii="Symbol" w:hAnsi="Symbol" w:hint="default"/>
      </w:rPr>
    </w:lvl>
    <w:lvl w:ilvl="4" w:tplc="A3AC6E22">
      <w:start w:val="1"/>
      <w:numFmt w:val="bullet"/>
      <w:lvlText w:val="o"/>
      <w:lvlJc w:val="left"/>
      <w:pPr>
        <w:ind w:left="3240" w:hanging="360"/>
      </w:pPr>
      <w:rPr>
        <w:rFonts w:ascii="Courier New" w:hAnsi="Courier New" w:hint="default"/>
      </w:rPr>
    </w:lvl>
    <w:lvl w:ilvl="5" w:tplc="87344F4C">
      <w:start w:val="1"/>
      <w:numFmt w:val="bullet"/>
      <w:lvlText w:val=""/>
      <w:lvlJc w:val="left"/>
      <w:pPr>
        <w:ind w:left="3960" w:hanging="360"/>
      </w:pPr>
      <w:rPr>
        <w:rFonts w:ascii="Wingdings" w:hAnsi="Wingdings" w:hint="default"/>
      </w:rPr>
    </w:lvl>
    <w:lvl w:ilvl="6" w:tplc="82021064">
      <w:start w:val="1"/>
      <w:numFmt w:val="bullet"/>
      <w:lvlText w:val=""/>
      <w:lvlJc w:val="left"/>
      <w:pPr>
        <w:ind w:left="4680" w:hanging="360"/>
      </w:pPr>
      <w:rPr>
        <w:rFonts w:ascii="Symbol" w:hAnsi="Symbol" w:hint="default"/>
      </w:rPr>
    </w:lvl>
    <w:lvl w:ilvl="7" w:tplc="1512C8BE">
      <w:start w:val="1"/>
      <w:numFmt w:val="bullet"/>
      <w:lvlText w:val="o"/>
      <w:lvlJc w:val="left"/>
      <w:pPr>
        <w:ind w:left="5400" w:hanging="360"/>
      </w:pPr>
      <w:rPr>
        <w:rFonts w:ascii="Courier New" w:hAnsi="Courier New" w:hint="default"/>
      </w:rPr>
    </w:lvl>
    <w:lvl w:ilvl="8" w:tplc="A16C1836">
      <w:start w:val="1"/>
      <w:numFmt w:val="bullet"/>
      <w:lvlText w:val=""/>
      <w:lvlJc w:val="left"/>
      <w:pPr>
        <w:ind w:left="6120" w:hanging="360"/>
      </w:pPr>
      <w:rPr>
        <w:rFonts w:ascii="Wingdings" w:hAnsi="Wingdings" w:hint="default"/>
      </w:rPr>
    </w:lvl>
  </w:abstractNum>
  <w:abstractNum w:abstractNumId="123" w15:restartNumberingAfterBreak="0">
    <w:nsid w:val="604504FB"/>
    <w:multiLevelType w:val="hybridMultilevel"/>
    <w:tmpl w:val="0FAECD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60846F0F"/>
    <w:multiLevelType w:val="hybridMultilevel"/>
    <w:tmpl w:val="D0421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0D357A7"/>
    <w:multiLevelType w:val="hybridMultilevel"/>
    <w:tmpl w:val="E3A4C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0EB635F"/>
    <w:multiLevelType w:val="hybridMultilevel"/>
    <w:tmpl w:val="84620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6136143E"/>
    <w:multiLevelType w:val="hybridMultilevel"/>
    <w:tmpl w:val="A290E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615C45C6"/>
    <w:multiLevelType w:val="hybridMultilevel"/>
    <w:tmpl w:val="F470F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619B46AB"/>
    <w:multiLevelType w:val="hybridMultilevel"/>
    <w:tmpl w:val="CB4A8F5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62616BC2"/>
    <w:multiLevelType w:val="hybridMultilevel"/>
    <w:tmpl w:val="6E949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62CB40E3"/>
    <w:multiLevelType w:val="hybridMultilevel"/>
    <w:tmpl w:val="CF5CB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633E12BA"/>
    <w:multiLevelType w:val="hybridMultilevel"/>
    <w:tmpl w:val="2EF24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63BB52A8"/>
    <w:multiLevelType w:val="hybridMultilevel"/>
    <w:tmpl w:val="863C3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3F6208F"/>
    <w:multiLevelType w:val="hybridMultilevel"/>
    <w:tmpl w:val="3E0E1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64473734"/>
    <w:multiLevelType w:val="hybridMultilevel"/>
    <w:tmpl w:val="04D6E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647107C1"/>
    <w:multiLevelType w:val="hybridMultilevel"/>
    <w:tmpl w:val="EEA6F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5F078F3"/>
    <w:multiLevelType w:val="hybridMultilevel"/>
    <w:tmpl w:val="B2FE4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66A22FFA"/>
    <w:multiLevelType w:val="hybridMultilevel"/>
    <w:tmpl w:val="52E8F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6ACE31C2"/>
    <w:multiLevelType w:val="hybridMultilevel"/>
    <w:tmpl w:val="A06E0A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6C0C45FC"/>
    <w:multiLevelType w:val="hybridMultilevel"/>
    <w:tmpl w:val="C0AAF05E"/>
    <w:lvl w:ilvl="0" w:tplc="BCC67C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C2A5AE0"/>
    <w:multiLevelType w:val="hybridMultilevel"/>
    <w:tmpl w:val="D05AC294"/>
    <w:lvl w:ilvl="0" w:tplc="A54E4A1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C4F6EB6"/>
    <w:multiLevelType w:val="hybridMultilevel"/>
    <w:tmpl w:val="1E52A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6CD60F93"/>
    <w:multiLevelType w:val="hybridMultilevel"/>
    <w:tmpl w:val="7D08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E173027"/>
    <w:multiLevelType w:val="hybridMultilevel"/>
    <w:tmpl w:val="E6E46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6F613480"/>
    <w:multiLevelType w:val="hybridMultilevel"/>
    <w:tmpl w:val="6F3CF4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70163AD3"/>
    <w:multiLevelType w:val="hybridMultilevel"/>
    <w:tmpl w:val="1768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0570378"/>
    <w:multiLevelType w:val="hybridMultilevel"/>
    <w:tmpl w:val="9B628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705F3665"/>
    <w:multiLevelType w:val="hybridMultilevel"/>
    <w:tmpl w:val="69929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71E2340F"/>
    <w:multiLevelType w:val="hybridMultilevel"/>
    <w:tmpl w:val="CCDA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2D77193"/>
    <w:multiLevelType w:val="hybridMultilevel"/>
    <w:tmpl w:val="DF3A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33F0011"/>
    <w:multiLevelType w:val="hybridMultilevel"/>
    <w:tmpl w:val="5F9A0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735844E6"/>
    <w:multiLevelType w:val="hybridMultilevel"/>
    <w:tmpl w:val="E9A88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15:restartNumberingAfterBreak="0">
    <w:nsid w:val="74250479"/>
    <w:multiLevelType w:val="hybridMultilevel"/>
    <w:tmpl w:val="8F206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746A50AB"/>
    <w:multiLevelType w:val="hybridMultilevel"/>
    <w:tmpl w:val="125EE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753076CD"/>
    <w:multiLevelType w:val="hybridMultilevel"/>
    <w:tmpl w:val="E1367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75441411"/>
    <w:multiLevelType w:val="hybridMultilevel"/>
    <w:tmpl w:val="41AE0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76305EC8"/>
    <w:multiLevelType w:val="hybridMultilevel"/>
    <w:tmpl w:val="C5027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76AE3852"/>
    <w:multiLevelType w:val="hybridMultilevel"/>
    <w:tmpl w:val="CD6C2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77362E1B"/>
    <w:multiLevelType w:val="hybridMultilevel"/>
    <w:tmpl w:val="FBC8E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7812DBDB"/>
    <w:multiLevelType w:val="hybridMultilevel"/>
    <w:tmpl w:val="ED92A528"/>
    <w:lvl w:ilvl="0" w:tplc="85769F64">
      <w:start w:val="1"/>
      <w:numFmt w:val="bullet"/>
      <w:lvlText w:val="·"/>
      <w:lvlJc w:val="left"/>
      <w:pPr>
        <w:ind w:left="360" w:hanging="360"/>
      </w:pPr>
      <w:rPr>
        <w:rFonts w:ascii="Symbol" w:hAnsi="Symbol" w:hint="default"/>
      </w:rPr>
    </w:lvl>
    <w:lvl w:ilvl="1" w:tplc="502AC09A">
      <w:start w:val="1"/>
      <w:numFmt w:val="bullet"/>
      <w:lvlText w:val="o"/>
      <w:lvlJc w:val="left"/>
      <w:pPr>
        <w:ind w:left="1080" w:hanging="360"/>
      </w:pPr>
      <w:rPr>
        <w:rFonts w:ascii="Courier New" w:hAnsi="Courier New" w:hint="default"/>
      </w:rPr>
    </w:lvl>
    <w:lvl w:ilvl="2" w:tplc="840E9B5E">
      <w:start w:val="1"/>
      <w:numFmt w:val="bullet"/>
      <w:lvlText w:val=""/>
      <w:lvlJc w:val="left"/>
      <w:pPr>
        <w:ind w:left="1800" w:hanging="360"/>
      </w:pPr>
      <w:rPr>
        <w:rFonts w:ascii="Wingdings" w:hAnsi="Wingdings" w:hint="default"/>
      </w:rPr>
    </w:lvl>
    <w:lvl w:ilvl="3" w:tplc="FBEE6FC0">
      <w:start w:val="1"/>
      <w:numFmt w:val="bullet"/>
      <w:lvlText w:val=""/>
      <w:lvlJc w:val="left"/>
      <w:pPr>
        <w:ind w:left="2520" w:hanging="360"/>
      </w:pPr>
      <w:rPr>
        <w:rFonts w:ascii="Symbol" w:hAnsi="Symbol" w:hint="default"/>
      </w:rPr>
    </w:lvl>
    <w:lvl w:ilvl="4" w:tplc="75BE8902">
      <w:start w:val="1"/>
      <w:numFmt w:val="bullet"/>
      <w:lvlText w:val="o"/>
      <w:lvlJc w:val="left"/>
      <w:pPr>
        <w:ind w:left="3240" w:hanging="360"/>
      </w:pPr>
      <w:rPr>
        <w:rFonts w:ascii="Courier New" w:hAnsi="Courier New" w:hint="default"/>
      </w:rPr>
    </w:lvl>
    <w:lvl w:ilvl="5" w:tplc="7686521A">
      <w:start w:val="1"/>
      <w:numFmt w:val="bullet"/>
      <w:lvlText w:val=""/>
      <w:lvlJc w:val="left"/>
      <w:pPr>
        <w:ind w:left="3960" w:hanging="360"/>
      </w:pPr>
      <w:rPr>
        <w:rFonts w:ascii="Wingdings" w:hAnsi="Wingdings" w:hint="default"/>
      </w:rPr>
    </w:lvl>
    <w:lvl w:ilvl="6" w:tplc="3E7A6054">
      <w:start w:val="1"/>
      <w:numFmt w:val="bullet"/>
      <w:lvlText w:val=""/>
      <w:lvlJc w:val="left"/>
      <w:pPr>
        <w:ind w:left="4680" w:hanging="360"/>
      </w:pPr>
      <w:rPr>
        <w:rFonts w:ascii="Symbol" w:hAnsi="Symbol" w:hint="default"/>
      </w:rPr>
    </w:lvl>
    <w:lvl w:ilvl="7" w:tplc="FC723DCA">
      <w:start w:val="1"/>
      <w:numFmt w:val="bullet"/>
      <w:lvlText w:val="o"/>
      <w:lvlJc w:val="left"/>
      <w:pPr>
        <w:ind w:left="5400" w:hanging="360"/>
      </w:pPr>
      <w:rPr>
        <w:rFonts w:ascii="Courier New" w:hAnsi="Courier New" w:hint="default"/>
      </w:rPr>
    </w:lvl>
    <w:lvl w:ilvl="8" w:tplc="BEB81374">
      <w:start w:val="1"/>
      <w:numFmt w:val="bullet"/>
      <w:lvlText w:val=""/>
      <w:lvlJc w:val="left"/>
      <w:pPr>
        <w:ind w:left="6120" w:hanging="360"/>
      </w:pPr>
      <w:rPr>
        <w:rFonts w:ascii="Wingdings" w:hAnsi="Wingdings" w:hint="default"/>
      </w:rPr>
    </w:lvl>
  </w:abstractNum>
  <w:abstractNum w:abstractNumId="161" w15:restartNumberingAfterBreak="0">
    <w:nsid w:val="79A212F6"/>
    <w:multiLevelType w:val="hybridMultilevel"/>
    <w:tmpl w:val="0E6A7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7ADE5AF9"/>
    <w:multiLevelType w:val="hybridMultilevel"/>
    <w:tmpl w:val="B5343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7B4672B7"/>
    <w:multiLevelType w:val="hybridMultilevel"/>
    <w:tmpl w:val="E4FC1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7BC63952"/>
    <w:multiLevelType w:val="hybridMultilevel"/>
    <w:tmpl w:val="99A26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7C7B4758"/>
    <w:multiLevelType w:val="hybridMultilevel"/>
    <w:tmpl w:val="992010B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7D9B7EEE"/>
    <w:multiLevelType w:val="hybridMultilevel"/>
    <w:tmpl w:val="A8DA233E"/>
    <w:lvl w:ilvl="0" w:tplc="A54E4A1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ED20D42"/>
    <w:multiLevelType w:val="hybridMultilevel"/>
    <w:tmpl w:val="C3342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96778752">
    <w:abstractNumId w:val="87"/>
  </w:num>
  <w:num w:numId="2" w16cid:durableId="1671444087">
    <w:abstractNumId w:val="94"/>
  </w:num>
  <w:num w:numId="3" w16cid:durableId="1868759247">
    <w:abstractNumId w:val="79"/>
  </w:num>
  <w:num w:numId="4" w16cid:durableId="1300916516">
    <w:abstractNumId w:val="45"/>
  </w:num>
  <w:num w:numId="5" w16cid:durableId="971206406">
    <w:abstractNumId w:val="62"/>
  </w:num>
  <w:num w:numId="6" w16cid:durableId="67504343">
    <w:abstractNumId w:val="118"/>
  </w:num>
  <w:num w:numId="7" w16cid:durableId="2112554216">
    <w:abstractNumId w:val="92"/>
  </w:num>
  <w:num w:numId="8" w16cid:durableId="1941601878">
    <w:abstractNumId w:val="40"/>
  </w:num>
  <w:num w:numId="9" w16cid:durableId="1356732225">
    <w:abstractNumId w:val="27"/>
  </w:num>
  <w:num w:numId="10" w16cid:durableId="1078022651">
    <w:abstractNumId w:val="122"/>
  </w:num>
  <w:num w:numId="11" w16cid:durableId="1540242851">
    <w:abstractNumId w:val="9"/>
  </w:num>
  <w:num w:numId="12" w16cid:durableId="1236014783">
    <w:abstractNumId w:val="104"/>
  </w:num>
  <w:num w:numId="13" w16cid:durableId="1198542345">
    <w:abstractNumId w:val="131"/>
  </w:num>
  <w:num w:numId="14" w16cid:durableId="728967093">
    <w:abstractNumId w:val="134"/>
  </w:num>
  <w:num w:numId="15" w16cid:durableId="1462263789">
    <w:abstractNumId w:val="36"/>
  </w:num>
  <w:num w:numId="16" w16cid:durableId="548149625">
    <w:abstractNumId w:val="160"/>
  </w:num>
  <w:num w:numId="17" w16cid:durableId="470368511">
    <w:abstractNumId w:val="77"/>
  </w:num>
  <w:num w:numId="18" w16cid:durableId="682780445">
    <w:abstractNumId w:val="16"/>
  </w:num>
  <w:num w:numId="19" w16cid:durableId="1629815706">
    <w:abstractNumId w:val="106"/>
  </w:num>
  <w:num w:numId="20" w16cid:durableId="1267077920">
    <w:abstractNumId w:val="114"/>
  </w:num>
  <w:num w:numId="21" w16cid:durableId="348259643">
    <w:abstractNumId w:val="145"/>
  </w:num>
  <w:num w:numId="22" w16cid:durableId="912277910">
    <w:abstractNumId w:val="17"/>
  </w:num>
  <w:num w:numId="23" w16cid:durableId="1917400777">
    <w:abstractNumId w:val="25"/>
  </w:num>
  <w:num w:numId="24" w16cid:durableId="40255027">
    <w:abstractNumId w:val="108"/>
  </w:num>
  <w:num w:numId="25" w16cid:durableId="512377673">
    <w:abstractNumId w:val="13"/>
  </w:num>
  <w:num w:numId="26" w16cid:durableId="1792479418">
    <w:abstractNumId w:val="88"/>
  </w:num>
  <w:num w:numId="27" w16cid:durableId="1767769190">
    <w:abstractNumId w:val="15"/>
  </w:num>
  <w:num w:numId="28" w16cid:durableId="2019113455">
    <w:abstractNumId w:val="74"/>
  </w:num>
  <w:num w:numId="29" w16cid:durableId="1111777207">
    <w:abstractNumId w:val="149"/>
  </w:num>
  <w:num w:numId="30" w16cid:durableId="1639146235">
    <w:abstractNumId w:val="0"/>
  </w:num>
  <w:num w:numId="31" w16cid:durableId="1560287054">
    <w:abstractNumId w:val="91"/>
  </w:num>
  <w:num w:numId="32" w16cid:durableId="1727340340">
    <w:abstractNumId w:val="70"/>
  </w:num>
  <w:num w:numId="33" w16cid:durableId="1415905493">
    <w:abstractNumId w:val="93"/>
  </w:num>
  <w:num w:numId="34" w16cid:durableId="1562907872">
    <w:abstractNumId w:val="66"/>
  </w:num>
  <w:num w:numId="35" w16cid:durableId="1960607375">
    <w:abstractNumId w:val="97"/>
  </w:num>
  <w:num w:numId="36" w16cid:durableId="2031762584">
    <w:abstractNumId w:val="69"/>
  </w:num>
  <w:num w:numId="37" w16cid:durableId="1268729851">
    <w:abstractNumId w:val="126"/>
  </w:num>
  <w:num w:numId="38" w16cid:durableId="4406756">
    <w:abstractNumId w:val="10"/>
  </w:num>
  <w:num w:numId="39" w16cid:durableId="1425569368">
    <w:abstractNumId w:val="140"/>
  </w:num>
  <w:num w:numId="40" w16cid:durableId="208616515">
    <w:abstractNumId w:val="75"/>
  </w:num>
  <w:num w:numId="41" w16cid:durableId="745999048">
    <w:abstractNumId w:val="47"/>
  </w:num>
  <w:num w:numId="42" w16cid:durableId="1385905870">
    <w:abstractNumId w:val="48"/>
  </w:num>
  <w:num w:numId="43" w16cid:durableId="1447961692">
    <w:abstractNumId w:val="4"/>
  </w:num>
  <w:num w:numId="44" w16cid:durableId="1233857380">
    <w:abstractNumId w:val="39"/>
  </w:num>
  <w:num w:numId="45" w16cid:durableId="564217267">
    <w:abstractNumId w:val="152"/>
  </w:num>
  <w:num w:numId="46" w16cid:durableId="176844532">
    <w:abstractNumId w:val="120"/>
  </w:num>
  <w:num w:numId="47" w16cid:durableId="171801926">
    <w:abstractNumId w:val="139"/>
  </w:num>
  <w:num w:numId="48" w16cid:durableId="1566797316">
    <w:abstractNumId w:val="64"/>
  </w:num>
  <w:num w:numId="49" w16cid:durableId="1780179362">
    <w:abstractNumId w:val="167"/>
  </w:num>
  <w:num w:numId="50" w16cid:durableId="386924693">
    <w:abstractNumId w:val="148"/>
  </w:num>
  <w:num w:numId="51" w16cid:durableId="2025862669">
    <w:abstractNumId w:val="125"/>
  </w:num>
  <w:num w:numId="52" w16cid:durableId="1708985011">
    <w:abstractNumId w:val="158"/>
  </w:num>
  <w:num w:numId="53" w16cid:durableId="479467238">
    <w:abstractNumId w:val="124"/>
  </w:num>
  <w:num w:numId="54" w16cid:durableId="255556084">
    <w:abstractNumId w:val="41"/>
  </w:num>
  <w:num w:numId="55" w16cid:durableId="1691178646">
    <w:abstractNumId w:val="5"/>
  </w:num>
  <w:num w:numId="56" w16cid:durableId="1001198428">
    <w:abstractNumId w:val="14"/>
  </w:num>
  <w:num w:numId="57" w16cid:durableId="306666955">
    <w:abstractNumId w:val="157"/>
  </w:num>
  <w:num w:numId="58" w16cid:durableId="634264585">
    <w:abstractNumId w:val="81"/>
  </w:num>
  <w:num w:numId="59" w16cid:durableId="771631547">
    <w:abstractNumId w:val="138"/>
  </w:num>
  <w:num w:numId="60" w16cid:durableId="940064810">
    <w:abstractNumId w:val="19"/>
  </w:num>
  <w:num w:numId="61" w16cid:durableId="410394275">
    <w:abstractNumId w:val="42"/>
  </w:num>
  <w:num w:numId="62" w16cid:durableId="1608076502">
    <w:abstractNumId w:val="6"/>
  </w:num>
  <w:num w:numId="63" w16cid:durableId="1505363731">
    <w:abstractNumId w:val="144"/>
  </w:num>
  <w:num w:numId="64" w16cid:durableId="19750094">
    <w:abstractNumId w:val="135"/>
  </w:num>
  <w:num w:numId="65" w16cid:durableId="1170097204">
    <w:abstractNumId w:val="153"/>
  </w:num>
  <w:num w:numId="66" w16cid:durableId="833911915">
    <w:abstractNumId w:val="57"/>
  </w:num>
  <w:num w:numId="67" w16cid:durableId="1598750961">
    <w:abstractNumId w:val="44"/>
  </w:num>
  <w:num w:numId="68" w16cid:durableId="1329091849">
    <w:abstractNumId w:val="105"/>
  </w:num>
  <w:num w:numId="69" w16cid:durableId="1903520525">
    <w:abstractNumId w:val="80"/>
  </w:num>
  <w:num w:numId="70" w16cid:durableId="1636636758">
    <w:abstractNumId w:val="1"/>
  </w:num>
  <w:num w:numId="71" w16cid:durableId="617103982">
    <w:abstractNumId w:val="84"/>
  </w:num>
  <w:num w:numId="72" w16cid:durableId="927273305">
    <w:abstractNumId w:val="127"/>
  </w:num>
  <w:num w:numId="73" w16cid:durableId="2072537249">
    <w:abstractNumId w:val="110"/>
  </w:num>
  <w:num w:numId="74" w16cid:durableId="520363775">
    <w:abstractNumId w:val="159"/>
  </w:num>
  <w:num w:numId="75" w16cid:durableId="1427076852">
    <w:abstractNumId w:val="30"/>
  </w:num>
  <w:num w:numId="76" w16cid:durableId="450051701">
    <w:abstractNumId w:val="52"/>
  </w:num>
  <w:num w:numId="77" w16cid:durableId="901673189">
    <w:abstractNumId w:val="46"/>
  </w:num>
  <w:num w:numId="78" w16cid:durableId="994145222">
    <w:abstractNumId w:val="76"/>
  </w:num>
  <w:num w:numId="79" w16cid:durableId="243998526">
    <w:abstractNumId w:val="137"/>
  </w:num>
  <w:num w:numId="80" w16cid:durableId="2043091514">
    <w:abstractNumId w:val="100"/>
  </w:num>
  <w:num w:numId="81" w16cid:durableId="1251934966">
    <w:abstractNumId w:val="37"/>
  </w:num>
  <w:num w:numId="82" w16cid:durableId="602693648">
    <w:abstractNumId w:val="130"/>
  </w:num>
  <w:num w:numId="83" w16cid:durableId="1261329285">
    <w:abstractNumId w:val="50"/>
  </w:num>
  <w:num w:numId="84" w16cid:durableId="1227642312">
    <w:abstractNumId w:val="85"/>
  </w:num>
  <w:num w:numId="85" w16cid:durableId="659042707">
    <w:abstractNumId w:val="96"/>
  </w:num>
  <w:num w:numId="86" w16cid:durableId="1969779837">
    <w:abstractNumId w:val="11"/>
  </w:num>
  <w:num w:numId="87" w16cid:durableId="1560555971">
    <w:abstractNumId w:val="63"/>
  </w:num>
  <w:num w:numId="88" w16cid:durableId="320238917">
    <w:abstractNumId w:val="101"/>
  </w:num>
  <w:num w:numId="89" w16cid:durableId="1897736713">
    <w:abstractNumId w:val="128"/>
  </w:num>
  <w:num w:numId="90" w16cid:durableId="569998988">
    <w:abstractNumId w:val="71"/>
  </w:num>
  <w:num w:numId="91" w16cid:durableId="1551303052">
    <w:abstractNumId w:val="21"/>
  </w:num>
  <w:num w:numId="92" w16cid:durableId="1101492261">
    <w:abstractNumId w:val="23"/>
  </w:num>
  <w:num w:numId="93" w16cid:durableId="1700349690">
    <w:abstractNumId w:val="58"/>
  </w:num>
  <w:num w:numId="94" w16cid:durableId="2115126283">
    <w:abstractNumId w:val="18"/>
  </w:num>
  <w:num w:numId="95" w16cid:durableId="1563364515">
    <w:abstractNumId w:val="107"/>
  </w:num>
  <w:num w:numId="96" w16cid:durableId="1319963491">
    <w:abstractNumId w:val="33"/>
  </w:num>
  <w:num w:numId="97" w16cid:durableId="1241137555">
    <w:abstractNumId w:val="156"/>
  </w:num>
  <w:num w:numId="98" w16cid:durableId="1648120040">
    <w:abstractNumId w:val="73"/>
  </w:num>
  <w:num w:numId="99" w16cid:durableId="270476518">
    <w:abstractNumId w:val="116"/>
  </w:num>
  <w:num w:numId="100" w16cid:durableId="1163815802">
    <w:abstractNumId w:val="142"/>
  </w:num>
  <w:num w:numId="101" w16cid:durableId="1096099510">
    <w:abstractNumId w:val="78"/>
  </w:num>
  <w:num w:numId="102" w16cid:durableId="1068263258">
    <w:abstractNumId w:val="141"/>
  </w:num>
  <w:num w:numId="103" w16cid:durableId="1574585456">
    <w:abstractNumId w:val="166"/>
  </w:num>
  <w:num w:numId="104" w16cid:durableId="1489787916">
    <w:abstractNumId w:val="34"/>
  </w:num>
  <w:num w:numId="105" w16cid:durableId="1356954427">
    <w:abstractNumId w:val="61"/>
  </w:num>
  <w:num w:numId="106" w16cid:durableId="2092071214">
    <w:abstractNumId w:val="3"/>
  </w:num>
  <w:num w:numId="107" w16cid:durableId="1389571036">
    <w:abstractNumId w:val="112"/>
  </w:num>
  <w:num w:numId="108" w16cid:durableId="1506440455">
    <w:abstractNumId w:val="154"/>
  </w:num>
  <w:num w:numId="109" w16cid:durableId="981813418">
    <w:abstractNumId w:val="103"/>
  </w:num>
  <w:num w:numId="110" w16cid:durableId="1862471038">
    <w:abstractNumId w:val="12"/>
  </w:num>
  <w:num w:numId="111" w16cid:durableId="718431746">
    <w:abstractNumId w:val="55"/>
  </w:num>
  <w:num w:numId="112" w16cid:durableId="2137139480">
    <w:abstractNumId w:val="68"/>
  </w:num>
  <w:num w:numId="113" w16cid:durableId="995842094">
    <w:abstractNumId w:val="86"/>
  </w:num>
  <w:num w:numId="114" w16cid:durableId="1830125117">
    <w:abstractNumId w:val="53"/>
  </w:num>
  <w:num w:numId="115" w16cid:durableId="694696390">
    <w:abstractNumId w:val="38"/>
  </w:num>
  <w:num w:numId="116" w16cid:durableId="1612471560">
    <w:abstractNumId w:val="60"/>
  </w:num>
  <w:num w:numId="117" w16cid:durableId="1260407616">
    <w:abstractNumId w:val="151"/>
  </w:num>
  <w:num w:numId="118" w16cid:durableId="336269362">
    <w:abstractNumId w:val="28"/>
  </w:num>
  <w:num w:numId="119" w16cid:durableId="1297830997">
    <w:abstractNumId w:val="8"/>
  </w:num>
  <w:num w:numId="120" w16cid:durableId="1041201904">
    <w:abstractNumId w:val="56"/>
  </w:num>
  <w:num w:numId="121" w16cid:durableId="1100682556">
    <w:abstractNumId w:val="113"/>
  </w:num>
  <w:num w:numId="122" w16cid:durableId="1000429218">
    <w:abstractNumId w:val="82"/>
  </w:num>
  <w:num w:numId="123" w16cid:durableId="1516504341">
    <w:abstractNumId w:val="7"/>
  </w:num>
  <w:num w:numId="124" w16cid:durableId="967051902">
    <w:abstractNumId w:val="99"/>
  </w:num>
  <w:num w:numId="125" w16cid:durableId="1140272434">
    <w:abstractNumId w:val="22"/>
  </w:num>
  <w:num w:numId="126" w16cid:durableId="1665890345">
    <w:abstractNumId w:val="29"/>
  </w:num>
  <w:num w:numId="127" w16cid:durableId="107628260">
    <w:abstractNumId w:val="146"/>
  </w:num>
  <w:num w:numId="128" w16cid:durableId="168453575">
    <w:abstractNumId w:val="119"/>
  </w:num>
  <w:num w:numId="129" w16cid:durableId="1493061489">
    <w:abstractNumId w:val="35"/>
  </w:num>
  <w:num w:numId="130" w16cid:durableId="63719697">
    <w:abstractNumId w:val="136"/>
  </w:num>
  <w:num w:numId="131" w16cid:durableId="1180654653">
    <w:abstractNumId w:val="143"/>
  </w:num>
  <w:num w:numId="132" w16cid:durableId="580605384">
    <w:abstractNumId w:val="26"/>
  </w:num>
  <w:num w:numId="133" w16cid:durableId="310408550">
    <w:abstractNumId w:val="147"/>
  </w:num>
  <w:num w:numId="134" w16cid:durableId="1166283851">
    <w:abstractNumId w:val="161"/>
  </w:num>
  <w:num w:numId="135" w16cid:durableId="1910335665">
    <w:abstractNumId w:val="20"/>
  </w:num>
  <w:num w:numId="136" w16cid:durableId="425152612">
    <w:abstractNumId w:val="83"/>
  </w:num>
  <w:num w:numId="137" w16cid:durableId="1932080980">
    <w:abstractNumId w:val="90"/>
  </w:num>
  <w:num w:numId="138" w16cid:durableId="391468799">
    <w:abstractNumId w:val="102"/>
  </w:num>
  <w:num w:numId="139" w16cid:durableId="812601513">
    <w:abstractNumId w:val="2"/>
  </w:num>
  <w:num w:numId="140" w16cid:durableId="326133342">
    <w:abstractNumId w:val="43"/>
  </w:num>
  <w:num w:numId="141" w16cid:durableId="1193573720">
    <w:abstractNumId w:val="150"/>
  </w:num>
  <w:num w:numId="142" w16cid:durableId="1886983743">
    <w:abstractNumId w:val="31"/>
  </w:num>
  <w:num w:numId="143" w16cid:durableId="761413473">
    <w:abstractNumId w:val="49"/>
  </w:num>
  <w:num w:numId="144" w16cid:durableId="1773164629">
    <w:abstractNumId w:val="67"/>
  </w:num>
  <w:num w:numId="145" w16cid:durableId="693993139">
    <w:abstractNumId w:val="164"/>
  </w:num>
  <w:num w:numId="146" w16cid:durableId="551696191">
    <w:abstractNumId w:val="95"/>
  </w:num>
  <w:num w:numId="147" w16cid:durableId="377509279">
    <w:abstractNumId w:val="111"/>
  </w:num>
  <w:num w:numId="148" w16cid:durableId="1244610211">
    <w:abstractNumId w:val="123"/>
  </w:num>
  <w:num w:numId="149" w16cid:durableId="1905408696">
    <w:abstractNumId w:val="24"/>
  </w:num>
  <w:num w:numId="150" w16cid:durableId="1866209307">
    <w:abstractNumId w:val="162"/>
  </w:num>
  <w:num w:numId="151" w16cid:durableId="1966546542">
    <w:abstractNumId w:val="129"/>
  </w:num>
  <w:num w:numId="152" w16cid:durableId="670836380">
    <w:abstractNumId w:val="121"/>
  </w:num>
  <w:num w:numId="153" w16cid:durableId="284968119">
    <w:abstractNumId w:val="165"/>
  </w:num>
  <w:num w:numId="154" w16cid:durableId="1700861023">
    <w:abstractNumId w:val="115"/>
  </w:num>
  <w:num w:numId="155" w16cid:durableId="904875846">
    <w:abstractNumId w:val="163"/>
  </w:num>
  <w:num w:numId="156" w16cid:durableId="1414430367">
    <w:abstractNumId w:val="72"/>
  </w:num>
  <w:num w:numId="157" w16cid:durableId="201331714">
    <w:abstractNumId w:val="98"/>
  </w:num>
  <w:num w:numId="158" w16cid:durableId="203637468">
    <w:abstractNumId w:val="59"/>
  </w:num>
  <w:num w:numId="159" w16cid:durableId="420830786">
    <w:abstractNumId w:val="89"/>
  </w:num>
  <w:num w:numId="160" w16cid:durableId="1084373789">
    <w:abstractNumId w:val="155"/>
  </w:num>
  <w:num w:numId="161" w16cid:durableId="1093547225">
    <w:abstractNumId w:val="54"/>
  </w:num>
  <w:num w:numId="162" w16cid:durableId="330572035">
    <w:abstractNumId w:val="51"/>
  </w:num>
  <w:num w:numId="163" w16cid:durableId="862209970">
    <w:abstractNumId w:val="65"/>
  </w:num>
  <w:num w:numId="164" w16cid:durableId="82338160">
    <w:abstractNumId w:val="133"/>
  </w:num>
  <w:num w:numId="165" w16cid:durableId="1470977434">
    <w:abstractNumId w:val="109"/>
  </w:num>
  <w:num w:numId="166" w16cid:durableId="1038240768">
    <w:abstractNumId w:val="132"/>
  </w:num>
  <w:num w:numId="167" w16cid:durableId="1840732841">
    <w:abstractNumId w:val="117"/>
  </w:num>
  <w:num w:numId="168" w16cid:durableId="378474186">
    <w:abstractNumId w:val="32"/>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60A"/>
    <w:rsid w:val="000066D5"/>
    <w:rsid w:val="000109ED"/>
    <w:rsid w:val="000116F0"/>
    <w:rsid w:val="00013462"/>
    <w:rsid w:val="00013F1D"/>
    <w:rsid w:val="0002044A"/>
    <w:rsid w:val="00020FA3"/>
    <w:rsid w:val="00021BC9"/>
    <w:rsid w:val="00024AC9"/>
    <w:rsid w:val="000271FD"/>
    <w:rsid w:val="00032090"/>
    <w:rsid w:val="00032FF1"/>
    <w:rsid w:val="00033172"/>
    <w:rsid w:val="0003690D"/>
    <w:rsid w:val="00043A04"/>
    <w:rsid w:val="00044AE7"/>
    <w:rsid w:val="00050795"/>
    <w:rsid w:val="00051D2E"/>
    <w:rsid w:val="000556F3"/>
    <w:rsid w:val="00060F4D"/>
    <w:rsid w:val="00065AD2"/>
    <w:rsid w:val="00065D9B"/>
    <w:rsid w:val="000664A1"/>
    <w:rsid w:val="00066875"/>
    <w:rsid w:val="00070A55"/>
    <w:rsid w:val="00077DDF"/>
    <w:rsid w:val="000813F9"/>
    <w:rsid w:val="00082CF1"/>
    <w:rsid w:val="0008707E"/>
    <w:rsid w:val="00097504"/>
    <w:rsid w:val="000A084A"/>
    <w:rsid w:val="000A0A30"/>
    <w:rsid w:val="000A38D6"/>
    <w:rsid w:val="000A7DFF"/>
    <w:rsid w:val="000B285C"/>
    <w:rsid w:val="000C3B0F"/>
    <w:rsid w:val="000C517E"/>
    <w:rsid w:val="000E05AD"/>
    <w:rsid w:val="000E1A69"/>
    <w:rsid w:val="000F0FBD"/>
    <w:rsid w:val="000F24D4"/>
    <w:rsid w:val="000F6F0C"/>
    <w:rsid w:val="00104322"/>
    <w:rsid w:val="0010481F"/>
    <w:rsid w:val="00106A2F"/>
    <w:rsid w:val="00112B8E"/>
    <w:rsid w:val="00126506"/>
    <w:rsid w:val="0012769D"/>
    <w:rsid w:val="00130861"/>
    <w:rsid w:val="00136565"/>
    <w:rsid w:val="0014177B"/>
    <w:rsid w:val="00141A8B"/>
    <w:rsid w:val="00142F46"/>
    <w:rsid w:val="001459E0"/>
    <w:rsid w:val="001679F0"/>
    <w:rsid w:val="001704BF"/>
    <w:rsid w:val="00171814"/>
    <w:rsid w:val="0017381D"/>
    <w:rsid w:val="00180706"/>
    <w:rsid w:val="00180739"/>
    <w:rsid w:val="00180B1F"/>
    <w:rsid w:val="0018380F"/>
    <w:rsid w:val="00185E1B"/>
    <w:rsid w:val="00186A50"/>
    <w:rsid w:val="0019133C"/>
    <w:rsid w:val="00195497"/>
    <w:rsid w:val="001A2A5F"/>
    <w:rsid w:val="001A3985"/>
    <w:rsid w:val="001A519A"/>
    <w:rsid w:val="001A5EB7"/>
    <w:rsid w:val="001A7989"/>
    <w:rsid w:val="001B0594"/>
    <w:rsid w:val="001B1DFD"/>
    <w:rsid w:val="001B6223"/>
    <w:rsid w:val="001B68F1"/>
    <w:rsid w:val="001C0710"/>
    <w:rsid w:val="001D69E5"/>
    <w:rsid w:val="001E08AD"/>
    <w:rsid w:val="001E1067"/>
    <w:rsid w:val="001E11A2"/>
    <w:rsid w:val="001E56BB"/>
    <w:rsid w:val="001F1BC2"/>
    <w:rsid w:val="001F5B61"/>
    <w:rsid w:val="001F728D"/>
    <w:rsid w:val="0020083F"/>
    <w:rsid w:val="0020341C"/>
    <w:rsid w:val="0020599D"/>
    <w:rsid w:val="00205FCB"/>
    <w:rsid w:val="0020607C"/>
    <w:rsid w:val="00212B93"/>
    <w:rsid w:val="00216CEC"/>
    <w:rsid w:val="0021714F"/>
    <w:rsid w:val="002210DB"/>
    <w:rsid w:val="002244D9"/>
    <w:rsid w:val="002267F8"/>
    <w:rsid w:val="00226A4A"/>
    <w:rsid w:val="002309D5"/>
    <w:rsid w:val="00241E69"/>
    <w:rsid w:val="00250862"/>
    <w:rsid w:val="00250B83"/>
    <w:rsid w:val="00255DD1"/>
    <w:rsid w:val="00256E67"/>
    <w:rsid w:val="00256F90"/>
    <w:rsid w:val="00262E4C"/>
    <w:rsid w:val="00263852"/>
    <w:rsid w:val="00263B44"/>
    <w:rsid w:val="002664A2"/>
    <w:rsid w:val="00266936"/>
    <w:rsid w:val="002847E9"/>
    <w:rsid w:val="00286AD7"/>
    <w:rsid w:val="00294215"/>
    <w:rsid w:val="002A0C40"/>
    <w:rsid w:val="002A4539"/>
    <w:rsid w:val="002A7775"/>
    <w:rsid w:val="002A794B"/>
    <w:rsid w:val="002B0491"/>
    <w:rsid w:val="002B3185"/>
    <w:rsid w:val="002B5211"/>
    <w:rsid w:val="002C1363"/>
    <w:rsid w:val="002C47BB"/>
    <w:rsid w:val="002D0ACE"/>
    <w:rsid w:val="002E4971"/>
    <w:rsid w:val="002E5668"/>
    <w:rsid w:val="002F205D"/>
    <w:rsid w:val="002F3998"/>
    <w:rsid w:val="002F3E13"/>
    <w:rsid w:val="002F44DE"/>
    <w:rsid w:val="002F4780"/>
    <w:rsid w:val="00304532"/>
    <w:rsid w:val="00304712"/>
    <w:rsid w:val="0030513A"/>
    <w:rsid w:val="0031409C"/>
    <w:rsid w:val="0031431B"/>
    <w:rsid w:val="00316D7A"/>
    <w:rsid w:val="00321BCF"/>
    <w:rsid w:val="00325F82"/>
    <w:rsid w:val="00330450"/>
    <w:rsid w:val="003335FA"/>
    <w:rsid w:val="00334DB6"/>
    <w:rsid w:val="00343E8B"/>
    <w:rsid w:val="00344318"/>
    <w:rsid w:val="00346EB3"/>
    <w:rsid w:val="0034717B"/>
    <w:rsid w:val="00354309"/>
    <w:rsid w:val="003666FF"/>
    <w:rsid w:val="00366879"/>
    <w:rsid w:val="003721F7"/>
    <w:rsid w:val="00374416"/>
    <w:rsid w:val="0038192F"/>
    <w:rsid w:val="00390243"/>
    <w:rsid w:val="00397064"/>
    <w:rsid w:val="00397437"/>
    <w:rsid w:val="003B010E"/>
    <w:rsid w:val="003B1CB2"/>
    <w:rsid w:val="003B1CE0"/>
    <w:rsid w:val="003B6701"/>
    <w:rsid w:val="003C10CF"/>
    <w:rsid w:val="003C24B5"/>
    <w:rsid w:val="003C26EC"/>
    <w:rsid w:val="003D047A"/>
    <w:rsid w:val="003D37F5"/>
    <w:rsid w:val="003D4FEF"/>
    <w:rsid w:val="003D53D0"/>
    <w:rsid w:val="003E1C96"/>
    <w:rsid w:val="003F33A9"/>
    <w:rsid w:val="0040321A"/>
    <w:rsid w:val="00403615"/>
    <w:rsid w:val="00406A98"/>
    <w:rsid w:val="00407132"/>
    <w:rsid w:val="00407B7F"/>
    <w:rsid w:val="00412C63"/>
    <w:rsid w:val="0042316D"/>
    <w:rsid w:val="00425908"/>
    <w:rsid w:val="00432689"/>
    <w:rsid w:val="004349C7"/>
    <w:rsid w:val="004365DF"/>
    <w:rsid w:val="00443814"/>
    <w:rsid w:val="004473DE"/>
    <w:rsid w:val="00451BC3"/>
    <w:rsid w:val="0046092D"/>
    <w:rsid w:val="00464D50"/>
    <w:rsid w:val="00470227"/>
    <w:rsid w:val="00470D0F"/>
    <w:rsid w:val="0047356B"/>
    <w:rsid w:val="0047443D"/>
    <w:rsid w:val="00474A48"/>
    <w:rsid w:val="00481742"/>
    <w:rsid w:val="00481F0B"/>
    <w:rsid w:val="004929DB"/>
    <w:rsid w:val="00494038"/>
    <w:rsid w:val="00495C8E"/>
    <w:rsid w:val="00497E3A"/>
    <w:rsid w:val="004A2385"/>
    <w:rsid w:val="004A686D"/>
    <w:rsid w:val="004A7566"/>
    <w:rsid w:val="004B191A"/>
    <w:rsid w:val="004B3D41"/>
    <w:rsid w:val="004B5382"/>
    <w:rsid w:val="004B6DE8"/>
    <w:rsid w:val="004C5794"/>
    <w:rsid w:val="004D0809"/>
    <w:rsid w:val="004D4955"/>
    <w:rsid w:val="004E6C6A"/>
    <w:rsid w:val="004F586D"/>
    <w:rsid w:val="004F61F5"/>
    <w:rsid w:val="00503008"/>
    <w:rsid w:val="00503AB5"/>
    <w:rsid w:val="00503AD6"/>
    <w:rsid w:val="00505288"/>
    <w:rsid w:val="005077BE"/>
    <w:rsid w:val="00512BDF"/>
    <w:rsid w:val="0051418E"/>
    <w:rsid w:val="00515A59"/>
    <w:rsid w:val="00515F4B"/>
    <w:rsid w:val="00530294"/>
    <w:rsid w:val="00530F42"/>
    <w:rsid w:val="0053624A"/>
    <w:rsid w:val="005403FB"/>
    <w:rsid w:val="00543934"/>
    <w:rsid w:val="005449AA"/>
    <w:rsid w:val="00551ECB"/>
    <w:rsid w:val="005673A4"/>
    <w:rsid w:val="0057043D"/>
    <w:rsid w:val="00577C99"/>
    <w:rsid w:val="005811CF"/>
    <w:rsid w:val="005907BA"/>
    <w:rsid w:val="005A3C3D"/>
    <w:rsid w:val="005A6909"/>
    <w:rsid w:val="005B7812"/>
    <w:rsid w:val="005C241D"/>
    <w:rsid w:val="005C4AD3"/>
    <w:rsid w:val="005C75F7"/>
    <w:rsid w:val="005D23D8"/>
    <w:rsid w:val="005D3504"/>
    <w:rsid w:val="005D4BD7"/>
    <w:rsid w:val="005D6CEF"/>
    <w:rsid w:val="005E03DF"/>
    <w:rsid w:val="005E086D"/>
    <w:rsid w:val="005E5D7D"/>
    <w:rsid w:val="005E72B1"/>
    <w:rsid w:val="005F2B6D"/>
    <w:rsid w:val="005F57F9"/>
    <w:rsid w:val="00610599"/>
    <w:rsid w:val="00613C6A"/>
    <w:rsid w:val="00617BF4"/>
    <w:rsid w:val="0063019E"/>
    <w:rsid w:val="006312D2"/>
    <w:rsid w:val="00633DF7"/>
    <w:rsid w:val="006351DF"/>
    <w:rsid w:val="006358BC"/>
    <w:rsid w:val="006371BB"/>
    <w:rsid w:val="00637A7A"/>
    <w:rsid w:val="00637B98"/>
    <w:rsid w:val="0064387A"/>
    <w:rsid w:val="00643C43"/>
    <w:rsid w:val="006458F9"/>
    <w:rsid w:val="00650523"/>
    <w:rsid w:val="0065177C"/>
    <w:rsid w:val="00661503"/>
    <w:rsid w:val="0066301F"/>
    <w:rsid w:val="00670318"/>
    <w:rsid w:val="00670373"/>
    <w:rsid w:val="0067080A"/>
    <w:rsid w:val="00672E64"/>
    <w:rsid w:val="0067439A"/>
    <w:rsid w:val="00676DAB"/>
    <w:rsid w:val="006852A8"/>
    <w:rsid w:val="0068537C"/>
    <w:rsid w:val="00686698"/>
    <w:rsid w:val="00691CC2"/>
    <w:rsid w:val="006928BF"/>
    <w:rsid w:val="0069311C"/>
    <w:rsid w:val="00694A41"/>
    <w:rsid w:val="006A0C97"/>
    <w:rsid w:val="006A203A"/>
    <w:rsid w:val="006B032F"/>
    <w:rsid w:val="006B7544"/>
    <w:rsid w:val="006C059B"/>
    <w:rsid w:val="006D5561"/>
    <w:rsid w:val="006D670D"/>
    <w:rsid w:val="006E0612"/>
    <w:rsid w:val="006E112E"/>
    <w:rsid w:val="006E42D8"/>
    <w:rsid w:val="00705B2A"/>
    <w:rsid w:val="00710F61"/>
    <w:rsid w:val="007112DA"/>
    <w:rsid w:val="0071560B"/>
    <w:rsid w:val="007252DE"/>
    <w:rsid w:val="00726382"/>
    <w:rsid w:val="00732EF2"/>
    <w:rsid w:val="00736AD7"/>
    <w:rsid w:val="007371B3"/>
    <w:rsid w:val="00745904"/>
    <w:rsid w:val="0074610D"/>
    <w:rsid w:val="00755BA8"/>
    <w:rsid w:val="00760645"/>
    <w:rsid w:val="0076312C"/>
    <w:rsid w:val="007676EC"/>
    <w:rsid w:val="00769E34"/>
    <w:rsid w:val="007765FC"/>
    <w:rsid w:val="00776787"/>
    <w:rsid w:val="007767F4"/>
    <w:rsid w:val="0077680B"/>
    <w:rsid w:val="00776CC1"/>
    <w:rsid w:val="00777938"/>
    <w:rsid w:val="007857F2"/>
    <w:rsid w:val="00786BBF"/>
    <w:rsid w:val="0079398F"/>
    <w:rsid w:val="007A00D0"/>
    <w:rsid w:val="007B06F9"/>
    <w:rsid w:val="007B6043"/>
    <w:rsid w:val="007C53B0"/>
    <w:rsid w:val="007C5B69"/>
    <w:rsid w:val="007D03CA"/>
    <w:rsid w:val="007D261E"/>
    <w:rsid w:val="007D4FF1"/>
    <w:rsid w:val="007D5430"/>
    <w:rsid w:val="007D650B"/>
    <w:rsid w:val="007E5E7A"/>
    <w:rsid w:val="007E7A0D"/>
    <w:rsid w:val="007F4E82"/>
    <w:rsid w:val="0080079C"/>
    <w:rsid w:val="00801EEF"/>
    <w:rsid w:val="0081789F"/>
    <w:rsid w:val="00817D60"/>
    <w:rsid w:val="00821C32"/>
    <w:rsid w:val="00824D55"/>
    <w:rsid w:val="00830883"/>
    <w:rsid w:val="0083731D"/>
    <w:rsid w:val="00837324"/>
    <w:rsid w:val="00846676"/>
    <w:rsid w:val="0085366B"/>
    <w:rsid w:val="00854A08"/>
    <w:rsid w:val="00854E33"/>
    <w:rsid w:val="008601D2"/>
    <w:rsid w:val="008620DC"/>
    <w:rsid w:val="008627FB"/>
    <w:rsid w:val="00863503"/>
    <w:rsid w:val="00881A1B"/>
    <w:rsid w:val="008830A8"/>
    <w:rsid w:val="00883AC1"/>
    <w:rsid w:val="008929EA"/>
    <w:rsid w:val="008A4074"/>
    <w:rsid w:val="008A7A3A"/>
    <w:rsid w:val="008B110D"/>
    <w:rsid w:val="008B310D"/>
    <w:rsid w:val="008C1C9D"/>
    <w:rsid w:val="008D1900"/>
    <w:rsid w:val="008D3BEF"/>
    <w:rsid w:val="008D5817"/>
    <w:rsid w:val="008D6796"/>
    <w:rsid w:val="008D7F77"/>
    <w:rsid w:val="008E10F5"/>
    <w:rsid w:val="008F4B23"/>
    <w:rsid w:val="008F5D2A"/>
    <w:rsid w:val="00900210"/>
    <w:rsid w:val="0090152E"/>
    <w:rsid w:val="009024E9"/>
    <w:rsid w:val="009041F8"/>
    <w:rsid w:val="00916C4A"/>
    <w:rsid w:val="00917C08"/>
    <w:rsid w:val="009219EE"/>
    <w:rsid w:val="00924E74"/>
    <w:rsid w:val="009255CD"/>
    <w:rsid w:val="0093162D"/>
    <w:rsid w:val="00932633"/>
    <w:rsid w:val="0093279E"/>
    <w:rsid w:val="009350F7"/>
    <w:rsid w:val="00940D47"/>
    <w:rsid w:val="009442B4"/>
    <w:rsid w:val="009457E1"/>
    <w:rsid w:val="0095002F"/>
    <w:rsid w:val="00963ABD"/>
    <w:rsid w:val="00966111"/>
    <w:rsid w:val="00973E07"/>
    <w:rsid w:val="009865CB"/>
    <w:rsid w:val="009871F0"/>
    <w:rsid w:val="009918F6"/>
    <w:rsid w:val="00994104"/>
    <w:rsid w:val="009A742A"/>
    <w:rsid w:val="009B0ED1"/>
    <w:rsid w:val="009B5F36"/>
    <w:rsid w:val="009C17A3"/>
    <w:rsid w:val="009C3FD9"/>
    <w:rsid w:val="009D10DC"/>
    <w:rsid w:val="009D2910"/>
    <w:rsid w:val="009D3D16"/>
    <w:rsid w:val="009D7716"/>
    <w:rsid w:val="009E1784"/>
    <w:rsid w:val="009E5177"/>
    <w:rsid w:val="009E7BB9"/>
    <w:rsid w:val="009F161F"/>
    <w:rsid w:val="009F16FB"/>
    <w:rsid w:val="009F2540"/>
    <w:rsid w:val="009F7DA3"/>
    <w:rsid w:val="00A01891"/>
    <w:rsid w:val="00A04C91"/>
    <w:rsid w:val="00A05EA9"/>
    <w:rsid w:val="00A106B5"/>
    <w:rsid w:val="00A14280"/>
    <w:rsid w:val="00A15237"/>
    <w:rsid w:val="00A1571E"/>
    <w:rsid w:val="00A30173"/>
    <w:rsid w:val="00A3100A"/>
    <w:rsid w:val="00A402E5"/>
    <w:rsid w:val="00A40A75"/>
    <w:rsid w:val="00A47D09"/>
    <w:rsid w:val="00A53352"/>
    <w:rsid w:val="00A54672"/>
    <w:rsid w:val="00A556DF"/>
    <w:rsid w:val="00A63F6A"/>
    <w:rsid w:val="00A66582"/>
    <w:rsid w:val="00A83705"/>
    <w:rsid w:val="00A8404E"/>
    <w:rsid w:val="00A841D5"/>
    <w:rsid w:val="00A84823"/>
    <w:rsid w:val="00A91EFE"/>
    <w:rsid w:val="00A93C78"/>
    <w:rsid w:val="00A9470D"/>
    <w:rsid w:val="00A9542F"/>
    <w:rsid w:val="00AA24FE"/>
    <w:rsid w:val="00AA2738"/>
    <w:rsid w:val="00AA2CA0"/>
    <w:rsid w:val="00AA4698"/>
    <w:rsid w:val="00AB06E8"/>
    <w:rsid w:val="00AC6CF6"/>
    <w:rsid w:val="00AD7B37"/>
    <w:rsid w:val="00AE0719"/>
    <w:rsid w:val="00AE07A3"/>
    <w:rsid w:val="00AE09DC"/>
    <w:rsid w:val="00AF2520"/>
    <w:rsid w:val="00AF3EBA"/>
    <w:rsid w:val="00AF5AB2"/>
    <w:rsid w:val="00B00ABE"/>
    <w:rsid w:val="00B0150E"/>
    <w:rsid w:val="00B07BDB"/>
    <w:rsid w:val="00B11704"/>
    <w:rsid w:val="00B234DA"/>
    <w:rsid w:val="00B245A4"/>
    <w:rsid w:val="00B3017D"/>
    <w:rsid w:val="00B328EE"/>
    <w:rsid w:val="00B34D7F"/>
    <w:rsid w:val="00B35520"/>
    <w:rsid w:val="00B37A55"/>
    <w:rsid w:val="00B43963"/>
    <w:rsid w:val="00B4644C"/>
    <w:rsid w:val="00B5096E"/>
    <w:rsid w:val="00B5221C"/>
    <w:rsid w:val="00B53331"/>
    <w:rsid w:val="00B53F3B"/>
    <w:rsid w:val="00B55C0C"/>
    <w:rsid w:val="00B6055C"/>
    <w:rsid w:val="00B610CD"/>
    <w:rsid w:val="00B647BD"/>
    <w:rsid w:val="00B74B2C"/>
    <w:rsid w:val="00B76013"/>
    <w:rsid w:val="00B76C9F"/>
    <w:rsid w:val="00B773D7"/>
    <w:rsid w:val="00B82B6C"/>
    <w:rsid w:val="00B854B4"/>
    <w:rsid w:val="00B87AE3"/>
    <w:rsid w:val="00B9035E"/>
    <w:rsid w:val="00B94B3A"/>
    <w:rsid w:val="00BA3C18"/>
    <w:rsid w:val="00BA748F"/>
    <w:rsid w:val="00BA758E"/>
    <w:rsid w:val="00BB469F"/>
    <w:rsid w:val="00BC3D36"/>
    <w:rsid w:val="00BC50A4"/>
    <w:rsid w:val="00BC764F"/>
    <w:rsid w:val="00BD1FD4"/>
    <w:rsid w:val="00BD30C4"/>
    <w:rsid w:val="00BD5766"/>
    <w:rsid w:val="00BE054B"/>
    <w:rsid w:val="00BE1CF9"/>
    <w:rsid w:val="00BF2788"/>
    <w:rsid w:val="00BF2EEC"/>
    <w:rsid w:val="00BF5568"/>
    <w:rsid w:val="00BF7A40"/>
    <w:rsid w:val="00C00FD5"/>
    <w:rsid w:val="00C018CF"/>
    <w:rsid w:val="00C02D0D"/>
    <w:rsid w:val="00C0749B"/>
    <w:rsid w:val="00C125F7"/>
    <w:rsid w:val="00C13E2E"/>
    <w:rsid w:val="00C147AE"/>
    <w:rsid w:val="00C16227"/>
    <w:rsid w:val="00C20C64"/>
    <w:rsid w:val="00C21534"/>
    <w:rsid w:val="00C22146"/>
    <w:rsid w:val="00C354BF"/>
    <w:rsid w:val="00C46092"/>
    <w:rsid w:val="00C462BB"/>
    <w:rsid w:val="00C47B65"/>
    <w:rsid w:val="00C52634"/>
    <w:rsid w:val="00C6784C"/>
    <w:rsid w:val="00C7084C"/>
    <w:rsid w:val="00C83E63"/>
    <w:rsid w:val="00C83E7C"/>
    <w:rsid w:val="00C84E0D"/>
    <w:rsid w:val="00C8664E"/>
    <w:rsid w:val="00C87449"/>
    <w:rsid w:val="00C94316"/>
    <w:rsid w:val="00C9479E"/>
    <w:rsid w:val="00C95065"/>
    <w:rsid w:val="00C955D9"/>
    <w:rsid w:val="00CA1588"/>
    <w:rsid w:val="00CA7C53"/>
    <w:rsid w:val="00CB34BF"/>
    <w:rsid w:val="00CC1BE7"/>
    <w:rsid w:val="00CC3E1D"/>
    <w:rsid w:val="00CC6B2C"/>
    <w:rsid w:val="00CD3F6F"/>
    <w:rsid w:val="00CE3D4C"/>
    <w:rsid w:val="00CE4ECD"/>
    <w:rsid w:val="00CF75FA"/>
    <w:rsid w:val="00D01360"/>
    <w:rsid w:val="00D019A1"/>
    <w:rsid w:val="00D069D9"/>
    <w:rsid w:val="00D119CD"/>
    <w:rsid w:val="00D14AEC"/>
    <w:rsid w:val="00D16F59"/>
    <w:rsid w:val="00D21BC1"/>
    <w:rsid w:val="00D22B20"/>
    <w:rsid w:val="00D2315A"/>
    <w:rsid w:val="00D2612C"/>
    <w:rsid w:val="00D35F91"/>
    <w:rsid w:val="00D37C84"/>
    <w:rsid w:val="00D41DAE"/>
    <w:rsid w:val="00D44D95"/>
    <w:rsid w:val="00D45949"/>
    <w:rsid w:val="00D52482"/>
    <w:rsid w:val="00D56C6F"/>
    <w:rsid w:val="00D62A5F"/>
    <w:rsid w:val="00D65EE7"/>
    <w:rsid w:val="00D73CFF"/>
    <w:rsid w:val="00D835B0"/>
    <w:rsid w:val="00D90871"/>
    <w:rsid w:val="00D926EA"/>
    <w:rsid w:val="00DA43F4"/>
    <w:rsid w:val="00DA7818"/>
    <w:rsid w:val="00DB0550"/>
    <w:rsid w:val="00DB0920"/>
    <w:rsid w:val="00DB4B2F"/>
    <w:rsid w:val="00DD1946"/>
    <w:rsid w:val="00DD2367"/>
    <w:rsid w:val="00DD4930"/>
    <w:rsid w:val="00DE0629"/>
    <w:rsid w:val="00DE2438"/>
    <w:rsid w:val="00DE2506"/>
    <w:rsid w:val="00DE52D0"/>
    <w:rsid w:val="00DE6149"/>
    <w:rsid w:val="00DE61A2"/>
    <w:rsid w:val="00DE670B"/>
    <w:rsid w:val="00DE76FA"/>
    <w:rsid w:val="00DF0C05"/>
    <w:rsid w:val="00DF1391"/>
    <w:rsid w:val="00DF441E"/>
    <w:rsid w:val="00DF6F37"/>
    <w:rsid w:val="00DF7FAA"/>
    <w:rsid w:val="00E00668"/>
    <w:rsid w:val="00E05A47"/>
    <w:rsid w:val="00E10AD2"/>
    <w:rsid w:val="00E13B0B"/>
    <w:rsid w:val="00E20BEF"/>
    <w:rsid w:val="00E33140"/>
    <w:rsid w:val="00E4219C"/>
    <w:rsid w:val="00E439E3"/>
    <w:rsid w:val="00E4567C"/>
    <w:rsid w:val="00E51FEF"/>
    <w:rsid w:val="00E52E61"/>
    <w:rsid w:val="00E53451"/>
    <w:rsid w:val="00E63F1F"/>
    <w:rsid w:val="00E64B38"/>
    <w:rsid w:val="00E67C70"/>
    <w:rsid w:val="00E72E78"/>
    <w:rsid w:val="00E7731D"/>
    <w:rsid w:val="00E81D18"/>
    <w:rsid w:val="00E822B6"/>
    <w:rsid w:val="00E82C43"/>
    <w:rsid w:val="00E901E1"/>
    <w:rsid w:val="00E9098A"/>
    <w:rsid w:val="00E90AE6"/>
    <w:rsid w:val="00E92D47"/>
    <w:rsid w:val="00E94C3D"/>
    <w:rsid w:val="00E96977"/>
    <w:rsid w:val="00EA10C4"/>
    <w:rsid w:val="00EB214C"/>
    <w:rsid w:val="00EB460A"/>
    <w:rsid w:val="00EB48BF"/>
    <w:rsid w:val="00EB4987"/>
    <w:rsid w:val="00EC1F2A"/>
    <w:rsid w:val="00EC2131"/>
    <w:rsid w:val="00EC4580"/>
    <w:rsid w:val="00ED0713"/>
    <w:rsid w:val="00ED28ED"/>
    <w:rsid w:val="00EE0414"/>
    <w:rsid w:val="00EE167C"/>
    <w:rsid w:val="00EE2971"/>
    <w:rsid w:val="00EE6669"/>
    <w:rsid w:val="00EF45DB"/>
    <w:rsid w:val="00EF6C95"/>
    <w:rsid w:val="00F01DAB"/>
    <w:rsid w:val="00F143CD"/>
    <w:rsid w:val="00F153F9"/>
    <w:rsid w:val="00F16623"/>
    <w:rsid w:val="00F237B5"/>
    <w:rsid w:val="00F23A2B"/>
    <w:rsid w:val="00F302B8"/>
    <w:rsid w:val="00F35D1C"/>
    <w:rsid w:val="00F371C2"/>
    <w:rsid w:val="00F43891"/>
    <w:rsid w:val="00F43B4D"/>
    <w:rsid w:val="00F46182"/>
    <w:rsid w:val="00F529B4"/>
    <w:rsid w:val="00F52F39"/>
    <w:rsid w:val="00F54975"/>
    <w:rsid w:val="00F578AF"/>
    <w:rsid w:val="00F601D0"/>
    <w:rsid w:val="00F63657"/>
    <w:rsid w:val="00F70BCE"/>
    <w:rsid w:val="00F71456"/>
    <w:rsid w:val="00F72008"/>
    <w:rsid w:val="00F753D0"/>
    <w:rsid w:val="00F85AE7"/>
    <w:rsid w:val="00F904C9"/>
    <w:rsid w:val="00F979C9"/>
    <w:rsid w:val="00FA14EE"/>
    <w:rsid w:val="00FA6512"/>
    <w:rsid w:val="00FB25F2"/>
    <w:rsid w:val="00FB558B"/>
    <w:rsid w:val="00FC2800"/>
    <w:rsid w:val="00FC56A4"/>
    <w:rsid w:val="00FC57F8"/>
    <w:rsid w:val="00FC7B2C"/>
    <w:rsid w:val="00FC7FC8"/>
    <w:rsid w:val="00FD2F53"/>
    <w:rsid w:val="00FD3427"/>
    <w:rsid w:val="00FD6491"/>
    <w:rsid w:val="00FE04F9"/>
    <w:rsid w:val="00FE541D"/>
    <w:rsid w:val="00FE7583"/>
    <w:rsid w:val="00FF3A49"/>
    <w:rsid w:val="01B00B61"/>
    <w:rsid w:val="01CABA44"/>
    <w:rsid w:val="01F8A0AD"/>
    <w:rsid w:val="021CA6C6"/>
    <w:rsid w:val="02337E0C"/>
    <w:rsid w:val="02359C52"/>
    <w:rsid w:val="0236CAA3"/>
    <w:rsid w:val="027E8FCB"/>
    <w:rsid w:val="038DC6A0"/>
    <w:rsid w:val="04E3A3CD"/>
    <w:rsid w:val="04F85CFB"/>
    <w:rsid w:val="052B82B4"/>
    <w:rsid w:val="054A24A1"/>
    <w:rsid w:val="0561C64A"/>
    <w:rsid w:val="059ACF69"/>
    <w:rsid w:val="05BC7E6E"/>
    <w:rsid w:val="05C57D43"/>
    <w:rsid w:val="062459EF"/>
    <w:rsid w:val="0628C6C2"/>
    <w:rsid w:val="06CD9704"/>
    <w:rsid w:val="06FF7954"/>
    <w:rsid w:val="0712B09D"/>
    <w:rsid w:val="0724A666"/>
    <w:rsid w:val="0758D348"/>
    <w:rsid w:val="084814B8"/>
    <w:rsid w:val="08769802"/>
    <w:rsid w:val="098DB353"/>
    <w:rsid w:val="09E3E519"/>
    <w:rsid w:val="0B349CC2"/>
    <w:rsid w:val="0BF4A9DB"/>
    <w:rsid w:val="0C0C0C2C"/>
    <w:rsid w:val="0C4EBD4A"/>
    <w:rsid w:val="0C77747C"/>
    <w:rsid w:val="0C7FF47B"/>
    <w:rsid w:val="0C841432"/>
    <w:rsid w:val="0C99AFA8"/>
    <w:rsid w:val="0CC55415"/>
    <w:rsid w:val="0D57AA4B"/>
    <w:rsid w:val="0E78DE93"/>
    <w:rsid w:val="0E9BD252"/>
    <w:rsid w:val="0ECA303D"/>
    <w:rsid w:val="0EDB4E87"/>
    <w:rsid w:val="0EEFE0BA"/>
    <w:rsid w:val="0F0632EF"/>
    <w:rsid w:val="0F80798D"/>
    <w:rsid w:val="0FA1D676"/>
    <w:rsid w:val="0FB4726F"/>
    <w:rsid w:val="0FF512E4"/>
    <w:rsid w:val="103543D7"/>
    <w:rsid w:val="1064ED66"/>
    <w:rsid w:val="1066009E"/>
    <w:rsid w:val="106C9612"/>
    <w:rsid w:val="10CEA8EF"/>
    <w:rsid w:val="1123F1B3"/>
    <w:rsid w:val="114AE59F"/>
    <w:rsid w:val="119B3326"/>
    <w:rsid w:val="128077B4"/>
    <w:rsid w:val="128ABD9F"/>
    <w:rsid w:val="12CE2577"/>
    <w:rsid w:val="12F8AF54"/>
    <w:rsid w:val="1392B4E5"/>
    <w:rsid w:val="139DA160"/>
    <w:rsid w:val="13B8867F"/>
    <w:rsid w:val="13CE5854"/>
    <w:rsid w:val="13DCAE9A"/>
    <w:rsid w:val="13EDCE32"/>
    <w:rsid w:val="1413BCF8"/>
    <w:rsid w:val="143A9A76"/>
    <w:rsid w:val="149B8C96"/>
    <w:rsid w:val="152E8546"/>
    <w:rsid w:val="16778878"/>
    <w:rsid w:val="173F2C37"/>
    <w:rsid w:val="17A31360"/>
    <w:rsid w:val="180B0206"/>
    <w:rsid w:val="182B1F75"/>
    <w:rsid w:val="18690870"/>
    <w:rsid w:val="191E30D7"/>
    <w:rsid w:val="19723D00"/>
    <w:rsid w:val="19DEFE8C"/>
    <w:rsid w:val="1A2C0CDC"/>
    <w:rsid w:val="1A37A77A"/>
    <w:rsid w:val="1A65D6AA"/>
    <w:rsid w:val="1B24BA10"/>
    <w:rsid w:val="1B8112F4"/>
    <w:rsid w:val="1BE32D54"/>
    <w:rsid w:val="1C18BA03"/>
    <w:rsid w:val="1CD55280"/>
    <w:rsid w:val="1D257D27"/>
    <w:rsid w:val="1DB41A93"/>
    <w:rsid w:val="1DCA367A"/>
    <w:rsid w:val="1E1C6C85"/>
    <w:rsid w:val="1F6BC655"/>
    <w:rsid w:val="1FE299E2"/>
    <w:rsid w:val="210384DC"/>
    <w:rsid w:val="21AC02EA"/>
    <w:rsid w:val="21B5BFB5"/>
    <w:rsid w:val="220D084E"/>
    <w:rsid w:val="227847AB"/>
    <w:rsid w:val="228A0643"/>
    <w:rsid w:val="228E7C22"/>
    <w:rsid w:val="22C46349"/>
    <w:rsid w:val="2352A6E9"/>
    <w:rsid w:val="23729779"/>
    <w:rsid w:val="238C4502"/>
    <w:rsid w:val="24D8318F"/>
    <w:rsid w:val="250E67DA"/>
    <w:rsid w:val="25240E3C"/>
    <w:rsid w:val="268265B8"/>
    <w:rsid w:val="26F5ED21"/>
    <w:rsid w:val="2733F3A4"/>
    <w:rsid w:val="27868C01"/>
    <w:rsid w:val="27FA52F7"/>
    <w:rsid w:val="2886D6E4"/>
    <w:rsid w:val="29085D3A"/>
    <w:rsid w:val="2939C4D1"/>
    <w:rsid w:val="29AC753C"/>
    <w:rsid w:val="29F9F6FD"/>
    <w:rsid w:val="29FE90DD"/>
    <w:rsid w:val="2A902CF3"/>
    <w:rsid w:val="2AF9AABB"/>
    <w:rsid w:val="2AFF75C9"/>
    <w:rsid w:val="2B85F4CD"/>
    <w:rsid w:val="2B9AC237"/>
    <w:rsid w:val="2BAECE7F"/>
    <w:rsid w:val="2BD052E6"/>
    <w:rsid w:val="2BD1B071"/>
    <w:rsid w:val="2C4A2E90"/>
    <w:rsid w:val="2C56EC22"/>
    <w:rsid w:val="2D2C8B77"/>
    <w:rsid w:val="2F819E98"/>
    <w:rsid w:val="2F9D6E21"/>
    <w:rsid w:val="2FA2DB5D"/>
    <w:rsid w:val="2FC625EC"/>
    <w:rsid w:val="30CAFC78"/>
    <w:rsid w:val="32375EF2"/>
    <w:rsid w:val="32D8C0AB"/>
    <w:rsid w:val="32FDC6AE"/>
    <w:rsid w:val="33375A6D"/>
    <w:rsid w:val="3360ED79"/>
    <w:rsid w:val="339A5BAD"/>
    <w:rsid w:val="33CBF221"/>
    <w:rsid w:val="3430A9D5"/>
    <w:rsid w:val="3499CD5D"/>
    <w:rsid w:val="34B0D127"/>
    <w:rsid w:val="34D18CFC"/>
    <w:rsid w:val="34D444AA"/>
    <w:rsid w:val="34EE0D61"/>
    <w:rsid w:val="34FE7EEA"/>
    <w:rsid w:val="35BA2A84"/>
    <w:rsid w:val="364453CB"/>
    <w:rsid w:val="364AFB9F"/>
    <w:rsid w:val="36A991E4"/>
    <w:rsid w:val="375702B8"/>
    <w:rsid w:val="382414E1"/>
    <w:rsid w:val="386D18C1"/>
    <w:rsid w:val="38CFE73F"/>
    <w:rsid w:val="39BF2CD6"/>
    <w:rsid w:val="3A4D68FB"/>
    <w:rsid w:val="3ADBDC97"/>
    <w:rsid w:val="3AE15BC0"/>
    <w:rsid w:val="3B5AFD37"/>
    <w:rsid w:val="3BA5AC61"/>
    <w:rsid w:val="3C009E92"/>
    <w:rsid w:val="3C78E556"/>
    <w:rsid w:val="3CA0379D"/>
    <w:rsid w:val="3D2D5B13"/>
    <w:rsid w:val="3D378B0F"/>
    <w:rsid w:val="3D82DFE7"/>
    <w:rsid w:val="3D9C67F6"/>
    <w:rsid w:val="3E2B85C1"/>
    <w:rsid w:val="3EE109D3"/>
    <w:rsid w:val="3F1FA8FC"/>
    <w:rsid w:val="3F3BEA0A"/>
    <w:rsid w:val="401FF458"/>
    <w:rsid w:val="40F65689"/>
    <w:rsid w:val="410CBEDA"/>
    <w:rsid w:val="414A2450"/>
    <w:rsid w:val="41E302D4"/>
    <w:rsid w:val="4299A3DA"/>
    <w:rsid w:val="4326C479"/>
    <w:rsid w:val="433E62DC"/>
    <w:rsid w:val="43455C20"/>
    <w:rsid w:val="4374873E"/>
    <w:rsid w:val="445C4F74"/>
    <w:rsid w:val="4480B371"/>
    <w:rsid w:val="44A8CE47"/>
    <w:rsid w:val="4585BEF6"/>
    <w:rsid w:val="469B0BEE"/>
    <w:rsid w:val="46AD534E"/>
    <w:rsid w:val="46B99500"/>
    <w:rsid w:val="46EBDC50"/>
    <w:rsid w:val="47738CDB"/>
    <w:rsid w:val="47C0F4D2"/>
    <w:rsid w:val="47DB2F1D"/>
    <w:rsid w:val="4811A9C3"/>
    <w:rsid w:val="483942D6"/>
    <w:rsid w:val="4921F427"/>
    <w:rsid w:val="4930253E"/>
    <w:rsid w:val="495FFC7E"/>
    <w:rsid w:val="4971F125"/>
    <w:rsid w:val="4A6AABF1"/>
    <w:rsid w:val="4AEDF0C5"/>
    <w:rsid w:val="4B0DC186"/>
    <w:rsid w:val="4C566011"/>
    <w:rsid w:val="4CE06607"/>
    <w:rsid w:val="4F1883FF"/>
    <w:rsid w:val="4F18E918"/>
    <w:rsid w:val="4F6ACB74"/>
    <w:rsid w:val="4FA427B1"/>
    <w:rsid w:val="512E6415"/>
    <w:rsid w:val="514A1C2F"/>
    <w:rsid w:val="51AF2B8B"/>
    <w:rsid w:val="52DA6D74"/>
    <w:rsid w:val="535486A6"/>
    <w:rsid w:val="5383B892"/>
    <w:rsid w:val="54145B0C"/>
    <w:rsid w:val="54482800"/>
    <w:rsid w:val="54A089C8"/>
    <w:rsid w:val="54B4A3CC"/>
    <w:rsid w:val="54F28272"/>
    <w:rsid w:val="54FBD0BE"/>
    <w:rsid w:val="554D1454"/>
    <w:rsid w:val="555133FA"/>
    <w:rsid w:val="55FA4267"/>
    <w:rsid w:val="569E43EC"/>
    <w:rsid w:val="56C5688E"/>
    <w:rsid w:val="57341C1A"/>
    <w:rsid w:val="573B1CE3"/>
    <w:rsid w:val="57980EE0"/>
    <w:rsid w:val="5935ACC3"/>
    <w:rsid w:val="59F45111"/>
    <w:rsid w:val="5A2DD841"/>
    <w:rsid w:val="5A2FA5B1"/>
    <w:rsid w:val="5B7A37B1"/>
    <w:rsid w:val="5C61A1F8"/>
    <w:rsid w:val="5C98B056"/>
    <w:rsid w:val="5CBFB5B1"/>
    <w:rsid w:val="5CCC6571"/>
    <w:rsid w:val="5D3DFB2B"/>
    <w:rsid w:val="5D9595DE"/>
    <w:rsid w:val="5E5B8612"/>
    <w:rsid w:val="5EBEF0ED"/>
    <w:rsid w:val="5F10B105"/>
    <w:rsid w:val="5F18AAE7"/>
    <w:rsid w:val="5F896C6D"/>
    <w:rsid w:val="5FA124AD"/>
    <w:rsid w:val="5FC1153D"/>
    <w:rsid w:val="6027F087"/>
    <w:rsid w:val="6080AD95"/>
    <w:rsid w:val="6258398E"/>
    <w:rsid w:val="6289CC2F"/>
    <w:rsid w:val="633E44C2"/>
    <w:rsid w:val="635C9723"/>
    <w:rsid w:val="63B65FF5"/>
    <w:rsid w:val="643B6523"/>
    <w:rsid w:val="647741EA"/>
    <w:rsid w:val="64AA86F0"/>
    <w:rsid w:val="65376A21"/>
    <w:rsid w:val="653A5581"/>
    <w:rsid w:val="65774769"/>
    <w:rsid w:val="6653E350"/>
    <w:rsid w:val="665FAB65"/>
    <w:rsid w:val="66AA38B8"/>
    <w:rsid w:val="67440008"/>
    <w:rsid w:val="68790E0C"/>
    <w:rsid w:val="6A1AFCFF"/>
    <w:rsid w:val="6BA8497D"/>
    <w:rsid w:val="6BD79A47"/>
    <w:rsid w:val="6D14FE89"/>
    <w:rsid w:val="6D632BF0"/>
    <w:rsid w:val="6E657D5E"/>
    <w:rsid w:val="6F6A54FC"/>
    <w:rsid w:val="703953C3"/>
    <w:rsid w:val="709B6E23"/>
    <w:rsid w:val="7192A7D0"/>
    <w:rsid w:val="722DB36E"/>
    <w:rsid w:val="725066E1"/>
    <w:rsid w:val="728A3F23"/>
    <w:rsid w:val="728CA6FC"/>
    <w:rsid w:val="731FB345"/>
    <w:rsid w:val="73A3DB5B"/>
    <w:rsid w:val="740AE82B"/>
    <w:rsid w:val="743EED5F"/>
    <w:rsid w:val="75177497"/>
    <w:rsid w:val="754B2CDA"/>
    <w:rsid w:val="759BDF10"/>
    <w:rsid w:val="76A73425"/>
    <w:rsid w:val="76CA5776"/>
    <w:rsid w:val="771A2DD3"/>
    <w:rsid w:val="78430486"/>
    <w:rsid w:val="78DBD4AB"/>
    <w:rsid w:val="78F326B8"/>
    <w:rsid w:val="79450DF3"/>
    <w:rsid w:val="79486753"/>
    <w:rsid w:val="799379DD"/>
    <w:rsid w:val="7A01F838"/>
    <w:rsid w:val="7AF07B1C"/>
    <w:rsid w:val="7BBC4DCB"/>
    <w:rsid w:val="7BFCD1B3"/>
    <w:rsid w:val="7C17F90C"/>
    <w:rsid w:val="7C6195D9"/>
    <w:rsid w:val="7C61AC46"/>
    <w:rsid w:val="7DAF40DA"/>
    <w:rsid w:val="7E49A041"/>
    <w:rsid w:val="7EA3FFEC"/>
    <w:rsid w:val="7F6A55C2"/>
    <w:rsid w:val="7F783D0B"/>
    <w:rsid w:val="7F9CF8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11A0A"/>
  <w15:chartTrackingRefBased/>
  <w15:docId w15:val="{309F6C1C-C850-4665-81A1-B674BDEC4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C43"/>
  </w:style>
  <w:style w:type="paragraph" w:styleId="Heading1">
    <w:name w:val="heading 1"/>
    <w:basedOn w:val="Normal"/>
    <w:next w:val="Normal"/>
    <w:link w:val="Heading1Char"/>
    <w:uiPriority w:val="9"/>
    <w:qFormat/>
    <w:rsid w:val="00F753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4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460A"/>
    <w:pPr>
      <w:spacing w:after="0" w:line="240" w:lineRule="auto"/>
      <w:ind w:left="720"/>
    </w:pPr>
    <w:rPr>
      <w:rFonts w:ascii="Calibri" w:hAnsi="Calibri" w:cs="Calibri"/>
    </w:rPr>
  </w:style>
  <w:style w:type="paragraph" w:styleId="Header">
    <w:name w:val="header"/>
    <w:basedOn w:val="Normal"/>
    <w:link w:val="HeaderChar"/>
    <w:uiPriority w:val="99"/>
    <w:unhideWhenUsed/>
    <w:rsid w:val="00FB2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5F2"/>
  </w:style>
  <w:style w:type="character" w:customStyle="1" w:styleId="normaltextrun">
    <w:name w:val="normaltextrun"/>
    <w:basedOn w:val="DefaultParagraphFont"/>
    <w:rsid w:val="0042316D"/>
  </w:style>
  <w:style w:type="paragraph" w:styleId="Footer">
    <w:name w:val="footer"/>
    <w:basedOn w:val="Normal"/>
    <w:link w:val="FooterChar"/>
    <w:uiPriority w:val="99"/>
    <w:unhideWhenUsed/>
    <w:rsid w:val="00E05A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A47"/>
  </w:style>
  <w:style w:type="character" w:customStyle="1" w:styleId="Heading1Char">
    <w:name w:val="Heading 1 Char"/>
    <w:basedOn w:val="DefaultParagraphFont"/>
    <w:link w:val="Heading1"/>
    <w:uiPriority w:val="9"/>
    <w:rsid w:val="00F753D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70D0F"/>
    <w:rPr>
      <w:color w:val="0563C1" w:themeColor="hyperlink"/>
      <w:u w:val="single"/>
    </w:rPr>
  </w:style>
  <w:style w:type="character" w:styleId="UnresolvedMention">
    <w:name w:val="Unresolved Mention"/>
    <w:basedOn w:val="DefaultParagraphFont"/>
    <w:uiPriority w:val="99"/>
    <w:semiHidden/>
    <w:unhideWhenUsed/>
    <w:rsid w:val="00470D0F"/>
    <w:rPr>
      <w:color w:val="605E5C"/>
      <w:shd w:val="clear" w:color="auto" w:fill="E1DFDD"/>
    </w:rPr>
  </w:style>
  <w:style w:type="character" w:styleId="FollowedHyperlink">
    <w:name w:val="FollowedHyperlink"/>
    <w:basedOn w:val="DefaultParagraphFont"/>
    <w:uiPriority w:val="99"/>
    <w:semiHidden/>
    <w:unhideWhenUsed/>
    <w:rsid w:val="00256E67"/>
    <w:rPr>
      <w:color w:val="954F72" w:themeColor="followedHyperlink"/>
      <w:u w:val="single"/>
    </w:rPr>
  </w:style>
  <w:style w:type="character" w:customStyle="1" w:styleId="eop">
    <w:name w:val="eop"/>
    <w:basedOn w:val="DefaultParagraphFont"/>
    <w:rsid w:val="007D261E"/>
  </w:style>
  <w:style w:type="paragraph" w:customStyle="1" w:styleId="paragraph">
    <w:name w:val="paragraph"/>
    <w:basedOn w:val="Normal"/>
    <w:rsid w:val="007D26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2F205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F205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header" Target="header1.xml"/><Relationship Id="rId3" Type="http://schemas.openxmlformats.org/officeDocument/2006/relationships/settings" Target="settings.xml"/><Relationship Id="rId21" Type="http://schemas.microsoft.com/office/2020/10/relationships/intelligence" Target="intelligence2.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4.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682902-BF63-44AB-8E13-D246551A9A35}" type="doc">
      <dgm:prSet loTypeId="urn:microsoft.com/office/officeart/2005/8/layout/lProcess3" loCatId="process" qsTypeId="urn:microsoft.com/office/officeart/2005/8/quickstyle/simple1" qsCatId="simple" csTypeId="urn:microsoft.com/office/officeart/2005/8/colors/colorful5" csCatId="colorful" phldr="1"/>
      <dgm:spPr/>
      <dgm:t>
        <a:bodyPr/>
        <a:lstStyle/>
        <a:p>
          <a:endParaRPr lang="en-US"/>
        </a:p>
      </dgm:t>
    </dgm:pt>
    <dgm:pt modelId="{7D064D6D-5A5B-4B85-AC5B-F8BC0D998644}">
      <dgm:prSet phldrT="[Text]" custT="1"/>
      <dgm:spPr>
        <a:solidFill>
          <a:srgbClr val="F4B183">
            <a:alpha val="41000"/>
          </a:srgbClr>
        </a:solidFill>
        <a:ln w="38100">
          <a:solidFill>
            <a:schemeClr val="accent2"/>
          </a:solidFill>
        </a:ln>
      </dgm:spPr>
      <dgm:t>
        <a:bodyPr/>
        <a:lstStyle/>
        <a:p>
          <a:r>
            <a:rPr lang="en-US" sz="2000" b="1" dirty="0">
              <a:solidFill>
                <a:schemeClr val="tx1"/>
              </a:solidFill>
            </a:rPr>
            <a:t>Phase 1</a:t>
          </a:r>
          <a:r>
            <a:rPr lang="en-US" sz="2400" dirty="0">
              <a:solidFill>
                <a:schemeClr val="tx1"/>
              </a:solidFill>
            </a:rPr>
            <a:t> </a:t>
          </a:r>
        </a:p>
      </dgm:t>
    </dgm:pt>
    <dgm:pt modelId="{ABF83F1B-B06D-4D26-AE67-F3B5E5389A7A}" type="parTrans" cxnId="{11642747-C044-4826-98E5-D665949AE612}">
      <dgm:prSet/>
      <dgm:spPr/>
      <dgm:t>
        <a:bodyPr/>
        <a:lstStyle/>
        <a:p>
          <a:endParaRPr lang="en-US"/>
        </a:p>
      </dgm:t>
    </dgm:pt>
    <dgm:pt modelId="{E6D3832C-15BB-4B8B-8FFB-1C9E289DCD27}" type="sibTrans" cxnId="{11642747-C044-4826-98E5-D665949AE612}">
      <dgm:prSet/>
      <dgm:spPr/>
      <dgm:t>
        <a:bodyPr/>
        <a:lstStyle/>
        <a:p>
          <a:endParaRPr lang="en-US"/>
        </a:p>
      </dgm:t>
    </dgm:pt>
    <dgm:pt modelId="{46276A21-1F78-4D4F-BB7D-8E862B1095A7}">
      <dgm:prSet phldrT="[Text]" custT="1"/>
      <dgm:spPr>
        <a:solidFill>
          <a:schemeClr val="accent4">
            <a:lumMod val="60000"/>
            <a:lumOff val="40000"/>
            <a:alpha val="56000"/>
          </a:schemeClr>
        </a:solidFill>
        <a:ln w="38100">
          <a:solidFill>
            <a:schemeClr val="accent4"/>
          </a:solidFill>
        </a:ln>
      </dgm:spPr>
      <dgm:t>
        <a:bodyPr/>
        <a:lstStyle/>
        <a:p>
          <a:r>
            <a:rPr lang="en-US" sz="2000" b="1" dirty="0">
              <a:solidFill>
                <a:schemeClr val="tx1"/>
              </a:solidFill>
            </a:rPr>
            <a:t>Phase 2</a:t>
          </a:r>
          <a:r>
            <a:rPr lang="en-US" sz="1600" dirty="0">
              <a:solidFill>
                <a:schemeClr val="tx1"/>
              </a:solidFill>
            </a:rPr>
            <a:t> </a:t>
          </a:r>
        </a:p>
      </dgm:t>
    </dgm:pt>
    <dgm:pt modelId="{8EBEC8D5-55DD-42CD-BDDA-D2DD88631D3E}" type="parTrans" cxnId="{FF45A0A9-01F9-432F-AA93-42CB7A4418A5}">
      <dgm:prSet/>
      <dgm:spPr/>
      <dgm:t>
        <a:bodyPr/>
        <a:lstStyle/>
        <a:p>
          <a:endParaRPr lang="en-US"/>
        </a:p>
      </dgm:t>
    </dgm:pt>
    <dgm:pt modelId="{CE9100A8-36BF-43E2-A9C6-CDB59E6FD77A}" type="sibTrans" cxnId="{FF45A0A9-01F9-432F-AA93-42CB7A4418A5}">
      <dgm:prSet/>
      <dgm:spPr/>
      <dgm:t>
        <a:bodyPr/>
        <a:lstStyle/>
        <a:p>
          <a:endParaRPr lang="en-US"/>
        </a:p>
      </dgm:t>
    </dgm:pt>
    <dgm:pt modelId="{53EA3123-CD08-4317-894E-8213C5B46E63}">
      <dgm:prSet phldrT="[Text]" custT="1"/>
      <dgm:spPr>
        <a:solidFill>
          <a:schemeClr val="accent6">
            <a:lumMod val="60000"/>
            <a:lumOff val="40000"/>
            <a:alpha val="58000"/>
          </a:schemeClr>
        </a:solidFill>
        <a:ln w="38100">
          <a:solidFill>
            <a:schemeClr val="accent6"/>
          </a:solidFill>
        </a:ln>
      </dgm:spPr>
      <dgm:t>
        <a:bodyPr/>
        <a:lstStyle/>
        <a:p>
          <a:r>
            <a:rPr lang="en-US" sz="2000" b="1" dirty="0">
              <a:solidFill>
                <a:schemeClr val="tx1"/>
              </a:solidFill>
            </a:rPr>
            <a:t>Phase 3</a:t>
          </a:r>
          <a:r>
            <a:rPr lang="en-US" sz="1600" dirty="0">
              <a:solidFill>
                <a:schemeClr val="tx1"/>
              </a:solidFill>
            </a:rPr>
            <a:t> </a:t>
          </a:r>
        </a:p>
      </dgm:t>
    </dgm:pt>
    <dgm:pt modelId="{C73F26CE-A716-4FD1-8241-88CB504DBD15}" type="parTrans" cxnId="{3D0CB525-4162-4675-A55F-1DADBDE187E9}">
      <dgm:prSet/>
      <dgm:spPr/>
      <dgm:t>
        <a:bodyPr/>
        <a:lstStyle/>
        <a:p>
          <a:endParaRPr lang="en-US"/>
        </a:p>
      </dgm:t>
    </dgm:pt>
    <dgm:pt modelId="{BE803AF7-222E-46D2-8F04-1477E16C6986}" type="sibTrans" cxnId="{3D0CB525-4162-4675-A55F-1DADBDE187E9}">
      <dgm:prSet/>
      <dgm:spPr/>
      <dgm:t>
        <a:bodyPr/>
        <a:lstStyle/>
        <a:p>
          <a:endParaRPr lang="en-US"/>
        </a:p>
      </dgm:t>
    </dgm:pt>
    <dgm:pt modelId="{C616028D-FABE-40D6-98A8-F2068ACF697A}" type="pres">
      <dgm:prSet presAssocID="{60682902-BF63-44AB-8E13-D246551A9A35}" presName="Name0" presStyleCnt="0">
        <dgm:presLayoutVars>
          <dgm:chPref val="3"/>
          <dgm:dir/>
          <dgm:animLvl val="lvl"/>
          <dgm:resizeHandles/>
        </dgm:presLayoutVars>
      </dgm:prSet>
      <dgm:spPr/>
    </dgm:pt>
    <dgm:pt modelId="{0A725C20-C3A9-4707-A383-0377BC9920D7}" type="pres">
      <dgm:prSet presAssocID="{7D064D6D-5A5B-4B85-AC5B-F8BC0D998644}" presName="horFlow" presStyleCnt="0"/>
      <dgm:spPr/>
    </dgm:pt>
    <dgm:pt modelId="{4816C792-A451-4AF5-8163-AE76CD838BC0}" type="pres">
      <dgm:prSet presAssocID="{7D064D6D-5A5B-4B85-AC5B-F8BC0D998644}" presName="bigChev" presStyleLbl="node1" presStyleIdx="0" presStyleCnt="3" custScaleX="99429" custScaleY="56532" custLinFactX="-73539" custLinFactNeighborX="-100000" custLinFactNeighborY="-7564"/>
      <dgm:spPr/>
    </dgm:pt>
    <dgm:pt modelId="{EE942A7A-FF48-430C-AD01-6837159CE054}" type="pres">
      <dgm:prSet presAssocID="{7D064D6D-5A5B-4B85-AC5B-F8BC0D998644}" presName="vSp" presStyleCnt="0"/>
      <dgm:spPr/>
    </dgm:pt>
    <dgm:pt modelId="{4885392F-D136-42C4-A413-E04866BD60D9}" type="pres">
      <dgm:prSet presAssocID="{46276A21-1F78-4D4F-BB7D-8E862B1095A7}" presName="horFlow" presStyleCnt="0"/>
      <dgm:spPr/>
    </dgm:pt>
    <dgm:pt modelId="{12793D5B-1018-4263-B68D-DB91BDFEF486}" type="pres">
      <dgm:prSet presAssocID="{46276A21-1F78-4D4F-BB7D-8E862B1095A7}" presName="bigChev" presStyleLbl="node1" presStyleIdx="1" presStyleCnt="3" custScaleY="52776"/>
      <dgm:spPr/>
    </dgm:pt>
    <dgm:pt modelId="{4BD1F9C7-CAD2-4972-B092-AFCC4B179C70}" type="pres">
      <dgm:prSet presAssocID="{46276A21-1F78-4D4F-BB7D-8E862B1095A7}" presName="vSp" presStyleCnt="0"/>
      <dgm:spPr/>
    </dgm:pt>
    <dgm:pt modelId="{F051E302-8A63-41B7-8CA3-34AF2317B793}" type="pres">
      <dgm:prSet presAssocID="{53EA3123-CD08-4317-894E-8213C5B46E63}" presName="horFlow" presStyleCnt="0"/>
      <dgm:spPr/>
    </dgm:pt>
    <dgm:pt modelId="{F1546ED9-C602-4179-B3E2-9D5E85D88E41}" type="pres">
      <dgm:prSet presAssocID="{53EA3123-CD08-4317-894E-8213C5B46E63}" presName="bigChev" presStyleLbl="node1" presStyleIdx="2" presStyleCnt="3" custScaleY="50694" custLinFactNeighborY="9854"/>
      <dgm:spPr/>
    </dgm:pt>
  </dgm:ptLst>
  <dgm:cxnLst>
    <dgm:cxn modelId="{3D0CB525-4162-4675-A55F-1DADBDE187E9}" srcId="{60682902-BF63-44AB-8E13-D246551A9A35}" destId="{53EA3123-CD08-4317-894E-8213C5B46E63}" srcOrd="2" destOrd="0" parTransId="{C73F26CE-A716-4FD1-8241-88CB504DBD15}" sibTransId="{BE803AF7-222E-46D2-8F04-1477E16C6986}"/>
    <dgm:cxn modelId="{4720423A-8286-476A-BAF0-D57F5842A7F1}" type="presOf" srcId="{7D064D6D-5A5B-4B85-AC5B-F8BC0D998644}" destId="{4816C792-A451-4AF5-8163-AE76CD838BC0}" srcOrd="0" destOrd="0" presId="urn:microsoft.com/office/officeart/2005/8/layout/lProcess3"/>
    <dgm:cxn modelId="{1535D740-AB9B-4DB5-8D5B-B3488DC1FE56}" type="presOf" srcId="{53EA3123-CD08-4317-894E-8213C5B46E63}" destId="{F1546ED9-C602-4179-B3E2-9D5E85D88E41}" srcOrd="0" destOrd="0" presId="urn:microsoft.com/office/officeart/2005/8/layout/lProcess3"/>
    <dgm:cxn modelId="{11642747-C044-4826-98E5-D665949AE612}" srcId="{60682902-BF63-44AB-8E13-D246551A9A35}" destId="{7D064D6D-5A5B-4B85-AC5B-F8BC0D998644}" srcOrd="0" destOrd="0" parTransId="{ABF83F1B-B06D-4D26-AE67-F3B5E5389A7A}" sibTransId="{E6D3832C-15BB-4B8B-8FFB-1C9E289DCD27}"/>
    <dgm:cxn modelId="{FF45A0A9-01F9-432F-AA93-42CB7A4418A5}" srcId="{60682902-BF63-44AB-8E13-D246551A9A35}" destId="{46276A21-1F78-4D4F-BB7D-8E862B1095A7}" srcOrd="1" destOrd="0" parTransId="{8EBEC8D5-55DD-42CD-BDDA-D2DD88631D3E}" sibTransId="{CE9100A8-36BF-43E2-A9C6-CDB59E6FD77A}"/>
    <dgm:cxn modelId="{DA0C61F2-D37D-46DC-AC95-6A796CB9DE7A}" type="presOf" srcId="{60682902-BF63-44AB-8E13-D246551A9A35}" destId="{C616028D-FABE-40D6-98A8-F2068ACF697A}" srcOrd="0" destOrd="0" presId="urn:microsoft.com/office/officeart/2005/8/layout/lProcess3"/>
    <dgm:cxn modelId="{290847F7-1EC3-461A-93D1-2D32B543B704}" type="presOf" srcId="{46276A21-1F78-4D4F-BB7D-8E862B1095A7}" destId="{12793D5B-1018-4263-B68D-DB91BDFEF486}" srcOrd="0" destOrd="0" presId="urn:microsoft.com/office/officeart/2005/8/layout/lProcess3"/>
    <dgm:cxn modelId="{8E2AF015-B6D8-4896-9875-5690DEBC048A}" type="presParOf" srcId="{C616028D-FABE-40D6-98A8-F2068ACF697A}" destId="{0A725C20-C3A9-4707-A383-0377BC9920D7}" srcOrd="0" destOrd="0" presId="urn:microsoft.com/office/officeart/2005/8/layout/lProcess3"/>
    <dgm:cxn modelId="{E2E57CDE-3AE2-47F6-95B0-60A17C0BDA6F}" type="presParOf" srcId="{0A725C20-C3A9-4707-A383-0377BC9920D7}" destId="{4816C792-A451-4AF5-8163-AE76CD838BC0}" srcOrd="0" destOrd="0" presId="urn:microsoft.com/office/officeart/2005/8/layout/lProcess3"/>
    <dgm:cxn modelId="{57FA060C-05A0-46DF-9226-7A924BAAFCCE}" type="presParOf" srcId="{C616028D-FABE-40D6-98A8-F2068ACF697A}" destId="{EE942A7A-FF48-430C-AD01-6837159CE054}" srcOrd="1" destOrd="0" presId="urn:microsoft.com/office/officeart/2005/8/layout/lProcess3"/>
    <dgm:cxn modelId="{54138406-FCA1-4D10-98F8-A361149FD5BD}" type="presParOf" srcId="{C616028D-FABE-40D6-98A8-F2068ACF697A}" destId="{4885392F-D136-42C4-A413-E04866BD60D9}" srcOrd="2" destOrd="0" presId="urn:microsoft.com/office/officeart/2005/8/layout/lProcess3"/>
    <dgm:cxn modelId="{CC57BC62-4BB2-4CD0-A1A3-531487BAD131}" type="presParOf" srcId="{4885392F-D136-42C4-A413-E04866BD60D9}" destId="{12793D5B-1018-4263-B68D-DB91BDFEF486}" srcOrd="0" destOrd="0" presId="urn:microsoft.com/office/officeart/2005/8/layout/lProcess3"/>
    <dgm:cxn modelId="{3C65C37B-9A6A-4F1B-ADB3-D6409E69079F}" type="presParOf" srcId="{C616028D-FABE-40D6-98A8-F2068ACF697A}" destId="{4BD1F9C7-CAD2-4972-B092-AFCC4B179C70}" srcOrd="3" destOrd="0" presId="urn:microsoft.com/office/officeart/2005/8/layout/lProcess3"/>
    <dgm:cxn modelId="{8426FD06-A580-4011-8B47-1D51133637B0}" type="presParOf" srcId="{C616028D-FABE-40D6-98A8-F2068ACF697A}" destId="{F051E302-8A63-41B7-8CA3-34AF2317B793}" srcOrd="4" destOrd="0" presId="urn:microsoft.com/office/officeart/2005/8/layout/lProcess3"/>
    <dgm:cxn modelId="{46652364-C966-4430-B05F-F8D27B69E02B}" type="presParOf" srcId="{F051E302-8A63-41B7-8CA3-34AF2317B793}" destId="{F1546ED9-C602-4179-B3E2-9D5E85D88E41}" srcOrd="0" destOrd="0" presId="urn:microsoft.com/office/officeart/2005/8/layout/l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16C792-A451-4AF5-8163-AE76CD838BC0}">
      <dsp:nvSpPr>
        <dsp:cNvPr id="0" name=""/>
        <dsp:cNvSpPr/>
      </dsp:nvSpPr>
      <dsp:spPr>
        <a:xfrm>
          <a:off x="0" y="387386"/>
          <a:ext cx="2313986" cy="526262"/>
        </a:xfrm>
        <a:prstGeom prst="chevron">
          <a:avLst/>
        </a:prstGeom>
        <a:solidFill>
          <a:srgbClr val="F4B183">
            <a:alpha val="41000"/>
          </a:srgbClr>
        </a:solidFill>
        <a:ln w="381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a:solidFill>
                <a:schemeClr val="tx1"/>
              </a:solidFill>
            </a:rPr>
            <a:t>Phase 1</a:t>
          </a:r>
          <a:r>
            <a:rPr lang="en-US" sz="2400" kern="1200" dirty="0">
              <a:solidFill>
                <a:schemeClr val="tx1"/>
              </a:solidFill>
            </a:rPr>
            <a:t> </a:t>
          </a:r>
        </a:p>
      </dsp:txBody>
      <dsp:txXfrm>
        <a:off x="263131" y="387386"/>
        <a:ext cx="1787724" cy="526262"/>
      </dsp:txXfrm>
    </dsp:sp>
    <dsp:sp modelId="{12793D5B-1018-4263-B68D-DB91BDFEF486}">
      <dsp:nvSpPr>
        <dsp:cNvPr id="0" name=""/>
        <dsp:cNvSpPr/>
      </dsp:nvSpPr>
      <dsp:spPr>
        <a:xfrm>
          <a:off x="0" y="1114389"/>
          <a:ext cx="2327275" cy="491297"/>
        </a:xfrm>
        <a:prstGeom prst="chevron">
          <a:avLst/>
        </a:prstGeom>
        <a:solidFill>
          <a:schemeClr val="accent4">
            <a:lumMod val="60000"/>
            <a:lumOff val="40000"/>
            <a:alpha val="56000"/>
          </a:schemeClr>
        </a:solidFill>
        <a:ln w="381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a:solidFill>
                <a:schemeClr val="tx1"/>
              </a:solidFill>
            </a:rPr>
            <a:t>Phase 2</a:t>
          </a:r>
          <a:r>
            <a:rPr lang="en-US" sz="1600" kern="1200" dirty="0">
              <a:solidFill>
                <a:schemeClr val="tx1"/>
              </a:solidFill>
            </a:rPr>
            <a:t> </a:t>
          </a:r>
        </a:p>
      </dsp:txBody>
      <dsp:txXfrm>
        <a:off x="245649" y="1114389"/>
        <a:ext cx="1835978" cy="491297"/>
      </dsp:txXfrm>
    </dsp:sp>
    <dsp:sp modelId="{F1546ED9-C602-4179-B3E2-9D5E85D88E41}">
      <dsp:nvSpPr>
        <dsp:cNvPr id="0" name=""/>
        <dsp:cNvSpPr/>
      </dsp:nvSpPr>
      <dsp:spPr>
        <a:xfrm>
          <a:off x="0" y="1827746"/>
          <a:ext cx="2327275" cy="471915"/>
        </a:xfrm>
        <a:prstGeom prst="chevron">
          <a:avLst/>
        </a:prstGeom>
        <a:solidFill>
          <a:schemeClr val="accent6">
            <a:lumMod val="60000"/>
            <a:lumOff val="40000"/>
            <a:alpha val="58000"/>
          </a:schemeClr>
        </a:solidFill>
        <a:ln w="381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a:solidFill>
                <a:schemeClr val="tx1"/>
              </a:solidFill>
            </a:rPr>
            <a:t>Phase 3</a:t>
          </a:r>
          <a:r>
            <a:rPr lang="en-US" sz="1600" kern="1200" dirty="0">
              <a:solidFill>
                <a:schemeClr val="tx1"/>
              </a:solidFill>
            </a:rPr>
            <a:t> </a:t>
          </a:r>
        </a:p>
      </dsp:txBody>
      <dsp:txXfrm>
        <a:off x="235958" y="1827746"/>
        <a:ext cx="1855360" cy="47191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9451</Words>
  <Characters>53872</Characters>
  <Application>Microsoft Office Word</Application>
  <DocSecurity>4</DocSecurity>
  <Lines>448</Lines>
  <Paragraphs>126</Paragraphs>
  <ScaleCrop>false</ScaleCrop>
  <Company>Birmingham City University</Company>
  <LinksUpToDate>false</LinksUpToDate>
  <CharactersWithSpaces>63197</CharactersWithSpaces>
  <SharedDoc>false</SharedDoc>
  <HLinks>
    <vt:vector size="6" baseType="variant">
      <vt:variant>
        <vt:i4>2949180</vt:i4>
      </vt:variant>
      <vt:variant>
        <vt:i4>36</vt:i4>
      </vt:variant>
      <vt:variant>
        <vt:i4>0</vt:i4>
      </vt:variant>
      <vt:variant>
        <vt:i4>5</vt:i4>
      </vt:variant>
      <vt:variant>
        <vt:lpwstr/>
      </vt:variant>
      <vt:variant>
        <vt:lpwstr>_Professional_Studies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Gillett</dc:creator>
  <cp:keywords/>
  <dc:description/>
  <cp:lastModifiedBy>Anne Whitacre</cp:lastModifiedBy>
  <cp:revision>2</cp:revision>
  <dcterms:created xsi:type="dcterms:W3CDTF">2023-10-25T06:30:00Z</dcterms:created>
  <dcterms:modified xsi:type="dcterms:W3CDTF">2023-10-25T06:30:00Z</dcterms:modified>
</cp:coreProperties>
</file>