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77" w:rsidRDefault="00FC2CE5">
      <w:bookmarkStart w:id="0" w:name="_GoBack"/>
      <w:bookmarkEnd w:id="0"/>
    </w:p>
    <w:p w:rsidR="0080095D" w:rsidRPr="002A65B7" w:rsidRDefault="00E068D8" w:rsidP="00E068D8">
      <w:pPr>
        <w:jc w:val="center"/>
        <w:rPr>
          <w:b/>
          <w:sz w:val="48"/>
        </w:rPr>
      </w:pPr>
      <w:r w:rsidRPr="002A65B7">
        <w:rPr>
          <w:b/>
          <w:sz w:val="48"/>
        </w:rPr>
        <w:t>Terms and Conditions</w:t>
      </w:r>
    </w:p>
    <w:p w:rsidR="00E068D8" w:rsidRDefault="00E068D8" w:rsidP="00E068D8">
      <w:pPr>
        <w:jc w:val="center"/>
        <w:rPr>
          <w:b/>
          <w:sz w:val="40"/>
        </w:rPr>
      </w:pPr>
      <w:r w:rsidRPr="00E068D8">
        <w:rPr>
          <w:b/>
          <w:sz w:val="40"/>
        </w:rPr>
        <w:t xml:space="preserve">Birmingham City University: </w:t>
      </w:r>
      <w:r w:rsidR="000C59DF">
        <w:rPr>
          <w:b/>
          <w:sz w:val="40"/>
        </w:rPr>
        <w:t>BLSS Study Trip</w:t>
      </w:r>
    </w:p>
    <w:p w:rsidR="00E068D8" w:rsidRPr="00726939" w:rsidRDefault="00E068D8" w:rsidP="00E068D8">
      <w:pPr>
        <w:jc w:val="center"/>
        <w:rPr>
          <w:b/>
          <w:sz w:val="24"/>
        </w:rPr>
      </w:pPr>
    </w:p>
    <w:p w:rsidR="002A65B7" w:rsidRDefault="00791DD4" w:rsidP="00E068D8">
      <w:pPr>
        <w:rPr>
          <w:b/>
          <w:sz w:val="24"/>
        </w:rPr>
      </w:pPr>
      <w:r>
        <w:rPr>
          <w:b/>
          <w:sz w:val="24"/>
        </w:rPr>
        <w:t xml:space="preserve">Thank you for your interest in participating in a BLSS Faculty Study Trip. Please ensure you have read and agreed to the below prior to submitting your application. </w:t>
      </w:r>
      <w:r w:rsidR="00334F89">
        <w:rPr>
          <w:b/>
          <w:sz w:val="24"/>
        </w:rPr>
        <w:t xml:space="preserve">All students travelling overseas act as an </w:t>
      </w:r>
      <w:r w:rsidR="002A65B7">
        <w:rPr>
          <w:b/>
          <w:sz w:val="24"/>
        </w:rPr>
        <w:t>ambassador for t</w:t>
      </w:r>
      <w:r w:rsidR="00334F89">
        <w:rPr>
          <w:b/>
          <w:sz w:val="24"/>
        </w:rPr>
        <w:t xml:space="preserve">he University, it is important </w:t>
      </w:r>
      <w:r w:rsidR="002A65B7">
        <w:rPr>
          <w:b/>
          <w:sz w:val="24"/>
        </w:rPr>
        <w:t>to adhere to the following</w:t>
      </w:r>
      <w:r w:rsidR="000833D4">
        <w:rPr>
          <w:b/>
          <w:sz w:val="24"/>
        </w:rPr>
        <w:t xml:space="preserve"> terms and conditions</w:t>
      </w:r>
      <w:r w:rsidR="002A65B7">
        <w:rPr>
          <w:b/>
          <w:sz w:val="24"/>
        </w:rPr>
        <w:t>:</w:t>
      </w:r>
    </w:p>
    <w:p w:rsidR="002A65B7" w:rsidRDefault="000C59DF" w:rsidP="002A65B7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You will be expected to independently fund any expenses that are not outlined as covered by the University in the trip itinerary </w:t>
      </w:r>
    </w:p>
    <w:p w:rsidR="000C59DF" w:rsidRDefault="000C59DF" w:rsidP="00F240E2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If you withdraw from the Study Trip at any stage you must cover all non-refundable costs the University has already incurred for your place</w:t>
      </w:r>
    </w:p>
    <w:p w:rsidR="00BF4CF2" w:rsidRDefault="00BF4CF2" w:rsidP="002A65B7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You should voluntarily participate </w:t>
      </w:r>
      <w:r w:rsidR="00F72083">
        <w:rPr>
          <w:b/>
          <w:sz w:val="24"/>
        </w:rPr>
        <w:t>in events the university are involved in to showcase</w:t>
      </w:r>
      <w:r w:rsidR="000833D4">
        <w:rPr>
          <w:b/>
          <w:sz w:val="24"/>
        </w:rPr>
        <w:t xml:space="preserve"> your experience, such as Open Days, Applicant Visit D</w:t>
      </w:r>
      <w:r w:rsidR="00F72083">
        <w:rPr>
          <w:b/>
          <w:sz w:val="24"/>
        </w:rPr>
        <w:t>ays and student talks.</w:t>
      </w:r>
    </w:p>
    <w:p w:rsidR="00F72083" w:rsidRDefault="00370ACD" w:rsidP="002A65B7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Behave in a respectful and inclusive manner</w:t>
      </w:r>
      <w:r w:rsidR="00CF5192">
        <w:rPr>
          <w:b/>
          <w:sz w:val="24"/>
        </w:rPr>
        <w:t>, and</w:t>
      </w:r>
      <w:r>
        <w:rPr>
          <w:b/>
          <w:sz w:val="24"/>
        </w:rPr>
        <w:t xml:space="preserve"> as an ambassador for BCU</w:t>
      </w:r>
    </w:p>
    <w:p w:rsidR="00370ACD" w:rsidRDefault="00370ACD" w:rsidP="002A65B7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Act appropriately and adhere to the rules and regulations of all institutions and establishments visited during the Study Trip</w:t>
      </w:r>
    </w:p>
    <w:p w:rsidR="00F72083" w:rsidRDefault="00370ACD" w:rsidP="002A65B7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Engage with the Study Trip project</w:t>
      </w:r>
    </w:p>
    <w:p w:rsidR="00370ACD" w:rsidRDefault="00370ACD" w:rsidP="002A65B7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Hold an “in-date” passport</w:t>
      </w:r>
      <w:r w:rsidR="00CF5192">
        <w:rPr>
          <w:b/>
          <w:sz w:val="24"/>
        </w:rPr>
        <w:t xml:space="preserve"> and arrange any necessary vaccinations</w:t>
      </w:r>
    </w:p>
    <w:p w:rsidR="00370ACD" w:rsidRDefault="00370ACD" w:rsidP="002A65B7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Be aware of visa requirements of destination country and take responsibility to arrange a visa (if required) in a timely manner</w:t>
      </w:r>
    </w:p>
    <w:p w:rsidR="00CF5192" w:rsidRDefault="00CF5192" w:rsidP="002A65B7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 xml:space="preserve">The University Travel Insurance Policy will protect you once reservations are confirmed. </w:t>
      </w:r>
      <w:r w:rsidR="000D21B2">
        <w:rPr>
          <w:b/>
          <w:sz w:val="24"/>
        </w:rPr>
        <w:t>Only b</w:t>
      </w:r>
      <w:r>
        <w:rPr>
          <w:b/>
          <w:sz w:val="24"/>
        </w:rPr>
        <w:t xml:space="preserve">ookings made by the University </w:t>
      </w:r>
      <w:r w:rsidR="000D21B2">
        <w:rPr>
          <w:b/>
          <w:sz w:val="24"/>
        </w:rPr>
        <w:t>are covered under the policy</w:t>
      </w:r>
      <w:r>
        <w:rPr>
          <w:b/>
          <w:sz w:val="24"/>
        </w:rPr>
        <w:t>.</w:t>
      </w:r>
    </w:p>
    <w:p w:rsidR="00A747F7" w:rsidRDefault="00A747F7" w:rsidP="00A747F7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It is your responsibility to </w:t>
      </w:r>
      <w:r w:rsidR="000D21B2">
        <w:rPr>
          <w:b/>
          <w:sz w:val="24"/>
        </w:rPr>
        <w:t>inform</w:t>
      </w:r>
      <w:r>
        <w:rPr>
          <w:b/>
          <w:sz w:val="24"/>
        </w:rPr>
        <w:t xml:space="preserve"> the University Insurance Manager of any</w:t>
      </w:r>
      <w:r w:rsidR="000D21B2">
        <w:rPr>
          <w:b/>
          <w:sz w:val="24"/>
        </w:rPr>
        <w:t xml:space="preserve"> pre-existing medical conditions</w:t>
      </w:r>
      <w:r>
        <w:rPr>
          <w:b/>
          <w:sz w:val="24"/>
        </w:rPr>
        <w:t>, failure to do so may result in lack of coverage.</w:t>
      </w:r>
    </w:p>
    <w:p w:rsidR="00F240E2" w:rsidRDefault="009D54CA" w:rsidP="00726939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You must have reasonable attendance and results to be able to take part </w:t>
      </w:r>
      <w:r w:rsidR="000C59DF">
        <w:rPr>
          <w:b/>
          <w:sz w:val="24"/>
        </w:rPr>
        <w:t>in the Study Trip</w:t>
      </w:r>
    </w:p>
    <w:p w:rsidR="00726939" w:rsidRPr="00726939" w:rsidRDefault="00726939" w:rsidP="00726939">
      <w:pPr>
        <w:pStyle w:val="ListParagraph"/>
        <w:rPr>
          <w:b/>
          <w:sz w:val="24"/>
        </w:rPr>
      </w:pPr>
    </w:p>
    <w:p w:rsidR="00F240E2" w:rsidRDefault="00F240E2" w:rsidP="00F240E2">
      <w:pPr>
        <w:ind w:left="360"/>
        <w:rPr>
          <w:b/>
          <w:sz w:val="24"/>
        </w:rPr>
      </w:pPr>
      <w:r>
        <w:rPr>
          <w:b/>
          <w:sz w:val="24"/>
        </w:rPr>
        <w:t>I</w:t>
      </w:r>
      <w:r w:rsidR="004A0B9F">
        <w:rPr>
          <w:b/>
          <w:sz w:val="24"/>
        </w:rPr>
        <w:t>,</w:t>
      </w:r>
      <w:r>
        <w:rPr>
          <w:b/>
          <w:sz w:val="24"/>
        </w:rPr>
        <w:t xml:space="preserve"> </w:t>
      </w:r>
      <w:r w:rsidR="000D21B2">
        <w:rPr>
          <w:b/>
          <w:sz w:val="24"/>
        </w:rPr>
        <w:tab/>
      </w:r>
      <w:r w:rsidR="000D21B2">
        <w:rPr>
          <w:b/>
          <w:sz w:val="24"/>
        </w:rPr>
        <w:tab/>
        <w:t>………………………………………………………………………..</w:t>
      </w:r>
      <w:r w:rsidR="004A0B9F">
        <w:rPr>
          <w:b/>
          <w:sz w:val="24"/>
        </w:rPr>
        <w:t>,</w:t>
      </w:r>
      <w:r w:rsidR="000D21B2">
        <w:rPr>
          <w:b/>
          <w:sz w:val="24"/>
        </w:rPr>
        <w:tab/>
      </w:r>
      <w:r w:rsidR="000D21B2">
        <w:rPr>
          <w:b/>
          <w:sz w:val="24"/>
        </w:rPr>
        <w:tab/>
      </w:r>
      <w:r w:rsidR="000833D4">
        <w:rPr>
          <w:b/>
          <w:sz w:val="24"/>
        </w:rPr>
        <w:t xml:space="preserve">understand and </w:t>
      </w:r>
      <w:r w:rsidR="004A0B9F">
        <w:rPr>
          <w:b/>
          <w:sz w:val="24"/>
        </w:rPr>
        <w:t>agree to</w:t>
      </w:r>
      <w:r>
        <w:rPr>
          <w:b/>
          <w:sz w:val="24"/>
        </w:rPr>
        <w:t xml:space="preserve"> the terms and conditions stated above.</w:t>
      </w:r>
    </w:p>
    <w:p w:rsidR="00F240E2" w:rsidRDefault="00F240E2" w:rsidP="00F240E2">
      <w:pPr>
        <w:ind w:left="360"/>
        <w:rPr>
          <w:b/>
          <w:sz w:val="24"/>
        </w:rPr>
      </w:pPr>
    </w:p>
    <w:p w:rsidR="00F240E2" w:rsidRDefault="00F240E2" w:rsidP="00F240E2">
      <w:pPr>
        <w:ind w:left="360"/>
        <w:rPr>
          <w:b/>
          <w:sz w:val="24"/>
        </w:rPr>
      </w:pPr>
      <w:r>
        <w:rPr>
          <w:b/>
          <w:sz w:val="24"/>
        </w:rPr>
        <w:t>Sign</w:t>
      </w:r>
      <w:r w:rsidR="000D21B2">
        <w:rPr>
          <w:b/>
          <w:sz w:val="24"/>
        </w:rPr>
        <w:t xml:space="preserve">ed: </w:t>
      </w:r>
      <w:r w:rsidR="000D21B2">
        <w:rPr>
          <w:b/>
          <w:sz w:val="24"/>
        </w:rPr>
        <w:tab/>
      </w:r>
      <w:r>
        <w:rPr>
          <w:b/>
          <w:sz w:val="24"/>
        </w:rPr>
        <w:t>………………………………………………………………</w:t>
      </w:r>
      <w:r w:rsidR="000D21B2">
        <w:rPr>
          <w:b/>
          <w:sz w:val="24"/>
        </w:rPr>
        <w:t>………..</w:t>
      </w:r>
    </w:p>
    <w:p w:rsidR="00E068D8" w:rsidRPr="002A65B7" w:rsidRDefault="00F240E2" w:rsidP="000833D4">
      <w:pPr>
        <w:ind w:left="360"/>
        <w:rPr>
          <w:b/>
          <w:sz w:val="24"/>
        </w:rPr>
      </w:pPr>
      <w:r>
        <w:rPr>
          <w:b/>
          <w:sz w:val="24"/>
        </w:rPr>
        <w:t>Date</w:t>
      </w:r>
      <w:r w:rsidR="000D21B2">
        <w:rPr>
          <w:b/>
          <w:sz w:val="24"/>
        </w:rPr>
        <w:t>:</w:t>
      </w:r>
      <w:r w:rsidR="000D21B2">
        <w:rPr>
          <w:b/>
          <w:sz w:val="24"/>
        </w:rPr>
        <w:tab/>
        <w:t>………………………………………………………………………..</w:t>
      </w:r>
    </w:p>
    <w:sectPr w:rsidR="00E068D8" w:rsidRPr="002A65B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CE5" w:rsidRDefault="00FC2CE5" w:rsidP="0080095D">
      <w:pPr>
        <w:spacing w:after="0" w:line="240" w:lineRule="auto"/>
      </w:pPr>
      <w:r>
        <w:separator/>
      </w:r>
    </w:p>
  </w:endnote>
  <w:endnote w:type="continuationSeparator" w:id="0">
    <w:p w:rsidR="00FC2CE5" w:rsidRDefault="00FC2CE5" w:rsidP="0080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CE5" w:rsidRDefault="00FC2CE5" w:rsidP="0080095D">
      <w:pPr>
        <w:spacing w:after="0" w:line="240" w:lineRule="auto"/>
      </w:pPr>
      <w:r>
        <w:separator/>
      </w:r>
    </w:p>
  </w:footnote>
  <w:footnote w:type="continuationSeparator" w:id="0">
    <w:p w:rsidR="00FC2CE5" w:rsidRDefault="00FC2CE5" w:rsidP="00800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95D" w:rsidRDefault="008009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5E33181" wp14:editId="47EEE586">
          <wp:simplePos x="0" y="0"/>
          <wp:positionH relativeFrom="column">
            <wp:posOffset>4310380</wp:posOffset>
          </wp:positionH>
          <wp:positionV relativeFrom="paragraph">
            <wp:posOffset>-164465</wp:posOffset>
          </wp:positionV>
          <wp:extent cx="2133600" cy="59118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ED1C484" wp14:editId="706CB831">
          <wp:simplePos x="0" y="0"/>
          <wp:positionH relativeFrom="column">
            <wp:posOffset>-451485</wp:posOffset>
          </wp:positionH>
          <wp:positionV relativeFrom="paragraph">
            <wp:posOffset>-70485</wp:posOffset>
          </wp:positionV>
          <wp:extent cx="1737360" cy="494030"/>
          <wp:effectExtent l="0" t="0" r="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F0763"/>
    <w:multiLevelType w:val="hybridMultilevel"/>
    <w:tmpl w:val="07DE3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5D"/>
    <w:rsid w:val="000833D4"/>
    <w:rsid w:val="000C59DF"/>
    <w:rsid w:val="000D21B2"/>
    <w:rsid w:val="000D7973"/>
    <w:rsid w:val="001707C6"/>
    <w:rsid w:val="00191F17"/>
    <w:rsid w:val="001E31FE"/>
    <w:rsid w:val="002A65B7"/>
    <w:rsid w:val="00334F89"/>
    <w:rsid w:val="00370ACD"/>
    <w:rsid w:val="00455495"/>
    <w:rsid w:val="004A0B9F"/>
    <w:rsid w:val="00726939"/>
    <w:rsid w:val="00782578"/>
    <w:rsid w:val="00791DD4"/>
    <w:rsid w:val="0080095D"/>
    <w:rsid w:val="009D54CA"/>
    <w:rsid w:val="00A747F7"/>
    <w:rsid w:val="00A75609"/>
    <w:rsid w:val="00B43B39"/>
    <w:rsid w:val="00BF4CF2"/>
    <w:rsid w:val="00C13732"/>
    <w:rsid w:val="00C138B2"/>
    <w:rsid w:val="00CF5192"/>
    <w:rsid w:val="00E068D8"/>
    <w:rsid w:val="00E76CB4"/>
    <w:rsid w:val="00ED2203"/>
    <w:rsid w:val="00F240E2"/>
    <w:rsid w:val="00F72083"/>
    <w:rsid w:val="00FC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11CB6F-C16A-4E60-A54C-4CE91D4E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9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0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95D"/>
  </w:style>
  <w:style w:type="paragraph" w:styleId="Footer">
    <w:name w:val="footer"/>
    <w:basedOn w:val="Normal"/>
    <w:link w:val="FooterChar"/>
    <w:uiPriority w:val="99"/>
    <w:unhideWhenUsed/>
    <w:rsid w:val="00800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95D"/>
  </w:style>
  <w:style w:type="paragraph" w:styleId="ListParagraph">
    <w:name w:val="List Paragraph"/>
    <w:basedOn w:val="Normal"/>
    <w:uiPriority w:val="34"/>
    <w:qFormat/>
    <w:rsid w:val="002A6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Rohzeena Janjua</dc:creator>
  <cp:lastModifiedBy>Darren Gutteridge</cp:lastModifiedBy>
  <cp:revision>2</cp:revision>
  <cp:lastPrinted>2016-06-12T17:46:00Z</cp:lastPrinted>
  <dcterms:created xsi:type="dcterms:W3CDTF">2018-11-29T15:05:00Z</dcterms:created>
  <dcterms:modified xsi:type="dcterms:W3CDTF">2018-11-29T15:05:00Z</dcterms:modified>
</cp:coreProperties>
</file>