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FC5" w:rsidRDefault="00CF0DD2" w:rsidP="00A83E24">
      <w:pPr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838200" cy="83820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FC5">
        <w:rPr>
          <w:noProof/>
        </w:rPr>
        <w:t xml:space="preserve"> </w:t>
      </w:r>
      <w:r>
        <w:rPr>
          <w:rFonts w:ascii="HelveticaNeue-Light" w:hAnsi="HelveticaNeue-Light" w:cs="HelveticaNeue-Light"/>
          <w:noProof/>
          <w:color w:val="007300"/>
          <w:sz w:val="60"/>
          <w:szCs w:val="60"/>
        </w:rPr>
        <w:drawing>
          <wp:inline distT="0" distB="0" distL="0" distR="0">
            <wp:extent cx="1666875" cy="8382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FC5" w:rsidRDefault="00CF0DD2" w:rsidP="00EC1882">
      <w:pPr>
        <w:autoSpaceDE w:val="0"/>
        <w:autoSpaceDN w:val="0"/>
        <w:adjustRightInd w:val="0"/>
        <w:spacing w:after="0" w:line="240" w:lineRule="auto"/>
        <w:jc w:val="center"/>
        <w:rPr>
          <w:rFonts w:ascii="HelveticaNeue-Light" w:hAnsi="HelveticaNeue-Light" w:cs="HelveticaNeue-Light"/>
          <w:noProof/>
          <w:color w:val="007300"/>
          <w:sz w:val="60"/>
          <w:szCs w:val="60"/>
        </w:rPr>
      </w:pPr>
      <w:r>
        <w:rPr>
          <w:rFonts w:ascii="HelveticaNeue-Light" w:hAnsi="HelveticaNeue-Light" w:cs="HelveticaNeue-Light"/>
          <w:noProof/>
          <w:color w:val="007300"/>
          <w:sz w:val="60"/>
          <w:szCs w:val="60"/>
        </w:rPr>
        <w:drawing>
          <wp:inline distT="0" distB="0" distL="0" distR="0">
            <wp:extent cx="5638800" cy="127635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FC5" w:rsidRPr="00EC1882" w:rsidRDefault="00C15FC5" w:rsidP="00EC1882">
      <w:pPr>
        <w:autoSpaceDE w:val="0"/>
        <w:autoSpaceDN w:val="0"/>
        <w:adjustRightInd w:val="0"/>
        <w:spacing w:after="0" w:line="240" w:lineRule="auto"/>
        <w:jc w:val="center"/>
        <w:rPr>
          <w:rFonts w:ascii="HelveticaNeue-Light" w:hAnsi="HelveticaNeue-Light" w:cs="HelveticaNeue-Light"/>
          <w:color w:val="007300"/>
          <w:sz w:val="60"/>
          <w:szCs w:val="60"/>
          <w:lang w:val="en-US" w:eastAsia="en-US"/>
        </w:rPr>
      </w:pPr>
      <w:r w:rsidRPr="00EC1882">
        <w:rPr>
          <w:rFonts w:ascii="HelveticaNeue-Light" w:hAnsi="HelveticaNeue-Light" w:cs="HelveticaNeue-Light"/>
          <w:color w:val="007300"/>
          <w:sz w:val="60"/>
          <w:szCs w:val="60"/>
          <w:lang w:val="en-US" w:eastAsia="en-US"/>
        </w:rPr>
        <w:t>Managing Environmental Change at the Rural-Urban Fringe</w:t>
      </w:r>
      <w:r w:rsidRPr="004B1D16">
        <w:rPr>
          <w:noProof/>
        </w:rPr>
        <w:t xml:space="preserve"> </w:t>
      </w:r>
    </w:p>
    <w:p w:rsidR="00C15FC5" w:rsidRDefault="00C15FC5" w:rsidP="00EC1882">
      <w:pPr>
        <w:jc w:val="center"/>
        <w:rPr>
          <w:rFonts w:cs="Times New Roman"/>
          <w:b/>
          <w:bCs/>
        </w:rPr>
      </w:pPr>
      <w:smartTag w:uri="urn:schemas-microsoft-com:office:smarttags" w:element="date">
        <w:smartTagPr>
          <w:attr w:name="Month" w:val="2"/>
          <w:attr w:name="Day" w:val="29"/>
          <w:attr w:name="Year" w:val="2012"/>
        </w:smartTagPr>
        <w:r>
          <w:rPr>
            <w:rFonts w:ascii="HelveticaNeue-Light" w:hAnsi="HelveticaNeue-Light" w:cs="HelveticaNeue-Light"/>
            <w:color w:val="333333"/>
            <w:sz w:val="32"/>
            <w:szCs w:val="32"/>
            <w:lang w:val="en-US" w:eastAsia="en-US"/>
          </w:rPr>
          <w:t>29th February, 2012</w:t>
        </w:r>
      </w:smartTag>
    </w:p>
    <w:p w:rsidR="00C15FC5" w:rsidRDefault="00C15FC5" w:rsidP="00EC1882">
      <w:pPr>
        <w:jc w:val="center"/>
        <w:rPr>
          <w:rFonts w:cs="Times New Roman"/>
          <w:b/>
          <w:bCs/>
        </w:rPr>
      </w:pPr>
      <w:r w:rsidRPr="00EC1882">
        <w:rPr>
          <w:b/>
          <w:bCs/>
        </w:rPr>
        <w:t>Draft Agenda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2"/>
        <w:gridCol w:w="6440"/>
      </w:tblGrid>
      <w:tr w:rsidR="00C15FC5" w:rsidRPr="00310DAC">
        <w:tc>
          <w:tcPr>
            <w:tcW w:w="9242" w:type="dxa"/>
            <w:gridSpan w:val="2"/>
          </w:tcPr>
          <w:p w:rsidR="00C15FC5" w:rsidRPr="00310DAC" w:rsidRDefault="00C15FC5" w:rsidP="00310DAC">
            <w:pPr>
              <w:spacing w:after="0" w:line="240" w:lineRule="auto"/>
              <w:rPr>
                <w:b/>
                <w:bCs/>
              </w:rPr>
            </w:pPr>
            <w:r w:rsidRPr="00310DAC">
              <w:rPr>
                <w:b/>
                <w:bCs/>
              </w:rPr>
              <w:t>9.30- 10                                          ARRIVAL AND COFFEE</w:t>
            </w:r>
          </w:p>
        </w:tc>
      </w:tr>
      <w:tr w:rsidR="00C15FC5" w:rsidRPr="00310DAC">
        <w:tc>
          <w:tcPr>
            <w:tcW w:w="2802" w:type="dxa"/>
          </w:tcPr>
          <w:p w:rsidR="00C15FC5" w:rsidRPr="00310DAC" w:rsidRDefault="00C15FC5" w:rsidP="00310DAC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310DAC">
              <w:t>10.00-10.10</w:t>
            </w:r>
          </w:p>
        </w:tc>
        <w:tc>
          <w:tcPr>
            <w:tcW w:w="6440" w:type="dxa"/>
          </w:tcPr>
          <w:p w:rsidR="00C15FC5" w:rsidRPr="00310DAC" w:rsidRDefault="00C15FC5" w:rsidP="00310DAC">
            <w:pPr>
              <w:spacing w:after="0" w:line="240" w:lineRule="auto"/>
            </w:pPr>
            <w:r w:rsidRPr="00310DAC">
              <w:t>Welcome</w:t>
            </w:r>
            <w:r w:rsidR="001C2FD8">
              <w:t xml:space="preserve"> Introduction and Structure of Day</w:t>
            </w:r>
            <w:r>
              <w:t>:</w:t>
            </w:r>
            <w:r w:rsidRPr="00310DAC">
              <w:t xml:space="preserve"> </w:t>
            </w:r>
            <w:r w:rsidR="001C2FD8">
              <w:t>Professor</w:t>
            </w:r>
            <w:r w:rsidR="00A158D9">
              <w:t xml:space="preserve"> </w:t>
            </w:r>
            <w:r w:rsidR="001C2FD8">
              <w:t>Alister Scott</w:t>
            </w:r>
            <w:r>
              <w:t>,</w:t>
            </w:r>
            <w:r w:rsidR="001C2FD8">
              <w:t xml:space="preserve"> </w:t>
            </w:r>
            <w:bookmarkStart w:id="0" w:name="_GoBack"/>
            <w:bookmarkEnd w:id="0"/>
            <w:r w:rsidR="001C2FD8">
              <w:t>Birmingham City University</w:t>
            </w:r>
          </w:p>
          <w:p w:rsidR="00C15FC5" w:rsidRPr="00310DAC" w:rsidRDefault="00C15FC5" w:rsidP="00310DAC">
            <w:pPr>
              <w:spacing w:after="0" w:line="240" w:lineRule="auto"/>
              <w:rPr>
                <w:rFonts w:cs="Times New Roman"/>
                <w:b/>
                <w:bCs/>
              </w:rPr>
            </w:pPr>
          </w:p>
        </w:tc>
      </w:tr>
      <w:tr w:rsidR="00C15FC5" w:rsidRPr="00310DAC">
        <w:tc>
          <w:tcPr>
            <w:tcW w:w="2802" w:type="dxa"/>
          </w:tcPr>
          <w:p w:rsidR="00C15FC5" w:rsidRPr="00310DAC" w:rsidRDefault="00C15FC5" w:rsidP="00310DAC">
            <w:pPr>
              <w:spacing w:after="0" w:line="240" w:lineRule="auto"/>
              <w:rPr>
                <w:rFonts w:cs="Times New Roman"/>
                <w:b/>
                <w:bCs/>
              </w:rPr>
            </w:pPr>
            <w:smartTag w:uri="urn:schemas-microsoft-com:office:smarttags" w:element="date">
              <w:smartTagPr>
                <w:attr w:name="Month" w:val="10"/>
                <w:attr w:name="Day" w:val="10"/>
                <w:attr w:name="Year" w:val="1025"/>
              </w:smartTagPr>
              <w:r w:rsidRPr="00310DAC">
                <w:t>10-10-1025</w:t>
              </w:r>
            </w:smartTag>
          </w:p>
        </w:tc>
        <w:tc>
          <w:tcPr>
            <w:tcW w:w="6440" w:type="dxa"/>
          </w:tcPr>
          <w:p w:rsidR="00C15FC5" w:rsidRPr="00310DAC" w:rsidRDefault="00C15FC5" w:rsidP="00A158D9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310DAC">
              <w:t xml:space="preserve">Keynote: Pam </w:t>
            </w:r>
            <w:proofErr w:type="spellStart"/>
            <w:r w:rsidRPr="00310DAC">
              <w:t>Warhurst</w:t>
            </w:r>
            <w:proofErr w:type="spellEnd"/>
            <w:r w:rsidRPr="00310DAC">
              <w:t xml:space="preserve"> OBE</w:t>
            </w:r>
            <w:r>
              <w:t xml:space="preserve">, </w:t>
            </w:r>
            <w:r w:rsidR="00A158D9">
              <w:t xml:space="preserve">Chair </w:t>
            </w:r>
            <w:r w:rsidRPr="00310DAC">
              <w:t xml:space="preserve">of </w:t>
            </w:r>
            <w:r w:rsidR="00A158D9">
              <w:t xml:space="preserve">the </w:t>
            </w:r>
            <w:r w:rsidRPr="00310DAC">
              <w:t>Forestry Commission</w:t>
            </w:r>
            <w:r w:rsidR="00A158D9">
              <w:t>;</w:t>
            </w:r>
            <w:r w:rsidRPr="00310DAC">
              <w:t xml:space="preserve"> Chair of Pennine Prospects</w:t>
            </w:r>
            <w:r w:rsidR="00A158D9">
              <w:t>;</w:t>
            </w:r>
            <w:r w:rsidRPr="00310DAC">
              <w:t xml:space="preserve"> Co-developer of ‘Incredible Edible’ (</w:t>
            </w:r>
            <w:proofErr w:type="spellStart"/>
            <w:r w:rsidRPr="00310DAC">
              <w:t>Todmorden</w:t>
            </w:r>
            <w:proofErr w:type="spellEnd"/>
            <w:r w:rsidRPr="00310DAC">
              <w:t xml:space="preserve"> local food initiative)  </w:t>
            </w:r>
          </w:p>
        </w:tc>
      </w:tr>
      <w:tr w:rsidR="00C15FC5" w:rsidRPr="00310DAC">
        <w:tc>
          <w:tcPr>
            <w:tcW w:w="2802" w:type="dxa"/>
          </w:tcPr>
          <w:p w:rsidR="00C15FC5" w:rsidRPr="00310DAC" w:rsidRDefault="00C15FC5" w:rsidP="00310DAC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310DAC">
              <w:t>10.25- 10.40</w:t>
            </w:r>
          </w:p>
        </w:tc>
        <w:tc>
          <w:tcPr>
            <w:tcW w:w="6440" w:type="dxa"/>
          </w:tcPr>
          <w:p w:rsidR="00C15FC5" w:rsidRPr="003E0029" w:rsidRDefault="00C15FC5" w:rsidP="00310DAC">
            <w:pPr>
              <w:spacing w:after="0" w:line="240" w:lineRule="auto"/>
              <w:rPr>
                <w:i/>
                <w:iCs/>
              </w:rPr>
            </w:pPr>
            <w:r w:rsidRPr="003E0029">
              <w:t>Rediscovering the Rural Urban Fringe</w:t>
            </w:r>
            <w:r w:rsidRPr="003E0029">
              <w:rPr>
                <w:i/>
                <w:iCs/>
              </w:rPr>
              <w:t xml:space="preserve"> - Video Policy Brief   </w:t>
            </w:r>
          </w:p>
          <w:p w:rsidR="00C15FC5" w:rsidRPr="00310DAC" w:rsidRDefault="00C15FC5" w:rsidP="00310DAC">
            <w:pPr>
              <w:spacing w:after="0" w:line="240" w:lineRule="auto"/>
              <w:rPr>
                <w:rFonts w:cs="Times New Roman"/>
                <w:b/>
                <w:bCs/>
              </w:rPr>
            </w:pPr>
          </w:p>
        </w:tc>
      </w:tr>
      <w:tr w:rsidR="00C15FC5" w:rsidRPr="00310DAC">
        <w:tc>
          <w:tcPr>
            <w:tcW w:w="2802" w:type="dxa"/>
          </w:tcPr>
          <w:p w:rsidR="00C15FC5" w:rsidRPr="00310DAC" w:rsidRDefault="00C15FC5" w:rsidP="00310DAC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310DAC">
              <w:t>10.40-10.55</w:t>
            </w:r>
          </w:p>
        </w:tc>
        <w:tc>
          <w:tcPr>
            <w:tcW w:w="6440" w:type="dxa"/>
          </w:tcPr>
          <w:p w:rsidR="00C15FC5" w:rsidRPr="00310DAC" w:rsidRDefault="00C15FC5" w:rsidP="00310DAC">
            <w:pPr>
              <w:spacing w:after="0" w:line="240" w:lineRule="auto"/>
            </w:pPr>
            <w:r w:rsidRPr="00310DAC">
              <w:t xml:space="preserve">Jacqui </w:t>
            </w:r>
            <w:proofErr w:type="spellStart"/>
            <w:r w:rsidRPr="00310DAC">
              <w:t>Stearn</w:t>
            </w:r>
            <w:proofErr w:type="spellEnd"/>
            <w:r>
              <w:t>,</w:t>
            </w:r>
            <w:r w:rsidRPr="00310DAC">
              <w:t xml:space="preserve"> Natural England London 2012 Programme Manager:   </w:t>
            </w:r>
            <w:r w:rsidRPr="003E0029">
              <w:rPr>
                <w:i/>
                <w:iCs/>
              </w:rPr>
              <w:t>The Rural Urban Fringe as opportunity space: The Olympic</w:t>
            </w:r>
            <w:r w:rsidRPr="00310DAC">
              <w:t xml:space="preserve"> </w:t>
            </w:r>
            <w:r w:rsidRPr="003E0029">
              <w:rPr>
                <w:i/>
                <w:iCs/>
              </w:rPr>
              <w:t>Park</w:t>
            </w:r>
            <w:r w:rsidRPr="00310DAC">
              <w:t xml:space="preserve">    </w:t>
            </w:r>
          </w:p>
          <w:p w:rsidR="00C15FC5" w:rsidRPr="00310DAC" w:rsidRDefault="00C15FC5" w:rsidP="00310DAC">
            <w:pPr>
              <w:spacing w:after="0" w:line="240" w:lineRule="auto"/>
              <w:rPr>
                <w:rFonts w:cs="Times New Roman"/>
                <w:b/>
                <w:bCs/>
              </w:rPr>
            </w:pPr>
          </w:p>
        </w:tc>
      </w:tr>
      <w:tr w:rsidR="00C15FC5" w:rsidRPr="00310DAC">
        <w:tc>
          <w:tcPr>
            <w:tcW w:w="2802" w:type="dxa"/>
          </w:tcPr>
          <w:p w:rsidR="00C15FC5" w:rsidRPr="00310DAC" w:rsidRDefault="00C15FC5" w:rsidP="00310DAC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310DAC">
              <w:t>10.55-11.10</w:t>
            </w:r>
          </w:p>
        </w:tc>
        <w:tc>
          <w:tcPr>
            <w:tcW w:w="6440" w:type="dxa"/>
          </w:tcPr>
          <w:p w:rsidR="00C15FC5" w:rsidRPr="00310DAC" w:rsidRDefault="00C15FC5" w:rsidP="00310DAC">
            <w:pPr>
              <w:spacing w:after="0" w:line="240" w:lineRule="auto"/>
            </w:pPr>
            <w:r w:rsidRPr="00310DAC">
              <w:t xml:space="preserve">Plenary </w:t>
            </w:r>
          </w:p>
          <w:p w:rsidR="00C15FC5" w:rsidRPr="00310DAC" w:rsidRDefault="00C15FC5" w:rsidP="00310DAC">
            <w:pPr>
              <w:spacing w:after="0" w:line="240" w:lineRule="auto"/>
              <w:rPr>
                <w:rFonts w:cs="Times New Roman"/>
                <w:b/>
                <w:bCs/>
              </w:rPr>
            </w:pPr>
          </w:p>
        </w:tc>
      </w:tr>
      <w:tr w:rsidR="00C15FC5" w:rsidRPr="00310DAC">
        <w:tc>
          <w:tcPr>
            <w:tcW w:w="2802" w:type="dxa"/>
          </w:tcPr>
          <w:p w:rsidR="00C15FC5" w:rsidRPr="00310DAC" w:rsidRDefault="00C15FC5" w:rsidP="00310DAC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310DAC">
              <w:t>11.10 – 11.25</w:t>
            </w:r>
          </w:p>
        </w:tc>
        <w:tc>
          <w:tcPr>
            <w:tcW w:w="6440" w:type="dxa"/>
          </w:tcPr>
          <w:p w:rsidR="00C15FC5" w:rsidRPr="00310DAC" w:rsidRDefault="00C15FC5" w:rsidP="00310DAC">
            <w:pPr>
              <w:spacing w:after="0" w:line="240" w:lineRule="auto"/>
            </w:pPr>
            <w:r w:rsidRPr="00310DAC">
              <w:t xml:space="preserve">Reconnecting  the Built and Natural Environment Divide in the Rural Urban Fringe - </w:t>
            </w:r>
            <w:r w:rsidRPr="003E0029">
              <w:rPr>
                <w:i/>
                <w:iCs/>
              </w:rPr>
              <w:t>Video Policy Brief</w:t>
            </w:r>
            <w:r w:rsidRPr="00310DAC">
              <w:t xml:space="preserve"> </w:t>
            </w:r>
          </w:p>
          <w:p w:rsidR="00C15FC5" w:rsidRPr="00310DAC" w:rsidRDefault="00C15FC5" w:rsidP="00310DAC">
            <w:pPr>
              <w:spacing w:after="0" w:line="240" w:lineRule="auto"/>
              <w:rPr>
                <w:rFonts w:cs="Times New Roman"/>
                <w:b/>
                <w:bCs/>
              </w:rPr>
            </w:pPr>
          </w:p>
        </w:tc>
      </w:tr>
      <w:tr w:rsidR="00C15FC5" w:rsidRPr="00310DAC">
        <w:tc>
          <w:tcPr>
            <w:tcW w:w="2802" w:type="dxa"/>
          </w:tcPr>
          <w:p w:rsidR="00C15FC5" w:rsidRPr="00310DAC" w:rsidRDefault="00C15FC5" w:rsidP="00310DAC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310DAC">
              <w:t>11.25-1140</w:t>
            </w:r>
          </w:p>
        </w:tc>
        <w:tc>
          <w:tcPr>
            <w:tcW w:w="6440" w:type="dxa"/>
          </w:tcPr>
          <w:p w:rsidR="00C15FC5" w:rsidRPr="003E0029" w:rsidRDefault="00C15FC5" w:rsidP="00310DAC">
            <w:pPr>
              <w:spacing w:after="0" w:line="240" w:lineRule="auto"/>
              <w:rPr>
                <w:i/>
                <w:iCs/>
              </w:rPr>
            </w:pPr>
            <w:r w:rsidRPr="00310DAC">
              <w:t>Keynote 2: Jim Harris</w:t>
            </w:r>
            <w:r>
              <w:t>,</w:t>
            </w:r>
            <w:r w:rsidRPr="00310DAC">
              <w:t xml:space="preserve"> Professor of Environmental Technology </w:t>
            </w:r>
            <w:proofErr w:type="spellStart"/>
            <w:r w:rsidRPr="00310DAC">
              <w:t>Cranfield</w:t>
            </w:r>
            <w:proofErr w:type="spellEnd"/>
            <w:r w:rsidRPr="00310DAC">
              <w:t xml:space="preserve"> University: </w:t>
            </w:r>
            <w:r w:rsidRPr="003E0029">
              <w:rPr>
                <w:i/>
                <w:iCs/>
              </w:rPr>
              <w:t xml:space="preserve">Spatial Planning meets the Ecosystem Approach  </w:t>
            </w:r>
          </w:p>
          <w:p w:rsidR="00C15FC5" w:rsidRPr="00310DAC" w:rsidRDefault="00C15FC5" w:rsidP="00310DAC">
            <w:pPr>
              <w:spacing w:after="0" w:line="240" w:lineRule="auto"/>
              <w:rPr>
                <w:rFonts w:cs="Times New Roman"/>
                <w:b/>
                <w:bCs/>
              </w:rPr>
            </w:pPr>
          </w:p>
        </w:tc>
      </w:tr>
      <w:tr w:rsidR="00C15FC5" w:rsidRPr="00310DAC">
        <w:tc>
          <w:tcPr>
            <w:tcW w:w="2802" w:type="dxa"/>
          </w:tcPr>
          <w:p w:rsidR="00C15FC5" w:rsidRPr="00310DAC" w:rsidRDefault="00C15FC5" w:rsidP="00310DAC">
            <w:pPr>
              <w:spacing w:after="0" w:line="240" w:lineRule="auto"/>
            </w:pPr>
            <w:r w:rsidRPr="00310DAC">
              <w:t>11.40-11.55</w:t>
            </w:r>
          </w:p>
        </w:tc>
        <w:tc>
          <w:tcPr>
            <w:tcW w:w="6440" w:type="dxa"/>
          </w:tcPr>
          <w:p w:rsidR="00C15FC5" w:rsidRPr="00310DAC" w:rsidRDefault="00C15FC5" w:rsidP="00310DAC">
            <w:pPr>
              <w:spacing w:after="0" w:line="240" w:lineRule="auto"/>
            </w:pPr>
            <w:r w:rsidRPr="00310DAC">
              <w:t xml:space="preserve">Plenary </w:t>
            </w:r>
          </w:p>
          <w:p w:rsidR="00C15FC5" w:rsidRPr="00310DAC" w:rsidRDefault="00C15FC5" w:rsidP="00310DAC">
            <w:pPr>
              <w:spacing w:after="0" w:line="240" w:lineRule="auto"/>
              <w:rPr>
                <w:rFonts w:cs="Times New Roman"/>
                <w:b/>
                <w:bCs/>
              </w:rPr>
            </w:pPr>
          </w:p>
        </w:tc>
      </w:tr>
      <w:tr w:rsidR="00C15FC5" w:rsidRPr="00310DAC">
        <w:tc>
          <w:tcPr>
            <w:tcW w:w="9242" w:type="dxa"/>
            <w:gridSpan w:val="2"/>
          </w:tcPr>
          <w:p w:rsidR="00C15FC5" w:rsidRPr="00310DAC" w:rsidRDefault="00C15FC5" w:rsidP="00310DAC">
            <w:pPr>
              <w:spacing w:after="0" w:line="240" w:lineRule="auto"/>
              <w:rPr>
                <w:b/>
                <w:bCs/>
              </w:rPr>
            </w:pPr>
            <w:r w:rsidRPr="00310DAC">
              <w:rPr>
                <w:b/>
                <w:bCs/>
              </w:rPr>
              <w:t xml:space="preserve">1155-12.15                                   TEA BREAK </w:t>
            </w:r>
          </w:p>
        </w:tc>
      </w:tr>
      <w:tr w:rsidR="00C15FC5" w:rsidRPr="00310DAC">
        <w:tc>
          <w:tcPr>
            <w:tcW w:w="9242" w:type="dxa"/>
            <w:gridSpan w:val="2"/>
          </w:tcPr>
          <w:p w:rsidR="00C15FC5" w:rsidRPr="00310DAC" w:rsidRDefault="00C15FC5" w:rsidP="00310DAC">
            <w:pPr>
              <w:spacing w:after="0" w:line="240" w:lineRule="auto"/>
            </w:pPr>
            <w:r w:rsidRPr="00310DAC">
              <w:t>BREAK OUT SESSIONS:</w:t>
            </w:r>
          </w:p>
          <w:p w:rsidR="00C15FC5" w:rsidRPr="00310DAC" w:rsidRDefault="00C15FC5" w:rsidP="00310DAC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310DAC">
              <w:t>Delegates choose one theme (from Connectivity, Values and Long Termism) before lunch, and one after.</w:t>
            </w:r>
          </w:p>
        </w:tc>
      </w:tr>
      <w:tr w:rsidR="00C15FC5" w:rsidRPr="00310DAC">
        <w:tc>
          <w:tcPr>
            <w:tcW w:w="2802" w:type="dxa"/>
          </w:tcPr>
          <w:p w:rsidR="00C15FC5" w:rsidRPr="00310DAC" w:rsidRDefault="00C15FC5" w:rsidP="00310DAC">
            <w:pPr>
              <w:spacing w:after="0" w:line="240" w:lineRule="auto"/>
              <w:rPr>
                <w:b/>
                <w:bCs/>
              </w:rPr>
            </w:pPr>
            <w:r w:rsidRPr="00310DAC">
              <w:rPr>
                <w:b/>
                <w:bCs/>
              </w:rPr>
              <w:t>Choose from:</w:t>
            </w:r>
          </w:p>
        </w:tc>
        <w:tc>
          <w:tcPr>
            <w:tcW w:w="6440" w:type="dxa"/>
          </w:tcPr>
          <w:p w:rsidR="00C15FC5" w:rsidRPr="00310DAC" w:rsidRDefault="00C15FC5" w:rsidP="00310DAC">
            <w:pPr>
              <w:spacing w:after="0" w:line="240" w:lineRule="auto"/>
              <w:rPr>
                <w:b/>
                <w:bCs/>
              </w:rPr>
            </w:pPr>
            <w:r w:rsidRPr="00310DAC">
              <w:rPr>
                <w:b/>
                <w:bCs/>
              </w:rPr>
              <w:t xml:space="preserve">Keynotes </w:t>
            </w:r>
          </w:p>
        </w:tc>
      </w:tr>
      <w:tr w:rsidR="00C15FC5" w:rsidRPr="00310DAC">
        <w:tc>
          <w:tcPr>
            <w:tcW w:w="2802" w:type="dxa"/>
          </w:tcPr>
          <w:p w:rsidR="00C15FC5" w:rsidRPr="00310DAC" w:rsidRDefault="00C15FC5" w:rsidP="00310DAC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6440" w:type="dxa"/>
          </w:tcPr>
          <w:p w:rsidR="00C15FC5" w:rsidRPr="00310DAC" w:rsidRDefault="00C15FC5" w:rsidP="00310DAC">
            <w:pPr>
              <w:spacing w:after="0" w:line="240" w:lineRule="auto"/>
            </w:pPr>
            <w:r w:rsidRPr="00310DAC">
              <w:rPr>
                <w:b/>
                <w:bCs/>
              </w:rPr>
              <w:t>1a 2a Connections :</w:t>
            </w:r>
            <w:r w:rsidRPr="00310DAC">
              <w:t xml:space="preserve"> Dr </w:t>
            </w:r>
            <w:proofErr w:type="spellStart"/>
            <w:r w:rsidRPr="00310DAC">
              <w:t>Mattias</w:t>
            </w:r>
            <w:proofErr w:type="spellEnd"/>
            <w:r w:rsidRPr="00310DAC">
              <w:t xml:space="preserve"> </w:t>
            </w:r>
            <w:proofErr w:type="spellStart"/>
            <w:r w:rsidRPr="00310DAC">
              <w:t>Qviström</w:t>
            </w:r>
            <w:proofErr w:type="spellEnd"/>
            <w:r>
              <w:t>,</w:t>
            </w:r>
            <w:r w:rsidRPr="00310DAC">
              <w:t xml:space="preserve"> Senior Researcher    </w:t>
            </w:r>
            <w:r w:rsidRPr="00310DAC">
              <w:lastRenderedPageBreak/>
              <w:t>Swedish University of Agricultural Sciences Landscape Architecture</w:t>
            </w:r>
            <w:r>
              <w:t xml:space="preserve">: </w:t>
            </w:r>
            <w:r w:rsidRPr="003E0029">
              <w:rPr>
                <w:i/>
                <w:iCs/>
              </w:rPr>
              <w:t xml:space="preserve">Making new connections in the </w:t>
            </w:r>
            <w:r>
              <w:rPr>
                <w:i/>
                <w:iCs/>
              </w:rPr>
              <w:t>R</w:t>
            </w:r>
            <w:r w:rsidRPr="003E0029">
              <w:rPr>
                <w:i/>
                <w:iCs/>
              </w:rPr>
              <w:t>ural</w:t>
            </w:r>
            <w:r>
              <w:rPr>
                <w:i/>
                <w:iCs/>
              </w:rPr>
              <w:t>-U</w:t>
            </w:r>
            <w:r w:rsidRPr="003E0029">
              <w:rPr>
                <w:i/>
                <w:iCs/>
              </w:rPr>
              <w:t>rban Fringe</w:t>
            </w:r>
            <w:r w:rsidRPr="00310DAC">
              <w:t xml:space="preserve"> </w:t>
            </w:r>
          </w:p>
          <w:p w:rsidR="00C15FC5" w:rsidRPr="00310DAC" w:rsidRDefault="00C15FC5" w:rsidP="00310DAC">
            <w:pPr>
              <w:spacing w:after="0" w:line="240" w:lineRule="auto"/>
              <w:rPr>
                <w:rFonts w:cs="Times New Roman"/>
                <w:b/>
                <w:bCs/>
              </w:rPr>
            </w:pPr>
          </w:p>
        </w:tc>
      </w:tr>
      <w:tr w:rsidR="00C15FC5" w:rsidRPr="00310DAC">
        <w:tc>
          <w:tcPr>
            <w:tcW w:w="2802" w:type="dxa"/>
          </w:tcPr>
          <w:p w:rsidR="00C15FC5" w:rsidRPr="00310DAC" w:rsidRDefault="00C15FC5" w:rsidP="00310DAC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6440" w:type="dxa"/>
          </w:tcPr>
          <w:p w:rsidR="00C15FC5" w:rsidRDefault="00C15FC5" w:rsidP="00310DAC">
            <w:pPr>
              <w:spacing w:after="0" w:line="240" w:lineRule="auto"/>
              <w:rPr>
                <w:rFonts w:cs="Times New Roman"/>
              </w:rPr>
            </w:pPr>
            <w:r w:rsidRPr="00310DAC">
              <w:rPr>
                <w:b/>
                <w:bCs/>
              </w:rPr>
              <w:t>1b 2b Managing Contested Values:</w:t>
            </w:r>
            <w:r w:rsidRPr="00310DAC">
              <w:t xml:space="preserve">  Dr Martin Phillips</w:t>
            </w:r>
            <w:r>
              <w:t>,</w:t>
            </w:r>
            <w:r w:rsidRPr="00310DAC">
              <w:t xml:space="preserve"> Reader in Social and Cultural </w:t>
            </w:r>
            <w:smartTag w:uri="urn:schemas-microsoft-com:office:smarttags" w:element="place">
              <w:smartTag w:uri="urn:schemas-microsoft-com:office:smarttags" w:element="PlaceName">
                <w:r w:rsidRPr="00310DAC">
                  <w:t>Geography</w:t>
                </w:r>
              </w:smartTag>
              <w:r w:rsidRPr="00310DAC">
                <w:t xml:space="preserve"> </w:t>
              </w:r>
              <w:smartTag w:uri="urn:schemas-microsoft-com:office:smarttags" w:element="PlaceType">
                <w:r w:rsidRPr="00310DAC">
                  <w:t>University</w:t>
                </w:r>
              </w:smartTag>
            </w:smartTag>
            <w:r w:rsidRPr="00310DAC">
              <w:t xml:space="preserve"> of </w:t>
            </w:r>
            <w:smartTag w:uri="urn:schemas-microsoft-com:office:smarttags" w:element="place">
              <w:r w:rsidRPr="00310DAC">
                <w:t>Leicester</w:t>
              </w:r>
            </w:smartTag>
            <w:r w:rsidRPr="00310DAC">
              <w:t xml:space="preserve"> </w:t>
            </w:r>
          </w:p>
          <w:p w:rsidR="00C15FC5" w:rsidRPr="003E0029" w:rsidRDefault="00C15FC5" w:rsidP="00310DAC">
            <w:pPr>
              <w:spacing w:after="0" w:line="240" w:lineRule="auto"/>
              <w:rPr>
                <w:rFonts w:cs="Times New Roman"/>
                <w:i/>
                <w:iCs/>
              </w:rPr>
            </w:pPr>
            <w:r w:rsidRPr="003E0029">
              <w:rPr>
                <w:i/>
                <w:iCs/>
              </w:rPr>
              <w:t xml:space="preserve">Changing Values of Communities in the </w:t>
            </w:r>
            <w:r>
              <w:rPr>
                <w:i/>
                <w:iCs/>
              </w:rPr>
              <w:t>R</w:t>
            </w:r>
            <w:r w:rsidRPr="003E0029">
              <w:rPr>
                <w:i/>
                <w:iCs/>
              </w:rPr>
              <w:t>ural-</w:t>
            </w:r>
            <w:r>
              <w:rPr>
                <w:i/>
                <w:iCs/>
              </w:rPr>
              <w:t>U</w:t>
            </w:r>
            <w:r w:rsidRPr="003E0029">
              <w:rPr>
                <w:i/>
                <w:iCs/>
              </w:rPr>
              <w:t xml:space="preserve">rban </w:t>
            </w:r>
            <w:r>
              <w:rPr>
                <w:i/>
                <w:iCs/>
              </w:rPr>
              <w:t>F</w:t>
            </w:r>
            <w:r w:rsidRPr="003E0029">
              <w:rPr>
                <w:i/>
                <w:iCs/>
              </w:rPr>
              <w:t xml:space="preserve">ringe.  </w:t>
            </w:r>
          </w:p>
          <w:p w:rsidR="00C15FC5" w:rsidRPr="00310DAC" w:rsidRDefault="00C15FC5" w:rsidP="00310DAC">
            <w:pPr>
              <w:spacing w:after="0" w:line="240" w:lineRule="auto"/>
              <w:rPr>
                <w:rFonts w:cs="Times New Roman"/>
                <w:b/>
                <w:bCs/>
              </w:rPr>
            </w:pPr>
          </w:p>
        </w:tc>
      </w:tr>
      <w:tr w:rsidR="00C15FC5" w:rsidRPr="00310DAC">
        <w:tc>
          <w:tcPr>
            <w:tcW w:w="2802" w:type="dxa"/>
          </w:tcPr>
          <w:p w:rsidR="00C15FC5" w:rsidRPr="00310DAC" w:rsidRDefault="00C15FC5" w:rsidP="00310DAC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6440" w:type="dxa"/>
          </w:tcPr>
          <w:p w:rsidR="00C15FC5" w:rsidRDefault="00C15FC5" w:rsidP="00310DAC">
            <w:pPr>
              <w:spacing w:after="0" w:line="240" w:lineRule="auto"/>
            </w:pPr>
            <w:r w:rsidRPr="00310DAC">
              <w:rPr>
                <w:b/>
                <w:bCs/>
              </w:rPr>
              <w:t>1c 2c Adapting for the Long Term:</w:t>
            </w:r>
            <w:r w:rsidRPr="00310DAC">
              <w:t xml:space="preserve">   Professor Jeremy </w:t>
            </w:r>
            <w:proofErr w:type="spellStart"/>
            <w:r w:rsidRPr="00310DAC">
              <w:t>White</w:t>
            </w:r>
            <w:r>
              <w:t>h</w:t>
            </w:r>
            <w:r w:rsidRPr="00310DAC">
              <w:t>and</w:t>
            </w:r>
            <w:proofErr w:type="spellEnd"/>
            <w:r>
              <w:t>,</w:t>
            </w:r>
            <w:r w:rsidRPr="00310DAC">
              <w:t xml:space="preserve">  Emeritus Professor of Urban </w:t>
            </w:r>
            <w:smartTag w:uri="urn:schemas-microsoft-com:office:smarttags" w:element="place">
              <w:smartTag w:uri="urn:schemas-microsoft-com:office:smarttags" w:element="PlaceName">
                <w:r w:rsidRPr="00310DAC">
                  <w:t>Geography</w:t>
                </w:r>
              </w:smartTag>
              <w:r w:rsidRPr="00310DAC">
                <w:t xml:space="preserve"> </w:t>
              </w:r>
              <w:smartTag w:uri="urn:schemas-microsoft-com:office:smarttags" w:element="PlaceType">
                <w:r w:rsidRPr="00310DAC">
                  <w:t>University</w:t>
                </w:r>
              </w:smartTag>
            </w:smartTag>
            <w:r w:rsidRPr="00310DAC">
              <w:t xml:space="preserve"> of </w:t>
            </w:r>
            <w:smartTag w:uri="urn:schemas-microsoft-com:office:smarttags" w:element="place">
              <w:smartTag w:uri="urn:schemas-microsoft-com:office:smarttags" w:element="City">
                <w:r w:rsidRPr="00310DAC">
                  <w:t>Birmingham</w:t>
                </w:r>
              </w:smartTag>
            </w:smartTag>
            <w:r>
              <w:t xml:space="preserve">, and </w:t>
            </w:r>
            <w:smartTag w:uri="urn:schemas-microsoft-com:office:smarttags" w:element="place">
              <w:smartTag w:uri="urn:schemas-microsoft-com:office:smarttags" w:element="PlaceName">
                <w:r>
                  <w:t>Visiting Professor</w:t>
                </w:r>
              </w:smartTag>
              <w:r>
                <w:t xml:space="preserve"> </w:t>
              </w:r>
              <w:smartTag w:uri="urn:schemas-microsoft-com:office:smarttags" w:element="PlaceName">
                <w:r>
                  <w:t>Birmingham</w:t>
                </w:r>
              </w:smartTag>
              <w:r>
                <w:t xml:space="preserve"> </w:t>
              </w:r>
              <w:smartTag w:uri="urn:schemas-microsoft-com:office:smarttags" w:element="PlaceType">
                <w:r>
                  <w:t>City</w:t>
                </w:r>
              </w:smartTag>
              <w:r>
                <w:t xml:space="preserve"> </w:t>
              </w:r>
              <w:smartTag w:uri="urn:schemas-microsoft-com:office:smarttags" w:element="PlaceType">
                <w:r>
                  <w:t>University</w:t>
                </w:r>
              </w:smartTag>
            </w:smartTag>
            <w:r>
              <w:t>:</w:t>
            </w:r>
          </w:p>
          <w:p w:rsidR="00C15FC5" w:rsidRPr="003E0029" w:rsidRDefault="00C15FC5" w:rsidP="00310DAC">
            <w:pPr>
              <w:spacing w:after="0" w:line="240" w:lineRule="auto"/>
              <w:rPr>
                <w:i/>
                <w:iCs/>
              </w:rPr>
            </w:pPr>
            <w:r w:rsidRPr="003E0029">
              <w:rPr>
                <w:i/>
                <w:iCs/>
              </w:rPr>
              <w:t xml:space="preserve">Looking backward to look forward in the urban fringes of </w:t>
            </w:r>
            <w:smartTag w:uri="urn:schemas-microsoft-com:office:smarttags" w:element="place">
              <w:smartTag w:uri="urn:schemas-microsoft-com:office:smarttags" w:element="City">
                <w:r w:rsidRPr="003E0029">
                  <w:rPr>
                    <w:i/>
                    <w:iCs/>
                  </w:rPr>
                  <w:t>Birmingham</w:t>
                </w:r>
              </w:smartTag>
            </w:smartTag>
            <w:r w:rsidRPr="003E0029">
              <w:rPr>
                <w:i/>
                <w:iCs/>
              </w:rPr>
              <w:t xml:space="preserve">  </w:t>
            </w:r>
          </w:p>
          <w:p w:rsidR="00C15FC5" w:rsidRPr="00310DAC" w:rsidRDefault="00C15FC5" w:rsidP="00310DAC">
            <w:pPr>
              <w:spacing w:after="0" w:line="240" w:lineRule="auto"/>
              <w:rPr>
                <w:rFonts w:cs="Times New Roman"/>
                <w:b/>
                <w:bCs/>
              </w:rPr>
            </w:pPr>
          </w:p>
        </w:tc>
      </w:tr>
      <w:tr w:rsidR="00C15FC5" w:rsidRPr="00310DAC">
        <w:tc>
          <w:tcPr>
            <w:tcW w:w="9242" w:type="dxa"/>
            <w:gridSpan w:val="2"/>
          </w:tcPr>
          <w:p w:rsidR="00C15FC5" w:rsidRPr="00310DAC" w:rsidRDefault="00C15FC5" w:rsidP="00310DAC">
            <w:pPr>
              <w:spacing w:after="0" w:line="240" w:lineRule="auto"/>
              <w:rPr>
                <w:b/>
                <w:bCs/>
              </w:rPr>
            </w:pPr>
            <w:r w:rsidRPr="00310DAC">
              <w:rPr>
                <w:b/>
                <w:bCs/>
              </w:rPr>
              <w:t xml:space="preserve">BREAK OUT SESSION 1 </w:t>
            </w:r>
          </w:p>
        </w:tc>
      </w:tr>
      <w:tr w:rsidR="00C15FC5" w:rsidRPr="00310DAC">
        <w:tc>
          <w:tcPr>
            <w:tcW w:w="2802" w:type="dxa"/>
          </w:tcPr>
          <w:p w:rsidR="00C15FC5" w:rsidRPr="00310DAC" w:rsidRDefault="00C15FC5" w:rsidP="00310DAC">
            <w:pPr>
              <w:spacing w:after="0" w:line="240" w:lineRule="auto"/>
            </w:pPr>
            <w:r w:rsidRPr="00310DAC">
              <w:t xml:space="preserve">12.15-12.30   </w:t>
            </w:r>
          </w:p>
        </w:tc>
        <w:tc>
          <w:tcPr>
            <w:tcW w:w="6440" w:type="dxa"/>
          </w:tcPr>
          <w:p w:rsidR="00C15FC5" w:rsidRPr="00310DAC" w:rsidRDefault="00C15FC5" w:rsidP="00310DAC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310DAC">
              <w:t xml:space="preserve">1a 1b 1c Video Policy Brief  </w:t>
            </w:r>
          </w:p>
        </w:tc>
      </w:tr>
      <w:tr w:rsidR="00C15FC5" w:rsidRPr="00310DAC">
        <w:tc>
          <w:tcPr>
            <w:tcW w:w="2802" w:type="dxa"/>
          </w:tcPr>
          <w:p w:rsidR="00C15FC5" w:rsidRPr="00310DAC" w:rsidRDefault="00C15FC5" w:rsidP="00310DAC">
            <w:pPr>
              <w:spacing w:after="0" w:line="240" w:lineRule="auto"/>
            </w:pPr>
            <w:r w:rsidRPr="00310DAC">
              <w:t xml:space="preserve">12.30-12.45  </w:t>
            </w:r>
          </w:p>
        </w:tc>
        <w:tc>
          <w:tcPr>
            <w:tcW w:w="6440" w:type="dxa"/>
          </w:tcPr>
          <w:p w:rsidR="00C15FC5" w:rsidRPr="00310DAC" w:rsidRDefault="00C15FC5" w:rsidP="00310DAC">
            <w:pPr>
              <w:spacing w:after="0" w:line="240" w:lineRule="auto"/>
            </w:pPr>
            <w:r w:rsidRPr="00310DAC">
              <w:t xml:space="preserve">1a 1b 1c Keynote </w:t>
            </w:r>
          </w:p>
        </w:tc>
      </w:tr>
      <w:tr w:rsidR="00C15FC5" w:rsidRPr="00310DAC">
        <w:tc>
          <w:tcPr>
            <w:tcW w:w="2802" w:type="dxa"/>
          </w:tcPr>
          <w:p w:rsidR="00C15FC5" w:rsidRPr="00310DAC" w:rsidRDefault="00C15FC5" w:rsidP="00310DAC">
            <w:pPr>
              <w:spacing w:after="0" w:line="240" w:lineRule="auto"/>
            </w:pPr>
            <w:r w:rsidRPr="00310DAC">
              <w:t>12.45-1.00</w:t>
            </w:r>
          </w:p>
        </w:tc>
        <w:tc>
          <w:tcPr>
            <w:tcW w:w="6440" w:type="dxa"/>
          </w:tcPr>
          <w:p w:rsidR="00C15FC5" w:rsidRPr="00310DAC" w:rsidRDefault="00C15FC5" w:rsidP="00310DAC">
            <w:pPr>
              <w:spacing w:after="0" w:line="240" w:lineRule="auto"/>
            </w:pPr>
            <w:r w:rsidRPr="00310DAC">
              <w:t xml:space="preserve">1a 1b 1c Plenary </w:t>
            </w:r>
          </w:p>
        </w:tc>
      </w:tr>
      <w:tr w:rsidR="00C15FC5" w:rsidRPr="00310DAC">
        <w:tc>
          <w:tcPr>
            <w:tcW w:w="9242" w:type="dxa"/>
            <w:gridSpan w:val="2"/>
          </w:tcPr>
          <w:p w:rsidR="00C15FC5" w:rsidRPr="00310DAC" w:rsidRDefault="00C15FC5" w:rsidP="00310DAC">
            <w:pPr>
              <w:spacing w:after="0" w:line="240" w:lineRule="auto"/>
              <w:rPr>
                <w:b/>
                <w:bCs/>
              </w:rPr>
            </w:pPr>
            <w:r w:rsidRPr="00310DAC">
              <w:rPr>
                <w:b/>
                <w:bCs/>
              </w:rPr>
              <w:t xml:space="preserve">1-2 LUNCH  </w:t>
            </w:r>
          </w:p>
          <w:p w:rsidR="00C15FC5" w:rsidRPr="00310DAC" w:rsidRDefault="00C15FC5" w:rsidP="00310DAC">
            <w:pPr>
              <w:spacing w:after="0" w:line="240" w:lineRule="auto"/>
              <w:rPr>
                <w:rFonts w:cs="Times New Roman"/>
              </w:rPr>
            </w:pPr>
            <w:smartTag w:uri="urn:schemas-microsoft-com:office:smarttags" w:element="place">
              <w:r w:rsidRPr="00310DAC">
                <w:rPr>
                  <w:b/>
                  <w:bCs/>
                </w:rPr>
                <w:t>Opportunity</w:t>
              </w:r>
            </w:smartTag>
            <w:r w:rsidRPr="00310DAC">
              <w:rPr>
                <w:b/>
                <w:bCs/>
              </w:rPr>
              <w:t xml:space="preserve"> to network amongst exhibitions and play version 2 of </w:t>
            </w:r>
            <w:proofErr w:type="spellStart"/>
            <w:r w:rsidRPr="00310DAC">
              <w:rPr>
                <w:b/>
                <w:bCs/>
              </w:rPr>
              <w:t>RUFopoly</w:t>
            </w:r>
            <w:proofErr w:type="spellEnd"/>
            <w:r w:rsidRPr="00310DAC">
              <w:rPr>
                <w:b/>
                <w:bCs/>
              </w:rPr>
              <w:t xml:space="preserve"> – the interactive board game developed through the MECRUF project.</w:t>
            </w:r>
          </w:p>
        </w:tc>
      </w:tr>
      <w:tr w:rsidR="00C15FC5" w:rsidRPr="00310DAC">
        <w:tc>
          <w:tcPr>
            <w:tcW w:w="9242" w:type="dxa"/>
            <w:gridSpan w:val="2"/>
          </w:tcPr>
          <w:p w:rsidR="00C15FC5" w:rsidRPr="00310DAC" w:rsidRDefault="00C15FC5" w:rsidP="00310DAC">
            <w:pPr>
              <w:spacing w:after="0" w:line="240" w:lineRule="auto"/>
              <w:rPr>
                <w:b/>
                <w:bCs/>
              </w:rPr>
            </w:pPr>
            <w:r w:rsidRPr="00310DAC">
              <w:rPr>
                <w:b/>
                <w:bCs/>
              </w:rPr>
              <w:t xml:space="preserve">BREAK OUT SESSION 2 </w:t>
            </w:r>
          </w:p>
        </w:tc>
      </w:tr>
      <w:tr w:rsidR="00C15FC5" w:rsidRPr="00310DAC">
        <w:tc>
          <w:tcPr>
            <w:tcW w:w="2802" w:type="dxa"/>
          </w:tcPr>
          <w:p w:rsidR="00C15FC5" w:rsidRPr="00310DAC" w:rsidRDefault="00C15FC5" w:rsidP="00310DAC">
            <w:pPr>
              <w:spacing w:after="0" w:line="240" w:lineRule="auto"/>
            </w:pPr>
            <w:r w:rsidRPr="00310DAC">
              <w:t>2.00-2.15</w:t>
            </w:r>
          </w:p>
        </w:tc>
        <w:tc>
          <w:tcPr>
            <w:tcW w:w="6440" w:type="dxa"/>
          </w:tcPr>
          <w:p w:rsidR="00C15FC5" w:rsidRPr="00310DAC" w:rsidRDefault="00C15FC5" w:rsidP="00310DAC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310DAC">
              <w:t xml:space="preserve">2a 2b 2c Video Policy Brief </w:t>
            </w:r>
          </w:p>
        </w:tc>
      </w:tr>
      <w:tr w:rsidR="00C15FC5" w:rsidRPr="00310DAC">
        <w:tc>
          <w:tcPr>
            <w:tcW w:w="2802" w:type="dxa"/>
          </w:tcPr>
          <w:p w:rsidR="00C15FC5" w:rsidRPr="00310DAC" w:rsidRDefault="00C15FC5" w:rsidP="00310DAC">
            <w:pPr>
              <w:spacing w:after="0" w:line="240" w:lineRule="auto"/>
            </w:pPr>
            <w:r w:rsidRPr="00310DAC">
              <w:t>2.15-2.30</w:t>
            </w:r>
          </w:p>
        </w:tc>
        <w:tc>
          <w:tcPr>
            <w:tcW w:w="6440" w:type="dxa"/>
          </w:tcPr>
          <w:p w:rsidR="00C15FC5" w:rsidRPr="00310DAC" w:rsidRDefault="00C15FC5" w:rsidP="00310DAC">
            <w:pPr>
              <w:spacing w:after="0" w:line="240" w:lineRule="auto"/>
            </w:pPr>
            <w:r w:rsidRPr="00310DAC">
              <w:t xml:space="preserve">2a 2b 2c Keynote </w:t>
            </w:r>
          </w:p>
        </w:tc>
      </w:tr>
      <w:tr w:rsidR="00C15FC5" w:rsidRPr="00310DAC">
        <w:tc>
          <w:tcPr>
            <w:tcW w:w="2802" w:type="dxa"/>
          </w:tcPr>
          <w:p w:rsidR="00C15FC5" w:rsidRPr="00310DAC" w:rsidRDefault="00C15FC5" w:rsidP="00310DAC">
            <w:pPr>
              <w:spacing w:after="0" w:line="240" w:lineRule="auto"/>
            </w:pPr>
            <w:r w:rsidRPr="00310DAC">
              <w:t>2.30-2.45</w:t>
            </w:r>
          </w:p>
        </w:tc>
        <w:tc>
          <w:tcPr>
            <w:tcW w:w="6440" w:type="dxa"/>
          </w:tcPr>
          <w:p w:rsidR="00C15FC5" w:rsidRPr="00310DAC" w:rsidRDefault="00C15FC5" w:rsidP="00310DAC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310DAC">
              <w:t xml:space="preserve">2a 2b 2c Plenary </w:t>
            </w:r>
          </w:p>
        </w:tc>
      </w:tr>
      <w:tr w:rsidR="00C15FC5" w:rsidRPr="00310DAC">
        <w:tc>
          <w:tcPr>
            <w:tcW w:w="2802" w:type="dxa"/>
          </w:tcPr>
          <w:p w:rsidR="00C15FC5" w:rsidRPr="00310DAC" w:rsidRDefault="00C15FC5" w:rsidP="00310DAC">
            <w:pPr>
              <w:spacing w:after="0" w:line="240" w:lineRule="auto"/>
            </w:pPr>
            <w:r w:rsidRPr="00310DAC">
              <w:t>2.55-3.15</w:t>
            </w:r>
          </w:p>
        </w:tc>
        <w:tc>
          <w:tcPr>
            <w:tcW w:w="6440" w:type="dxa"/>
          </w:tcPr>
          <w:p w:rsidR="00C15FC5" w:rsidRPr="00310DAC" w:rsidRDefault="00C15FC5" w:rsidP="00310DAC">
            <w:pPr>
              <w:spacing w:after="0" w:line="240" w:lineRule="auto"/>
            </w:pPr>
            <w:r w:rsidRPr="00310DAC">
              <w:t xml:space="preserve">Feedback from breakout sessions  </w:t>
            </w:r>
          </w:p>
          <w:p w:rsidR="00C15FC5" w:rsidRPr="00310DAC" w:rsidRDefault="00C15FC5" w:rsidP="00310DAC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 w:rsidRPr="00310DAC">
              <w:t>Dr Nick Morton</w:t>
            </w:r>
            <w:r w:rsidR="00A158D9">
              <w:t xml:space="preserve"> BCU </w:t>
            </w:r>
            <w:r w:rsidRPr="00310DAC">
              <w:t xml:space="preserve"> 1a 2a </w:t>
            </w:r>
          </w:p>
          <w:p w:rsidR="00C15FC5" w:rsidRPr="00310DAC" w:rsidRDefault="00C15FC5" w:rsidP="00310DAC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 w:rsidRPr="00310DAC">
              <w:t xml:space="preserve">Nicki </w:t>
            </w:r>
            <w:proofErr w:type="spellStart"/>
            <w:r w:rsidRPr="00310DAC">
              <w:t>Schiessel</w:t>
            </w:r>
            <w:proofErr w:type="spellEnd"/>
            <w:r w:rsidRPr="00310DAC">
              <w:t xml:space="preserve"> </w:t>
            </w:r>
            <w:r w:rsidR="00A158D9">
              <w:t xml:space="preserve">BCU </w:t>
            </w:r>
            <w:r w:rsidRPr="00310DAC">
              <w:t xml:space="preserve">1b 2b  </w:t>
            </w:r>
          </w:p>
          <w:p w:rsidR="00C15FC5" w:rsidRPr="00310DAC" w:rsidRDefault="00C15FC5" w:rsidP="00310DAC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 w:rsidRPr="00310DAC">
              <w:t xml:space="preserve">Claudia Carter </w:t>
            </w:r>
            <w:r w:rsidR="00A158D9">
              <w:t xml:space="preserve">BCU </w:t>
            </w:r>
            <w:r w:rsidRPr="00310DAC">
              <w:t xml:space="preserve">1c 2c </w:t>
            </w:r>
          </w:p>
        </w:tc>
      </w:tr>
      <w:tr w:rsidR="00C15FC5" w:rsidRPr="00310DAC">
        <w:tc>
          <w:tcPr>
            <w:tcW w:w="2802" w:type="dxa"/>
          </w:tcPr>
          <w:p w:rsidR="00C15FC5" w:rsidRPr="00310DAC" w:rsidRDefault="00C15FC5" w:rsidP="00310DAC">
            <w:pPr>
              <w:spacing w:after="0" w:line="240" w:lineRule="auto"/>
            </w:pPr>
            <w:r w:rsidRPr="00310DAC">
              <w:t>3.15-3.40</w:t>
            </w:r>
          </w:p>
        </w:tc>
        <w:tc>
          <w:tcPr>
            <w:tcW w:w="6440" w:type="dxa"/>
          </w:tcPr>
          <w:p w:rsidR="00C15FC5" w:rsidRPr="00310DAC" w:rsidRDefault="00C15FC5" w:rsidP="00310DAC">
            <w:pPr>
              <w:spacing w:after="0" w:line="240" w:lineRule="auto"/>
            </w:pPr>
            <w:r w:rsidRPr="00310DAC">
              <w:t>Open forum (Chair: Professor Alister Scott</w:t>
            </w:r>
            <w:r w:rsidR="00A158D9">
              <w:t xml:space="preserve"> BCU</w:t>
            </w:r>
            <w:r w:rsidRPr="00310DAC">
              <w:t xml:space="preserve">) </w:t>
            </w:r>
          </w:p>
        </w:tc>
      </w:tr>
      <w:tr w:rsidR="00C15FC5" w:rsidRPr="00310DAC">
        <w:tc>
          <w:tcPr>
            <w:tcW w:w="2802" w:type="dxa"/>
          </w:tcPr>
          <w:p w:rsidR="00C15FC5" w:rsidRPr="00310DAC" w:rsidRDefault="00C15FC5" w:rsidP="00310DAC">
            <w:pPr>
              <w:spacing w:after="0" w:line="240" w:lineRule="auto"/>
            </w:pPr>
            <w:r w:rsidRPr="00310DAC">
              <w:t>3.40-3.55</w:t>
            </w:r>
          </w:p>
        </w:tc>
        <w:tc>
          <w:tcPr>
            <w:tcW w:w="6440" w:type="dxa"/>
          </w:tcPr>
          <w:p w:rsidR="00C15FC5" w:rsidRPr="00310DAC" w:rsidRDefault="00C15FC5" w:rsidP="00310DAC">
            <w:pPr>
              <w:spacing w:after="0" w:line="240" w:lineRule="auto"/>
            </w:pPr>
            <w:r w:rsidRPr="00310DAC">
              <w:t xml:space="preserve">A response from the </w:t>
            </w:r>
            <w:proofErr w:type="spellStart"/>
            <w:r w:rsidRPr="00310DAC">
              <w:t>Relu</w:t>
            </w:r>
            <w:proofErr w:type="spellEnd"/>
            <w:r w:rsidRPr="00310DAC">
              <w:t xml:space="preserve">  programme </w:t>
            </w:r>
            <w:r w:rsidR="00A158D9">
              <w:t xml:space="preserve"> </w:t>
            </w:r>
            <w:r w:rsidRPr="00310DAC">
              <w:t xml:space="preserve">Anne </w:t>
            </w:r>
            <w:proofErr w:type="spellStart"/>
            <w:r w:rsidRPr="00310DAC">
              <w:t>Liddon</w:t>
            </w:r>
            <w:proofErr w:type="spellEnd"/>
            <w:r w:rsidRPr="00310DAC">
              <w:t xml:space="preserve"> (RELU Programme Directorate Newcastle University) </w:t>
            </w:r>
          </w:p>
        </w:tc>
      </w:tr>
      <w:tr w:rsidR="00C15FC5" w:rsidRPr="00310DAC">
        <w:tc>
          <w:tcPr>
            <w:tcW w:w="2802" w:type="dxa"/>
          </w:tcPr>
          <w:p w:rsidR="00C15FC5" w:rsidRPr="00310DAC" w:rsidRDefault="00C15FC5" w:rsidP="00310DAC">
            <w:pPr>
              <w:spacing w:after="0" w:line="240" w:lineRule="auto"/>
            </w:pPr>
            <w:r w:rsidRPr="00310DAC">
              <w:t>3.55-4.05</w:t>
            </w:r>
          </w:p>
        </w:tc>
        <w:tc>
          <w:tcPr>
            <w:tcW w:w="6440" w:type="dxa"/>
          </w:tcPr>
          <w:p w:rsidR="00C15FC5" w:rsidRPr="003E0029" w:rsidRDefault="00C15FC5" w:rsidP="00310DAC">
            <w:pPr>
              <w:spacing w:after="0" w:line="240" w:lineRule="auto"/>
              <w:rPr>
                <w:rFonts w:cs="Times New Roman"/>
              </w:rPr>
            </w:pPr>
            <w:r w:rsidRPr="003E0029">
              <w:t xml:space="preserve">Final Plenary: Where next? </w:t>
            </w:r>
          </w:p>
          <w:p w:rsidR="00C15FC5" w:rsidRPr="00310DAC" w:rsidRDefault="00C15FC5" w:rsidP="00310DAC">
            <w:pPr>
              <w:spacing w:after="0" w:line="240" w:lineRule="auto"/>
            </w:pPr>
            <w:r w:rsidRPr="00310DAC">
              <w:t xml:space="preserve">Professor Alister Scott, </w:t>
            </w:r>
            <w:smartTag w:uri="urn:schemas-microsoft-com:office:smarttags" w:element="place">
              <w:smartTag w:uri="urn:schemas-microsoft-com:office:smarttags" w:element="PlaceName">
                <w:r w:rsidRPr="00310DAC">
                  <w:t>Birmingham</w:t>
                </w:r>
              </w:smartTag>
              <w:r w:rsidRPr="00310DAC">
                <w:t xml:space="preserve"> </w:t>
              </w:r>
              <w:smartTag w:uri="urn:schemas-microsoft-com:office:smarttags" w:element="PlaceType">
                <w:r w:rsidRPr="00310DAC">
                  <w:t>City</w:t>
                </w:r>
              </w:smartTag>
              <w:r w:rsidRPr="00310DAC">
                <w:t xml:space="preserve"> </w:t>
              </w:r>
              <w:smartTag w:uri="urn:schemas-microsoft-com:office:smarttags" w:element="PlaceType">
                <w:r w:rsidRPr="00310DAC">
                  <w:t>University</w:t>
                </w:r>
              </w:smartTag>
            </w:smartTag>
            <w:r w:rsidRPr="00310DAC">
              <w:t xml:space="preserve">  </w:t>
            </w:r>
          </w:p>
        </w:tc>
      </w:tr>
      <w:tr w:rsidR="00C15FC5" w:rsidRPr="00310DAC">
        <w:tc>
          <w:tcPr>
            <w:tcW w:w="2802" w:type="dxa"/>
          </w:tcPr>
          <w:p w:rsidR="00C15FC5" w:rsidRPr="00310DAC" w:rsidRDefault="00C15FC5" w:rsidP="00310DAC">
            <w:pPr>
              <w:spacing w:after="0" w:line="240" w:lineRule="auto"/>
            </w:pPr>
            <w:r w:rsidRPr="00310DAC">
              <w:t>4.05</w:t>
            </w:r>
          </w:p>
        </w:tc>
        <w:tc>
          <w:tcPr>
            <w:tcW w:w="6440" w:type="dxa"/>
          </w:tcPr>
          <w:p w:rsidR="00C15FC5" w:rsidRPr="00310DAC" w:rsidRDefault="00C15FC5" w:rsidP="00310DAC">
            <w:pPr>
              <w:spacing w:after="0" w:line="240" w:lineRule="auto"/>
            </w:pPr>
            <w:r w:rsidRPr="00310DAC">
              <w:t>END</w:t>
            </w:r>
          </w:p>
        </w:tc>
      </w:tr>
    </w:tbl>
    <w:p w:rsidR="00C15FC5" w:rsidRDefault="00C15FC5" w:rsidP="00EC1882">
      <w:pPr>
        <w:rPr>
          <w:rFonts w:cs="Times New Roman"/>
          <w:b/>
          <w:bCs/>
        </w:rPr>
      </w:pPr>
    </w:p>
    <w:p w:rsidR="00C15FC5" w:rsidRDefault="00C15FC5" w:rsidP="00EC1882">
      <w:pPr>
        <w:rPr>
          <w:rFonts w:cs="Times New Roman"/>
        </w:rPr>
      </w:pPr>
    </w:p>
    <w:p w:rsidR="00C15FC5" w:rsidRDefault="00CF0DD2" w:rsidP="00A83E24">
      <w:pPr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1352550" cy="1352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FC5">
        <w:rPr>
          <w:noProof/>
        </w:rPr>
        <w:t xml:space="preserve"> </w:t>
      </w:r>
      <w:r>
        <w:rPr>
          <w:rFonts w:ascii="HelveticaNeue-Light" w:hAnsi="HelveticaNeue-Light" w:cs="HelveticaNeue-Light"/>
          <w:noProof/>
          <w:color w:val="007300"/>
          <w:sz w:val="60"/>
          <w:szCs w:val="60"/>
        </w:rPr>
        <w:drawing>
          <wp:inline distT="0" distB="0" distL="0" distR="0">
            <wp:extent cx="2771775" cy="13525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5FC5" w:rsidSect="000716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elveticaNeue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7A57DE"/>
    <w:multiLevelType w:val="hybridMultilevel"/>
    <w:tmpl w:val="4C360E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882"/>
    <w:rsid w:val="00071672"/>
    <w:rsid w:val="001C2FD8"/>
    <w:rsid w:val="00310DAC"/>
    <w:rsid w:val="003E0029"/>
    <w:rsid w:val="00403F74"/>
    <w:rsid w:val="00430E69"/>
    <w:rsid w:val="004B1D16"/>
    <w:rsid w:val="0063442B"/>
    <w:rsid w:val="00870994"/>
    <w:rsid w:val="008A68E8"/>
    <w:rsid w:val="00924501"/>
    <w:rsid w:val="00941F18"/>
    <w:rsid w:val="00A158D9"/>
    <w:rsid w:val="00A67D4A"/>
    <w:rsid w:val="00A83E24"/>
    <w:rsid w:val="00C15387"/>
    <w:rsid w:val="00C15FC5"/>
    <w:rsid w:val="00C339B1"/>
    <w:rsid w:val="00CA7167"/>
    <w:rsid w:val="00CF0DD2"/>
    <w:rsid w:val="00D270C3"/>
    <w:rsid w:val="00E703AD"/>
    <w:rsid w:val="00EC1882"/>
    <w:rsid w:val="00EF2CB9"/>
    <w:rsid w:val="00F561C2"/>
    <w:rsid w:val="00F77E73"/>
    <w:rsid w:val="00FD1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882"/>
    <w:pPr>
      <w:spacing w:after="200" w:line="276" w:lineRule="auto"/>
    </w:pPr>
    <w:rPr>
      <w:rFonts w:eastAsia="Times New Roman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EC188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EC188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924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501"/>
    <w:rPr>
      <w:rFonts w:ascii="Tahoma" w:hAnsi="Tahoma" w:cs="Tahoma"/>
      <w:sz w:val="16"/>
      <w:szCs w:val="16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882"/>
    <w:pPr>
      <w:spacing w:after="200" w:line="276" w:lineRule="auto"/>
    </w:pPr>
    <w:rPr>
      <w:rFonts w:eastAsia="Times New Roman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EC188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EC188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924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501"/>
    <w:rPr>
      <w:rFonts w:ascii="Tahoma" w:hAnsi="Tahoma" w:cs="Tahoma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389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City University</Company>
  <LinksUpToDate>false</LinksUpToDate>
  <CharactersWithSpaces>2604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Curzon</dc:creator>
  <cp:keywords/>
  <dc:description/>
  <cp:lastModifiedBy>id111232</cp:lastModifiedBy>
  <cp:revision>3</cp:revision>
  <dcterms:created xsi:type="dcterms:W3CDTF">2012-02-13T15:29:00Z</dcterms:created>
  <dcterms:modified xsi:type="dcterms:W3CDTF">2012-02-13T15:33:00Z</dcterms:modified>
</cp:coreProperties>
</file>