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9889"/>
      </w:tblGrid>
      <w:tr w:rsidR="00617F55" w:rsidRPr="003413ED" w:rsidTr="003413ED">
        <w:tc>
          <w:tcPr>
            <w:tcW w:w="9889" w:type="dxa"/>
          </w:tcPr>
          <w:p w:rsidR="00617F55" w:rsidRPr="003413ED" w:rsidRDefault="00617F55" w:rsidP="003413ED">
            <w:pPr>
              <w:spacing w:after="160" w:line="259" w:lineRule="auto"/>
              <w:jc w:val="left"/>
              <w:rPr>
                <w:rFonts w:cs="Arial"/>
                <w:szCs w:val="22"/>
              </w:rPr>
            </w:pPr>
          </w:p>
        </w:tc>
      </w:tr>
      <w:tr w:rsidR="00617F55" w:rsidRPr="003413ED" w:rsidTr="003413ED">
        <w:tc>
          <w:tcPr>
            <w:tcW w:w="9889" w:type="dxa"/>
          </w:tcPr>
          <w:p w:rsidR="00617F55" w:rsidRPr="003413ED" w:rsidRDefault="00617F55" w:rsidP="00C840A1">
            <w:pPr>
              <w:rPr>
                <w:rFonts w:cs="Arial"/>
                <w:i/>
                <w:szCs w:val="22"/>
              </w:rPr>
            </w:pPr>
            <w:r w:rsidRPr="003413ED">
              <w:rPr>
                <w:rFonts w:cs="Arial"/>
                <w:i/>
                <w:color w:val="000000"/>
                <w:szCs w:val="22"/>
              </w:rPr>
              <w:t xml:space="preserve">List below the Professional/Minimum Core Standards </w:t>
            </w:r>
            <w:r w:rsidRPr="003413ED">
              <w:rPr>
                <w:rFonts w:cs="Arial"/>
                <w:i/>
                <w:szCs w:val="22"/>
              </w:rPr>
              <w:t xml:space="preserve">being targeted during the lesson observation or review and guidance session: </w:t>
            </w:r>
          </w:p>
        </w:tc>
      </w:tr>
      <w:tr w:rsidR="00617F55" w:rsidRPr="003413ED" w:rsidTr="003413ED">
        <w:tc>
          <w:tcPr>
            <w:tcW w:w="9889" w:type="dxa"/>
          </w:tcPr>
          <w:p w:rsidR="00617F55" w:rsidRPr="003413ED" w:rsidRDefault="00617F55" w:rsidP="00C840A1">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98"/>
              <w:gridCol w:w="2964"/>
              <w:gridCol w:w="1866"/>
            </w:tblGrid>
            <w:tr w:rsidR="00617F55" w:rsidRPr="003413ED" w:rsidTr="00C840A1">
              <w:tc>
                <w:tcPr>
                  <w:tcW w:w="2830" w:type="dxa"/>
                  <w:shd w:val="clear" w:color="auto" w:fill="auto"/>
                </w:tcPr>
                <w:p w:rsidR="00617F55" w:rsidRPr="003413ED" w:rsidRDefault="00617F55" w:rsidP="00C840A1">
                  <w:pPr>
                    <w:jc w:val="left"/>
                    <w:rPr>
                      <w:rFonts w:cs="Arial"/>
                      <w:szCs w:val="22"/>
                    </w:rPr>
                  </w:pPr>
                  <w:r w:rsidRPr="003413ED">
                    <w:rPr>
                      <w:rFonts w:cs="Arial"/>
                      <w:szCs w:val="22"/>
                    </w:rPr>
                    <w:t xml:space="preserve">Professional Standards observed or discussed </w:t>
                  </w:r>
                </w:p>
              </w:tc>
              <w:tc>
                <w:tcPr>
                  <w:tcW w:w="1998" w:type="dxa"/>
                  <w:shd w:val="clear" w:color="auto" w:fill="auto"/>
                </w:tcPr>
                <w:p w:rsidR="00617F55" w:rsidRPr="003413ED" w:rsidRDefault="00617F55" w:rsidP="00C840A1">
                  <w:pPr>
                    <w:rPr>
                      <w:rFonts w:cs="Arial"/>
                      <w:szCs w:val="22"/>
                    </w:rPr>
                  </w:pPr>
                  <w:r w:rsidRPr="003413ED">
                    <w:rPr>
                      <w:rFonts w:cs="Arial"/>
                      <w:szCs w:val="22"/>
                    </w:rPr>
                    <w:t>Grade:</w:t>
                  </w:r>
                </w:p>
              </w:tc>
              <w:tc>
                <w:tcPr>
                  <w:tcW w:w="2964" w:type="dxa"/>
                  <w:shd w:val="clear" w:color="auto" w:fill="auto"/>
                </w:tcPr>
                <w:p w:rsidR="00617F55" w:rsidRPr="003413ED" w:rsidRDefault="00617F55" w:rsidP="00C840A1">
                  <w:pPr>
                    <w:jc w:val="left"/>
                    <w:rPr>
                      <w:rFonts w:cs="Arial"/>
                      <w:szCs w:val="22"/>
                    </w:rPr>
                  </w:pPr>
                  <w:r w:rsidRPr="003413ED">
                    <w:rPr>
                      <w:rFonts w:cs="Arial"/>
                      <w:szCs w:val="22"/>
                    </w:rPr>
                    <w:t>Professional Standards observed or discussed</w:t>
                  </w:r>
                </w:p>
              </w:tc>
              <w:tc>
                <w:tcPr>
                  <w:tcW w:w="1866" w:type="dxa"/>
                  <w:shd w:val="clear" w:color="auto" w:fill="auto"/>
                </w:tcPr>
                <w:p w:rsidR="00617F55" w:rsidRPr="003413ED" w:rsidRDefault="00617F55" w:rsidP="00C840A1">
                  <w:pPr>
                    <w:rPr>
                      <w:rFonts w:cs="Arial"/>
                      <w:szCs w:val="22"/>
                    </w:rPr>
                  </w:pPr>
                  <w:r w:rsidRPr="003413ED">
                    <w:rPr>
                      <w:rFonts w:cs="Arial"/>
                      <w:szCs w:val="22"/>
                    </w:rPr>
                    <w:t>Grade:</w:t>
                  </w:r>
                </w:p>
              </w:tc>
            </w:tr>
            <w:tr w:rsidR="00617F55" w:rsidRPr="003413ED" w:rsidTr="00C840A1">
              <w:tc>
                <w:tcPr>
                  <w:tcW w:w="2830" w:type="dxa"/>
                  <w:shd w:val="clear" w:color="auto" w:fill="auto"/>
                </w:tcPr>
                <w:p w:rsidR="00617F55" w:rsidRPr="003413ED" w:rsidRDefault="00617F55" w:rsidP="00C840A1">
                  <w:pPr>
                    <w:rPr>
                      <w:rFonts w:cs="Arial"/>
                      <w:szCs w:val="22"/>
                    </w:rPr>
                  </w:pPr>
                </w:p>
                <w:p w:rsidR="00617F55" w:rsidRPr="003413ED" w:rsidRDefault="00617F55" w:rsidP="00C840A1">
                  <w:pPr>
                    <w:rPr>
                      <w:rFonts w:cs="Arial"/>
                      <w:szCs w:val="22"/>
                    </w:rPr>
                  </w:pPr>
                </w:p>
              </w:tc>
              <w:tc>
                <w:tcPr>
                  <w:tcW w:w="1998" w:type="dxa"/>
                  <w:shd w:val="clear" w:color="auto" w:fill="auto"/>
                </w:tcPr>
                <w:p w:rsidR="00617F55" w:rsidRPr="003413ED" w:rsidRDefault="00617F55" w:rsidP="00C840A1">
                  <w:pPr>
                    <w:rPr>
                      <w:rFonts w:cs="Arial"/>
                      <w:szCs w:val="22"/>
                    </w:rPr>
                  </w:pPr>
                </w:p>
              </w:tc>
              <w:tc>
                <w:tcPr>
                  <w:tcW w:w="2964" w:type="dxa"/>
                  <w:shd w:val="clear" w:color="auto" w:fill="auto"/>
                </w:tcPr>
                <w:p w:rsidR="00617F55" w:rsidRPr="003413ED" w:rsidRDefault="00617F55" w:rsidP="00C840A1">
                  <w:pPr>
                    <w:rPr>
                      <w:rFonts w:cs="Arial"/>
                      <w:szCs w:val="22"/>
                    </w:rPr>
                  </w:pPr>
                </w:p>
              </w:tc>
              <w:tc>
                <w:tcPr>
                  <w:tcW w:w="1866" w:type="dxa"/>
                  <w:shd w:val="clear" w:color="auto" w:fill="auto"/>
                </w:tcPr>
                <w:p w:rsidR="00617F55" w:rsidRPr="003413ED" w:rsidRDefault="00617F55" w:rsidP="00C840A1">
                  <w:pPr>
                    <w:rPr>
                      <w:rFonts w:cs="Arial"/>
                      <w:szCs w:val="22"/>
                    </w:rPr>
                  </w:pPr>
                </w:p>
              </w:tc>
            </w:tr>
            <w:tr w:rsidR="00617F55" w:rsidRPr="003413ED" w:rsidTr="00C840A1">
              <w:tc>
                <w:tcPr>
                  <w:tcW w:w="2830" w:type="dxa"/>
                  <w:shd w:val="clear" w:color="auto" w:fill="auto"/>
                </w:tcPr>
                <w:p w:rsidR="00617F55" w:rsidRPr="003413ED" w:rsidRDefault="00617F55" w:rsidP="00C840A1">
                  <w:pPr>
                    <w:rPr>
                      <w:rFonts w:cs="Arial"/>
                      <w:szCs w:val="22"/>
                    </w:rPr>
                  </w:pPr>
                </w:p>
                <w:p w:rsidR="00617F55" w:rsidRPr="003413ED" w:rsidRDefault="00617F55" w:rsidP="00C840A1">
                  <w:pPr>
                    <w:rPr>
                      <w:rFonts w:cs="Arial"/>
                      <w:szCs w:val="22"/>
                    </w:rPr>
                  </w:pPr>
                </w:p>
              </w:tc>
              <w:tc>
                <w:tcPr>
                  <w:tcW w:w="1998" w:type="dxa"/>
                  <w:shd w:val="clear" w:color="auto" w:fill="auto"/>
                </w:tcPr>
                <w:p w:rsidR="00617F55" w:rsidRPr="003413ED" w:rsidRDefault="00617F55" w:rsidP="00C840A1">
                  <w:pPr>
                    <w:rPr>
                      <w:rFonts w:cs="Arial"/>
                      <w:szCs w:val="22"/>
                    </w:rPr>
                  </w:pPr>
                </w:p>
              </w:tc>
              <w:tc>
                <w:tcPr>
                  <w:tcW w:w="2964" w:type="dxa"/>
                  <w:shd w:val="clear" w:color="auto" w:fill="auto"/>
                </w:tcPr>
                <w:p w:rsidR="00617F55" w:rsidRPr="003413ED" w:rsidRDefault="00617F55" w:rsidP="00C840A1">
                  <w:pPr>
                    <w:rPr>
                      <w:rFonts w:cs="Arial"/>
                      <w:szCs w:val="22"/>
                    </w:rPr>
                  </w:pPr>
                </w:p>
              </w:tc>
              <w:tc>
                <w:tcPr>
                  <w:tcW w:w="1866" w:type="dxa"/>
                  <w:shd w:val="clear" w:color="auto" w:fill="auto"/>
                </w:tcPr>
                <w:p w:rsidR="00617F55" w:rsidRPr="003413ED" w:rsidRDefault="00617F55" w:rsidP="00C840A1">
                  <w:pPr>
                    <w:rPr>
                      <w:rFonts w:cs="Arial"/>
                      <w:szCs w:val="22"/>
                    </w:rPr>
                  </w:pPr>
                </w:p>
              </w:tc>
            </w:tr>
            <w:tr w:rsidR="00617F55" w:rsidRPr="003413ED" w:rsidTr="00C840A1">
              <w:tc>
                <w:tcPr>
                  <w:tcW w:w="2830" w:type="dxa"/>
                  <w:shd w:val="clear" w:color="auto" w:fill="auto"/>
                </w:tcPr>
                <w:p w:rsidR="00617F55" w:rsidRPr="003413ED" w:rsidRDefault="00617F55" w:rsidP="00C840A1">
                  <w:pPr>
                    <w:rPr>
                      <w:rFonts w:cs="Arial"/>
                      <w:szCs w:val="22"/>
                    </w:rPr>
                  </w:pPr>
                </w:p>
                <w:p w:rsidR="00617F55" w:rsidRPr="003413ED" w:rsidRDefault="00617F55" w:rsidP="00C840A1">
                  <w:pPr>
                    <w:rPr>
                      <w:rFonts w:cs="Arial"/>
                      <w:szCs w:val="22"/>
                    </w:rPr>
                  </w:pPr>
                </w:p>
              </w:tc>
              <w:tc>
                <w:tcPr>
                  <w:tcW w:w="1998" w:type="dxa"/>
                  <w:shd w:val="clear" w:color="auto" w:fill="auto"/>
                </w:tcPr>
                <w:p w:rsidR="00617F55" w:rsidRPr="003413ED" w:rsidRDefault="00617F55" w:rsidP="00C840A1">
                  <w:pPr>
                    <w:rPr>
                      <w:rFonts w:cs="Arial"/>
                      <w:szCs w:val="22"/>
                    </w:rPr>
                  </w:pPr>
                </w:p>
              </w:tc>
              <w:tc>
                <w:tcPr>
                  <w:tcW w:w="2964" w:type="dxa"/>
                  <w:shd w:val="clear" w:color="auto" w:fill="auto"/>
                </w:tcPr>
                <w:p w:rsidR="00617F55" w:rsidRPr="003413ED" w:rsidRDefault="00617F55" w:rsidP="00C840A1">
                  <w:pPr>
                    <w:rPr>
                      <w:rFonts w:cs="Arial"/>
                      <w:szCs w:val="22"/>
                    </w:rPr>
                  </w:pPr>
                </w:p>
              </w:tc>
              <w:tc>
                <w:tcPr>
                  <w:tcW w:w="1866" w:type="dxa"/>
                  <w:shd w:val="clear" w:color="auto" w:fill="auto"/>
                </w:tcPr>
                <w:p w:rsidR="00617F55" w:rsidRPr="003413ED" w:rsidRDefault="00617F55" w:rsidP="00C840A1">
                  <w:pPr>
                    <w:rPr>
                      <w:rFonts w:cs="Arial"/>
                      <w:szCs w:val="22"/>
                    </w:rPr>
                  </w:pPr>
                </w:p>
              </w:tc>
            </w:tr>
            <w:tr w:rsidR="00617F55" w:rsidRPr="003413ED" w:rsidTr="00C840A1">
              <w:tc>
                <w:tcPr>
                  <w:tcW w:w="9658" w:type="dxa"/>
                  <w:gridSpan w:val="4"/>
                  <w:shd w:val="clear" w:color="auto" w:fill="auto"/>
                </w:tcPr>
                <w:p w:rsidR="00617F55" w:rsidRPr="003413ED" w:rsidRDefault="00617F55" w:rsidP="00C840A1">
                  <w:pPr>
                    <w:rPr>
                      <w:rFonts w:cs="Arial"/>
                      <w:szCs w:val="22"/>
                    </w:rPr>
                  </w:pPr>
                  <w:r w:rsidRPr="003413ED">
                    <w:rPr>
                      <w:rFonts w:cs="Arial"/>
                      <w:szCs w:val="22"/>
                    </w:rPr>
                    <w:t>Minimum Core Standards observed or discussed:</w:t>
                  </w:r>
                </w:p>
                <w:p w:rsidR="00617F55" w:rsidRPr="003413ED" w:rsidRDefault="00617F55" w:rsidP="00C840A1">
                  <w:pPr>
                    <w:rPr>
                      <w:rFonts w:cs="Arial"/>
                      <w:szCs w:val="22"/>
                    </w:rPr>
                  </w:pPr>
                </w:p>
              </w:tc>
            </w:tr>
          </w:tbl>
          <w:p w:rsidR="00617F55" w:rsidRPr="003413ED" w:rsidRDefault="00617F55" w:rsidP="00C840A1">
            <w:pPr>
              <w:rPr>
                <w:rFonts w:cs="Arial"/>
                <w:szCs w:val="22"/>
              </w:rPr>
            </w:pPr>
          </w:p>
        </w:tc>
      </w:tr>
    </w:tbl>
    <w:p w:rsidR="00617F55" w:rsidRPr="003413ED" w:rsidRDefault="00617F55" w:rsidP="00617F55">
      <w:pPr>
        <w:pStyle w:val="BodyText"/>
        <w:jc w:val="left"/>
        <w:rPr>
          <w:rFonts w:cs="Arial"/>
          <w:b/>
          <w:szCs w:val="22"/>
        </w:rPr>
      </w:pPr>
    </w:p>
    <w:p w:rsidR="00F8304D" w:rsidRDefault="00F8304D" w:rsidP="00617F55">
      <w:pPr>
        <w:pStyle w:val="BodyText"/>
        <w:jc w:val="left"/>
        <w:rPr>
          <w:rFonts w:cs="Arial"/>
          <w:szCs w:val="22"/>
          <w:lang w:val="en-GB"/>
        </w:rPr>
      </w:pPr>
      <w:r w:rsidRPr="003413ED">
        <w:rPr>
          <w:rFonts w:cs="Arial"/>
          <w:szCs w:val="22"/>
        </w:rPr>
        <w:t>Post Observation</w:t>
      </w:r>
      <w:r w:rsidRPr="003413ED">
        <w:rPr>
          <w:rFonts w:cs="Arial"/>
          <w:szCs w:val="22"/>
          <w:lang w:val="en-GB"/>
        </w:rPr>
        <w:t xml:space="preserve"> Feedback</w:t>
      </w:r>
    </w:p>
    <w:p w:rsidR="003413ED" w:rsidRPr="003413ED" w:rsidRDefault="003413ED" w:rsidP="00617F55">
      <w:pPr>
        <w:pStyle w:val="BodyText"/>
        <w:jc w:val="left"/>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17F55" w:rsidRPr="003413ED" w:rsidTr="00C840A1">
        <w:tc>
          <w:tcPr>
            <w:tcW w:w="9968" w:type="dxa"/>
            <w:shd w:val="clear" w:color="auto" w:fill="auto"/>
          </w:tcPr>
          <w:p w:rsidR="00617F55" w:rsidRPr="003413ED" w:rsidRDefault="00617F55" w:rsidP="00C840A1">
            <w:pPr>
              <w:shd w:val="clear" w:color="auto" w:fill="D0CECE"/>
              <w:jc w:val="left"/>
              <w:rPr>
                <w:rFonts w:cs="Arial"/>
                <w:b/>
                <w:szCs w:val="22"/>
              </w:rPr>
            </w:pPr>
            <w:r w:rsidRPr="003413ED">
              <w:rPr>
                <w:rFonts w:cs="Arial"/>
                <w:b/>
                <w:szCs w:val="22"/>
              </w:rPr>
              <w:t>Part 1</w:t>
            </w:r>
            <w:r w:rsidR="003413ED">
              <w:rPr>
                <w:rFonts w:cs="Arial"/>
                <w:b/>
                <w:szCs w:val="22"/>
              </w:rPr>
              <w:t>:</w:t>
            </w:r>
            <w:r w:rsidRPr="003413ED">
              <w:rPr>
                <w:rFonts w:cs="Arial"/>
                <w:b/>
                <w:szCs w:val="22"/>
              </w:rPr>
              <w:t xml:space="preserve"> Summary </w:t>
            </w:r>
            <w:r w:rsidR="00F8304D" w:rsidRPr="003413ED">
              <w:rPr>
                <w:rFonts w:cs="Arial"/>
                <w:b/>
                <w:szCs w:val="22"/>
              </w:rPr>
              <w:t>of</w:t>
            </w:r>
            <w:r w:rsidRPr="003413ED">
              <w:rPr>
                <w:rFonts w:cs="Arial"/>
                <w:b/>
                <w:szCs w:val="22"/>
              </w:rPr>
              <w:t xml:space="preserve"> achievement against previous targets</w:t>
            </w:r>
            <w:r w:rsidR="00F8304D" w:rsidRPr="003413ED">
              <w:rPr>
                <w:rFonts w:cs="Arial"/>
                <w:b/>
                <w:szCs w:val="22"/>
              </w:rPr>
              <w:t>.</w:t>
            </w:r>
          </w:p>
          <w:p w:rsidR="00617F55" w:rsidRPr="003413ED" w:rsidRDefault="00617F55" w:rsidP="00C840A1">
            <w:pPr>
              <w:shd w:val="clear" w:color="auto" w:fill="D0CECE"/>
              <w:jc w:val="left"/>
              <w:rPr>
                <w:rFonts w:cs="Arial"/>
                <w:szCs w:val="22"/>
              </w:rPr>
            </w:pPr>
          </w:p>
          <w:p w:rsidR="00617F55" w:rsidRPr="003413ED" w:rsidRDefault="00617F55" w:rsidP="00C840A1">
            <w:pPr>
              <w:jc w:val="left"/>
              <w:rPr>
                <w:rFonts w:cs="Arial"/>
                <w:szCs w:val="22"/>
              </w:rPr>
            </w:pPr>
          </w:p>
          <w:p w:rsidR="00617F55" w:rsidRPr="003413ED" w:rsidRDefault="00617F55" w:rsidP="00F8304D">
            <w:pPr>
              <w:ind w:left="360"/>
              <w:jc w:val="left"/>
              <w:rPr>
                <w:rFonts w:cs="Arial"/>
                <w:szCs w:val="22"/>
              </w:rPr>
            </w:pPr>
          </w:p>
          <w:p w:rsidR="00617F55" w:rsidRPr="003413ED" w:rsidRDefault="00617F55" w:rsidP="00C840A1">
            <w:pPr>
              <w:jc w:val="left"/>
              <w:rPr>
                <w:rFonts w:cs="Arial"/>
                <w:szCs w:val="22"/>
              </w:rPr>
            </w:pPr>
          </w:p>
          <w:p w:rsidR="00617F55" w:rsidRPr="003413ED" w:rsidRDefault="00617F55" w:rsidP="00C840A1">
            <w:pPr>
              <w:jc w:val="left"/>
              <w:rPr>
                <w:rFonts w:cs="Arial"/>
                <w:szCs w:val="22"/>
              </w:rPr>
            </w:pPr>
          </w:p>
          <w:p w:rsidR="00617F55" w:rsidRDefault="00617F55" w:rsidP="00C840A1">
            <w:pPr>
              <w:jc w:val="left"/>
              <w:rPr>
                <w:rFonts w:cs="Arial"/>
                <w:szCs w:val="22"/>
              </w:rPr>
            </w:pPr>
          </w:p>
          <w:p w:rsidR="003413ED" w:rsidRDefault="003413ED" w:rsidP="00C840A1">
            <w:pPr>
              <w:jc w:val="left"/>
              <w:rPr>
                <w:rFonts w:cs="Arial"/>
                <w:szCs w:val="22"/>
              </w:rPr>
            </w:pPr>
          </w:p>
          <w:p w:rsidR="003413ED" w:rsidRDefault="003413ED" w:rsidP="00C840A1">
            <w:pPr>
              <w:jc w:val="left"/>
              <w:rPr>
                <w:rFonts w:cs="Arial"/>
                <w:szCs w:val="22"/>
              </w:rPr>
            </w:pPr>
          </w:p>
          <w:p w:rsidR="003413ED" w:rsidRPr="003413ED" w:rsidRDefault="003413ED" w:rsidP="00C840A1">
            <w:pPr>
              <w:jc w:val="left"/>
              <w:rPr>
                <w:rFonts w:cs="Arial"/>
                <w:szCs w:val="22"/>
              </w:rPr>
            </w:pPr>
          </w:p>
          <w:p w:rsidR="00617F55" w:rsidRPr="003413ED" w:rsidRDefault="00617F55" w:rsidP="00C840A1">
            <w:pPr>
              <w:jc w:val="left"/>
              <w:rPr>
                <w:rFonts w:cs="Arial"/>
                <w:szCs w:val="22"/>
              </w:rPr>
            </w:pPr>
          </w:p>
          <w:p w:rsidR="00045A60" w:rsidRPr="003413ED" w:rsidRDefault="00045A60" w:rsidP="00C840A1">
            <w:pPr>
              <w:jc w:val="left"/>
              <w:rPr>
                <w:rFonts w:cs="Arial"/>
                <w:szCs w:val="22"/>
              </w:rPr>
            </w:pPr>
          </w:p>
          <w:p w:rsidR="00045A60" w:rsidRPr="003413ED" w:rsidRDefault="00045A60" w:rsidP="00C840A1">
            <w:pPr>
              <w:jc w:val="left"/>
              <w:rPr>
                <w:rFonts w:cs="Arial"/>
                <w:szCs w:val="22"/>
              </w:rPr>
            </w:pPr>
          </w:p>
          <w:p w:rsidR="00617F55" w:rsidRPr="003413ED" w:rsidRDefault="00617F55"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3413ED" w:rsidRPr="003413ED" w:rsidRDefault="003413ED" w:rsidP="00C840A1">
            <w:pPr>
              <w:jc w:val="left"/>
              <w:rPr>
                <w:rFonts w:cs="Arial"/>
                <w:szCs w:val="22"/>
              </w:rPr>
            </w:pPr>
          </w:p>
          <w:p w:rsidR="00617F55" w:rsidRPr="003413ED" w:rsidRDefault="00617F55" w:rsidP="00C840A1">
            <w:pPr>
              <w:jc w:val="left"/>
              <w:rPr>
                <w:rFonts w:cs="Arial"/>
                <w:szCs w:val="22"/>
              </w:rPr>
            </w:pPr>
          </w:p>
        </w:tc>
      </w:tr>
      <w:tr w:rsidR="00617F55" w:rsidRPr="003413ED" w:rsidTr="003413ED">
        <w:trPr>
          <w:trHeight w:val="6673"/>
        </w:trPr>
        <w:tc>
          <w:tcPr>
            <w:tcW w:w="9968" w:type="dxa"/>
            <w:shd w:val="clear" w:color="auto" w:fill="auto"/>
          </w:tcPr>
          <w:p w:rsidR="00617F55" w:rsidRPr="003413ED" w:rsidRDefault="00617F55" w:rsidP="00C840A1">
            <w:pPr>
              <w:shd w:val="clear" w:color="auto" w:fill="D0CECE"/>
              <w:jc w:val="left"/>
              <w:rPr>
                <w:rFonts w:cs="Arial"/>
                <w:b/>
                <w:szCs w:val="22"/>
              </w:rPr>
            </w:pPr>
            <w:r w:rsidRPr="003413ED">
              <w:rPr>
                <w:rFonts w:cs="Arial"/>
                <w:b/>
                <w:szCs w:val="22"/>
              </w:rPr>
              <w:lastRenderedPageBreak/>
              <w:t>Part 2</w:t>
            </w:r>
            <w:r w:rsidR="003413ED">
              <w:rPr>
                <w:rFonts w:cs="Arial"/>
                <w:b/>
                <w:szCs w:val="22"/>
              </w:rPr>
              <w:t xml:space="preserve">: </w:t>
            </w:r>
            <w:r w:rsidRPr="003413ED">
              <w:rPr>
                <w:rFonts w:cs="Arial"/>
                <w:b/>
                <w:szCs w:val="22"/>
              </w:rPr>
              <w:t>Observer feedback</w:t>
            </w:r>
            <w:r w:rsidR="00EF7301" w:rsidRPr="003413ED">
              <w:rPr>
                <w:rFonts w:cs="Arial"/>
                <w:b/>
                <w:szCs w:val="22"/>
              </w:rPr>
              <w:t>. P</w:t>
            </w:r>
            <w:r w:rsidRPr="003413ED">
              <w:rPr>
                <w:rFonts w:cs="Arial"/>
                <w:b/>
                <w:szCs w:val="22"/>
              </w:rPr>
              <w:t xml:space="preserve">lease </w:t>
            </w:r>
            <w:r w:rsidR="00EF7301" w:rsidRPr="003413ED">
              <w:rPr>
                <w:rFonts w:cs="Arial"/>
                <w:b/>
                <w:szCs w:val="22"/>
              </w:rPr>
              <w:t xml:space="preserve">also </w:t>
            </w:r>
            <w:r w:rsidRPr="003413ED">
              <w:rPr>
                <w:rFonts w:cs="Arial"/>
                <w:b/>
                <w:szCs w:val="22"/>
              </w:rPr>
              <w:t>comment (in reference to the Professional Standards identified) on strengths and areas for development. Include explicit reference to trainee’s targets and use of strategies relating to developing learners’ skills in English and literacy, numeracy and Maths and ICT where appropriate.</w:t>
            </w:r>
          </w:p>
          <w:p w:rsidR="00617F55" w:rsidRPr="003413ED" w:rsidRDefault="00617F55" w:rsidP="00C840A1">
            <w:pPr>
              <w:jc w:val="left"/>
              <w:rPr>
                <w:rFonts w:cs="Arial"/>
                <w:szCs w:val="22"/>
              </w:rPr>
            </w:pPr>
          </w:p>
          <w:p w:rsidR="00617F55" w:rsidRPr="003413ED" w:rsidRDefault="00617F55" w:rsidP="00C840A1">
            <w:pPr>
              <w:pStyle w:val="Heading2"/>
              <w:rPr>
                <w:rFonts w:ascii="Arial" w:hAnsi="Arial" w:cs="Arial"/>
                <w:b w:val="0"/>
                <w:bCs w:val="0"/>
                <w:i w:val="0"/>
                <w:iCs w:val="0"/>
                <w:sz w:val="22"/>
                <w:szCs w:val="22"/>
                <w:lang w:val="en-GB"/>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bookmarkStart w:id="0" w:name="_GoBack"/>
            <w:bookmarkEnd w:id="0"/>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3413ED" w:rsidRPr="003413ED" w:rsidRDefault="003413ED" w:rsidP="00C840A1">
            <w:pPr>
              <w:rPr>
                <w:rFonts w:cs="Arial"/>
                <w:szCs w:val="22"/>
              </w:rPr>
            </w:pPr>
          </w:p>
          <w:p w:rsidR="003413ED" w:rsidRPr="003413ED" w:rsidRDefault="003413ED"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Pr="003413ED" w:rsidRDefault="00617F55" w:rsidP="00C840A1">
            <w:pPr>
              <w:rPr>
                <w:rFonts w:cs="Arial"/>
                <w:szCs w:val="22"/>
              </w:rPr>
            </w:pPr>
          </w:p>
          <w:p w:rsidR="00617F55" w:rsidRDefault="00617F55" w:rsidP="00C840A1">
            <w:pPr>
              <w:rPr>
                <w:rFonts w:cs="Arial"/>
                <w:szCs w:val="22"/>
              </w:rPr>
            </w:pPr>
          </w:p>
          <w:p w:rsidR="003413ED" w:rsidRPr="003413ED" w:rsidRDefault="003413ED" w:rsidP="00C840A1">
            <w:pPr>
              <w:rPr>
                <w:rFonts w:cs="Arial"/>
                <w:szCs w:val="22"/>
              </w:rPr>
            </w:pPr>
          </w:p>
          <w:p w:rsidR="00617F55" w:rsidRPr="003413ED" w:rsidRDefault="00617F55" w:rsidP="00C840A1">
            <w:pPr>
              <w:rPr>
                <w:rFonts w:cs="Arial"/>
                <w:szCs w:val="22"/>
              </w:rPr>
            </w:pPr>
          </w:p>
          <w:p w:rsidR="00617F55" w:rsidRDefault="00617F55" w:rsidP="00C840A1">
            <w:pPr>
              <w:rPr>
                <w:rFonts w:cs="Arial"/>
                <w:szCs w:val="22"/>
              </w:rPr>
            </w:pPr>
          </w:p>
          <w:p w:rsidR="003413ED" w:rsidRPr="003413ED" w:rsidRDefault="003413ED" w:rsidP="00C840A1">
            <w:pPr>
              <w:rPr>
                <w:rFonts w:cs="Arial"/>
                <w:szCs w:val="22"/>
              </w:rPr>
            </w:pPr>
          </w:p>
          <w:p w:rsidR="00617F55" w:rsidRPr="003413ED" w:rsidRDefault="00617F55" w:rsidP="00C840A1">
            <w:pPr>
              <w:rPr>
                <w:rFonts w:cs="Arial"/>
                <w:szCs w:val="22"/>
              </w:rPr>
            </w:pPr>
          </w:p>
        </w:tc>
      </w:tr>
      <w:tr w:rsidR="00617F55" w:rsidRPr="003413ED" w:rsidTr="003413ED">
        <w:trPr>
          <w:trHeight w:val="2518"/>
        </w:trPr>
        <w:tc>
          <w:tcPr>
            <w:tcW w:w="9968" w:type="dxa"/>
            <w:shd w:val="clear" w:color="auto" w:fill="auto"/>
          </w:tcPr>
          <w:p w:rsidR="00617F55" w:rsidRPr="003413ED" w:rsidRDefault="00617F55" w:rsidP="00C840A1">
            <w:pPr>
              <w:shd w:val="clear" w:color="auto" w:fill="D0CECE"/>
              <w:jc w:val="left"/>
              <w:rPr>
                <w:rFonts w:cs="Arial"/>
                <w:b/>
                <w:szCs w:val="22"/>
              </w:rPr>
            </w:pPr>
            <w:r w:rsidRPr="003413ED">
              <w:rPr>
                <w:rFonts w:cs="Arial"/>
                <w:b/>
                <w:szCs w:val="22"/>
              </w:rPr>
              <w:t>Part 3</w:t>
            </w:r>
            <w:r w:rsidR="003413ED">
              <w:rPr>
                <w:rFonts w:cs="Arial"/>
                <w:b/>
                <w:szCs w:val="22"/>
              </w:rPr>
              <w:t>:</w:t>
            </w:r>
            <w:r w:rsidRPr="003413ED">
              <w:rPr>
                <w:rFonts w:cs="Arial"/>
                <w:b/>
                <w:szCs w:val="22"/>
              </w:rPr>
              <w:t xml:space="preserve"> targets for development (please comment in reference to the Professional Standards identified):  </w:t>
            </w:r>
          </w:p>
          <w:p w:rsidR="00617F55" w:rsidRPr="003413ED" w:rsidRDefault="00617F55" w:rsidP="00617F55">
            <w:pPr>
              <w:pStyle w:val="ListParagraph"/>
              <w:numPr>
                <w:ilvl w:val="0"/>
                <w:numId w:val="10"/>
              </w:numPr>
              <w:jc w:val="left"/>
              <w:rPr>
                <w:rFonts w:cs="Arial"/>
                <w:szCs w:val="22"/>
              </w:rPr>
            </w:pPr>
          </w:p>
          <w:p w:rsidR="00617F55" w:rsidRPr="003413ED" w:rsidRDefault="00617F55" w:rsidP="00617F55">
            <w:pPr>
              <w:jc w:val="left"/>
              <w:rPr>
                <w:rFonts w:cs="Arial"/>
                <w:szCs w:val="22"/>
              </w:rPr>
            </w:pPr>
          </w:p>
          <w:p w:rsidR="00617F55" w:rsidRPr="003413ED" w:rsidRDefault="00617F55" w:rsidP="00617F55">
            <w:pPr>
              <w:pStyle w:val="ListParagraph"/>
              <w:numPr>
                <w:ilvl w:val="0"/>
                <w:numId w:val="10"/>
              </w:numPr>
              <w:jc w:val="left"/>
              <w:rPr>
                <w:rFonts w:cs="Arial"/>
                <w:szCs w:val="22"/>
              </w:rPr>
            </w:pPr>
          </w:p>
          <w:p w:rsidR="00617F55" w:rsidRPr="003413ED" w:rsidRDefault="00617F55" w:rsidP="00617F55">
            <w:pPr>
              <w:jc w:val="left"/>
              <w:rPr>
                <w:rFonts w:cs="Arial"/>
                <w:szCs w:val="22"/>
              </w:rPr>
            </w:pPr>
          </w:p>
          <w:p w:rsidR="00617F55" w:rsidRPr="003413ED" w:rsidRDefault="00617F55" w:rsidP="00617F55">
            <w:pPr>
              <w:pStyle w:val="ListParagraph"/>
              <w:numPr>
                <w:ilvl w:val="0"/>
                <w:numId w:val="10"/>
              </w:numPr>
              <w:jc w:val="left"/>
              <w:rPr>
                <w:rFonts w:cs="Arial"/>
                <w:szCs w:val="22"/>
              </w:rPr>
            </w:pPr>
          </w:p>
          <w:p w:rsidR="00617F55" w:rsidRPr="003413ED" w:rsidRDefault="00617F55" w:rsidP="00617F55">
            <w:pPr>
              <w:jc w:val="left"/>
              <w:rPr>
                <w:rFonts w:cs="Arial"/>
                <w:szCs w:val="22"/>
              </w:rPr>
            </w:pPr>
          </w:p>
          <w:p w:rsidR="00617F55" w:rsidRPr="003413ED" w:rsidRDefault="00617F55" w:rsidP="00617F55">
            <w:pPr>
              <w:pStyle w:val="ListParagraph"/>
              <w:numPr>
                <w:ilvl w:val="0"/>
                <w:numId w:val="10"/>
              </w:numPr>
              <w:jc w:val="left"/>
              <w:rPr>
                <w:rFonts w:cs="Arial"/>
                <w:szCs w:val="22"/>
              </w:rPr>
            </w:pPr>
          </w:p>
        </w:tc>
      </w:tr>
      <w:tr w:rsidR="00617F55" w:rsidRPr="003413ED" w:rsidTr="00C840A1">
        <w:tc>
          <w:tcPr>
            <w:tcW w:w="9968" w:type="dxa"/>
            <w:shd w:val="clear" w:color="auto" w:fill="auto"/>
          </w:tcPr>
          <w:p w:rsidR="00045A60" w:rsidRDefault="00617F55" w:rsidP="00C840A1">
            <w:pPr>
              <w:jc w:val="left"/>
              <w:rPr>
                <w:rFonts w:cs="Arial"/>
                <w:szCs w:val="22"/>
              </w:rPr>
            </w:pPr>
            <w:r w:rsidRPr="003413ED">
              <w:rPr>
                <w:rFonts w:cs="Arial"/>
                <w:szCs w:val="22"/>
              </w:rPr>
              <w:t>Signed (Trainee):</w:t>
            </w:r>
            <w:r w:rsidR="00045A60" w:rsidRPr="003413ED">
              <w:rPr>
                <w:rFonts w:cs="Arial"/>
                <w:szCs w:val="22"/>
              </w:rPr>
              <w:t xml:space="preserve">                                                       </w:t>
            </w:r>
            <w:r w:rsidR="003413ED">
              <w:rPr>
                <w:rFonts w:cs="Arial"/>
                <w:szCs w:val="22"/>
              </w:rPr>
              <w:t xml:space="preserve">    </w:t>
            </w:r>
            <w:r w:rsidR="00045A60" w:rsidRPr="003413ED">
              <w:rPr>
                <w:rFonts w:cs="Arial"/>
                <w:szCs w:val="22"/>
              </w:rPr>
              <w:t>Date:</w:t>
            </w:r>
            <w:r w:rsidR="00045A60" w:rsidRPr="003413ED">
              <w:rPr>
                <w:rFonts w:cs="Arial"/>
                <w:szCs w:val="22"/>
              </w:rPr>
              <w:br/>
            </w:r>
          </w:p>
          <w:p w:rsidR="003413ED" w:rsidRPr="003413ED" w:rsidRDefault="003413ED" w:rsidP="00C840A1">
            <w:pPr>
              <w:jc w:val="left"/>
              <w:rPr>
                <w:rFonts w:cs="Arial"/>
                <w:szCs w:val="22"/>
              </w:rPr>
            </w:pPr>
          </w:p>
          <w:p w:rsidR="00617F55" w:rsidRPr="003413ED" w:rsidRDefault="00617F55" w:rsidP="00C840A1">
            <w:pPr>
              <w:jc w:val="left"/>
              <w:rPr>
                <w:rFonts w:cs="Arial"/>
                <w:szCs w:val="22"/>
              </w:rPr>
            </w:pPr>
            <w:r w:rsidRPr="003413ED">
              <w:rPr>
                <w:rFonts w:cs="Arial"/>
                <w:szCs w:val="22"/>
              </w:rPr>
              <w:t>Signed (Mentor):</w:t>
            </w:r>
            <w:r w:rsidR="003413ED">
              <w:rPr>
                <w:rFonts w:cs="Arial"/>
                <w:szCs w:val="22"/>
              </w:rPr>
              <w:t xml:space="preserve">                                                            </w:t>
            </w:r>
            <w:r w:rsidRPr="003413ED">
              <w:rPr>
                <w:rFonts w:cs="Arial"/>
                <w:szCs w:val="22"/>
              </w:rPr>
              <w:t>Signed (PDT):</w:t>
            </w:r>
          </w:p>
          <w:p w:rsidR="003413ED" w:rsidRDefault="00617F55" w:rsidP="00C840A1">
            <w:pPr>
              <w:jc w:val="left"/>
              <w:rPr>
                <w:rFonts w:cs="Arial"/>
                <w:szCs w:val="22"/>
              </w:rPr>
            </w:pPr>
            <w:r w:rsidRPr="003413ED">
              <w:rPr>
                <w:rFonts w:cs="Arial"/>
                <w:szCs w:val="22"/>
              </w:rPr>
              <w:tab/>
            </w:r>
          </w:p>
          <w:p w:rsidR="00617F55" w:rsidRPr="003413ED" w:rsidRDefault="00617F55" w:rsidP="00C840A1">
            <w:pPr>
              <w:jc w:val="left"/>
              <w:rPr>
                <w:rFonts w:cs="Arial"/>
                <w:szCs w:val="22"/>
              </w:rPr>
            </w:pPr>
            <w:r w:rsidRPr="003413ED">
              <w:rPr>
                <w:rFonts w:cs="Arial"/>
                <w:szCs w:val="22"/>
              </w:rPr>
              <w:tab/>
            </w:r>
            <w:r w:rsidRPr="003413ED">
              <w:rPr>
                <w:rFonts w:cs="Arial"/>
                <w:szCs w:val="22"/>
              </w:rPr>
              <w:tab/>
            </w:r>
            <w:r w:rsidRPr="003413ED">
              <w:rPr>
                <w:rFonts w:cs="Arial"/>
                <w:szCs w:val="22"/>
              </w:rPr>
              <w:tab/>
            </w:r>
            <w:r w:rsidRPr="003413ED">
              <w:rPr>
                <w:rFonts w:cs="Arial"/>
                <w:szCs w:val="22"/>
              </w:rPr>
              <w:tab/>
            </w:r>
            <w:r w:rsidRPr="003413ED">
              <w:rPr>
                <w:rFonts w:cs="Arial"/>
                <w:szCs w:val="22"/>
              </w:rPr>
              <w:tab/>
            </w:r>
            <w:r w:rsidRPr="003413ED">
              <w:rPr>
                <w:rFonts w:cs="Arial"/>
                <w:szCs w:val="22"/>
              </w:rPr>
              <w:tab/>
            </w:r>
          </w:p>
          <w:p w:rsidR="00617F55" w:rsidRPr="003413ED" w:rsidRDefault="00617F55" w:rsidP="00C840A1">
            <w:pPr>
              <w:jc w:val="left"/>
              <w:rPr>
                <w:rFonts w:cs="Arial"/>
                <w:szCs w:val="22"/>
              </w:rPr>
            </w:pPr>
            <w:r w:rsidRPr="003413ED">
              <w:rPr>
                <w:rFonts w:cs="Arial"/>
                <w:szCs w:val="22"/>
              </w:rPr>
              <w:t xml:space="preserve">Joint Observation:     </w:t>
            </w:r>
            <w:r w:rsidRPr="003413ED">
              <w:rPr>
                <w:rFonts w:cs="Arial"/>
                <w:szCs w:val="22"/>
              </w:rPr>
              <w:sym w:font="Wingdings" w:char="F0A8"/>
            </w:r>
          </w:p>
        </w:tc>
      </w:tr>
    </w:tbl>
    <w:p w:rsidR="00FD055E" w:rsidRDefault="00FD055E"/>
    <w:sectPr w:rsidR="00FD055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55" w:rsidRDefault="00617F55" w:rsidP="00617F55">
      <w:r>
        <w:separator/>
      </w:r>
    </w:p>
  </w:endnote>
  <w:endnote w:type="continuationSeparator" w:id="0">
    <w:p w:rsidR="00617F55" w:rsidRDefault="00617F55" w:rsidP="006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AB" w:rsidRPr="00230137" w:rsidRDefault="003413ED">
    <w:pPr>
      <w:pStyle w:val="Footer"/>
      <w:rPr>
        <w:sz w:val="18"/>
        <w:szCs w:val="18"/>
      </w:rPr>
    </w:pPr>
    <w:r>
      <w:rPr>
        <w:sz w:val="18"/>
        <w:szCs w:val="18"/>
      </w:rPr>
      <w:t>Blue copy - T</w:t>
    </w:r>
    <w:r w:rsidR="00230137" w:rsidRPr="00230137">
      <w:rPr>
        <w:sz w:val="18"/>
        <w:szCs w:val="18"/>
      </w:rPr>
      <w:t>rainee</w:t>
    </w:r>
    <w:r w:rsidR="00230137" w:rsidRPr="00230137">
      <w:rPr>
        <w:sz w:val="18"/>
        <w:szCs w:val="18"/>
      </w:rPr>
      <w:ptab w:relativeTo="margin" w:alignment="center" w:leader="none"/>
    </w:r>
    <w:r w:rsidR="00230137" w:rsidRPr="00230137">
      <w:rPr>
        <w:sz w:val="18"/>
        <w:szCs w:val="18"/>
      </w:rPr>
      <w:t xml:space="preserve">Yellow copy - </w:t>
    </w:r>
    <w:r>
      <w:rPr>
        <w:sz w:val="18"/>
        <w:szCs w:val="18"/>
      </w:rPr>
      <w:t>M</w:t>
    </w:r>
    <w:r w:rsidR="00230137" w:rsidRPr="00230137">
      <w:rPr>
        <w:sz w:val="18"/>
        <w:szCs w:val="18"/>
      </w:rPr>
      <w:t>entor</w:t>
    </w:r>
    <w:r w:rsidR="00230137" w:rsidRPr="00230137">
      <w:rPr>
        <w:sz w:val="18"/>
        <w:szCs w:val="18"/>
      </w:rPr>
      <w:ptab w:relativeTo="margin" w:alignment="right" w:leader="none"/>
    </w:r>
    <w:r w:rsidR="00230137" w:rsidRPr="00230137">
      <w:rPr>
        <w:sz w:val="18"/>
        <w:szCs w:val="18"/>
      </w:rPr>
      <w:t>White copy - PDT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55" w:rsidRDefault="00617F55" w:rsidP="00617F55">
      <w:r>
        <w:separator/>
      </w:r>
    </w:p>
  </w:footnote>
  <w:footnote w:type="continuationSeparator" w:id="0">
    <w:p w:rsidR="00617F55" w:rsidRDefault="00617F55" w:rsidP="0061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D" w:rsidRPr="00D342A8" w:rsidRDefault="003413ED" w:rsidP="003413ED">
    <w:pPr>
      <w:tabs>
        <w:tab w:val="left" w:pos="1080"/>
      </w:tabs>
      <w:ind w:left="-142"/>
      <w:rPr>
        <w:rFonts w:cs="Arial"/>
        <w:b/>
        <w:sz w:val="24"/>
        <w:szCs w:val="24"/>
      </w:rPr>
    </w:pPr>
    <w:r>
      <w:rPr>
        <w:noProof/>
        <w:lang w:eastAsia="en-GB"/>
      </w:rPr>
      <w:drawing>
        <wp:anchor distT="0" distB="0" distL="114300" distR="114300" simplePos="0" relativeHeight="251658240" behindDoc="0" locked="0" layoutInCell="1" allowOverlap="1" wp14:anchorId="3DF9212C" wp14:editId="197A6948">
          <wp:simplePos x="0" y="0"/>
          <wp:positionH relativeFrom="column">
            <wp:posOffset>3986530</wp:posOffset>
          </wp:positionH>
          <wp:positionV relativeFrom="paragraph">
            <wp:posOffset>-330200</wp:posOffset>
          </wp:positionV>
          <wp:extent cx="2314575" cy="800100"/>
          <wp:effectExtent l="0" t="0" r="9525" b="0"/>
          <wp:wrapNone/>
          <wp:docPr id="1" name="Picture 1" descr="Description: BCU0000CL-004 Landscape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CU0000CL-004 Landscape colour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2A8">
      <w:rPr>
        <w:rFonts w:cs="Arial"/>
        <w:b/>
        <w:sz w:val="24"/>
        <w:szCs w:val="24"/>
      </w:rPr>
      <w:t>PGCE PCET</w:t>
    </w:r>
  </w:p>
  <w:p w:rsidR="003413ED" w:rsidRPr="00D342A8" w:rsidRDefault="003413ED" w:rsidP="003413ED">
    <w:pPr>
      <w:pStyle w:val="Heading1"/>
      <w:tabs>
        <w:tab w:val="clear" w:pos="360"/>
        <w:tab w:val="left" w:pos="-709"/>
      </w:tabs>
      <w:ind w:left="-142" w:firstLine="0"/>
      <w:jc w:val="left"/>
      <w:rPr>
        <w:rFonts w:ascii="Arial" w:hAnsi="Arial" w:cs="Arial"/>
        <w:sz w:val="24"/>
        <w:szCs w:val="24"/>
      </w:rPr>
    </w:pPr>
    <w:r w:rsidRPr="00D342A8">
      <w:rPr>
        <w:rFonts w:ascii="Arial" w:hAnsi="Arial" w:cs="Arial"/>
        <w:sz w:val="24"/>
        <w:szCs w:val="24"/>
      </w:rPr>
      <w:t xml:space="preserve">Post Observation Summary &amp; Targets </w:t>
    </w:r>
  </w:p>
  <w:p w:rsidR="003413ED" w:rsidRDefault="003413ED"/>
  <w:tbl>
    <w:tblPr>
      <w:tblW w:w="9889" w:type="dxa"/>
      <w:tblLayout w:type="fixed"/>
      <w:tblLook w:val="0000" w:firstRow="0" w:lastRow="0" w:firstColumn="0" w:lastColumn="0" w:noHBand="0" w:noVBand="0"/>
    </w:tblPr>
    <w:tblGrid>
      <w:gridCol w:w="9889"/>
    </w:tblGrid>
    <w:tr w:rsidR="003413ED" w:rsidRPr="00D342A8" w:rsidTr="003413ED">
      <w:tc>
        <w:tcPr>
          <w:tcW w:w="9889" w:type="dxa"/>
        </w:tcPr>
        <w:p w:rsidR="003413ED" w:rsidRDefault="003413ED" w:rsidP="00747E12">
          <w:pPr>
            <w:ind w:right="-894"/>
            <w:rPr>
              <w:rFonts w:cs="Arial"/>
              <w:sz w:val="24"/>
              <w:szCs w:val="24"/>
            </w:rPr>
          </w:pPr>
        </w:p>
        <w:p w:rsidR="003413ED" w:rsidRPr="00D342A8" w:rsidRDefault="003413ED" w:rsidP="00747E12">
          <w:pPr>
            <w:ind w:right="-894"/>
            <w:rPr>
              <w:rFonts w:cs="Arial"/>
              <w:sz w:val="24"/>
              <w:szCs w:val="24"/>
            </w:rPr>
          </w:pPr>
          <w:r w:rsidRPr="00D342A8">
            <w:rPr>
              <w:rFonts w:cs="Arial"/>
              <w:sz w:val="24"/>
              <w:szCs w:val="24"/>
            </w:rPr>
            <w:t>Trainee Name:</w:t>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Pr>
              <w:rFonts w:cs="Arial"/>
              <w:sz w:val="24"/>
              <w:szCs w:val="24"/>
            </w:rPr>
            <w:t xml:space="preserve"> </w:t>
          </w:r>
          <w:r w:rsidRPr="00D342A8">
            <w:rPr>
              <w:rFonts w:cs="Arial"/>
              <w:sz w:val="24"/>
              <w:szCs w:val="24"/>
            </w:rPr>
            <w:t>Mentor:</w:t>
          </w:r>
        </w:p>
      </w:tc>
    </w:tr>
    <w:tr w:rsidR="003413ED" w:rsidRPr="00D342A8" w:rsidTr="003413ED">
      <w:tc>
        <w:tcPr>
          <w:tcW w:w="9889" w:type="dxa"/>
        </w:tcPr>
        <w:p w:rsidR="003413ED" w:rsidRPr="00D342A8" w:rsidRDefault="003413ED" w:rsidP="00747E12">
          <w:pPr>
            <w:rPr>
              <w:rFonts w:cs="Arial"/>
              <w:sz w:val="24"/>
              <w:szCs w:val="24"/>
            </w:rPr>
          </w:pPr>
        </w:p>
      </w:tc>
    </w:tr>
    <w:tr w:rsidR="003413ED" w:rsidRPr="00D342A8" w:rsidTr="003413ED">
      <w:tc>
        <w:tcPr>
          <w:tcW w:w="9889" w:type="dxa"/>
        </w:tcPr>
        <w:p w:rsidR="003413ED" w:rsidRPr="00D342A8" w:rsidRDefault="003413ED" w:rsidP="00747E12">
          <w:pPr>
            <w:rPr>
              <w:rFonts w:cs="Arial"/>
              <w:sz w:val="24"/>
              <w:szCs w:val="24"/>
            </w:rPr>
          </w:pPr>
          <w:r w:rsidRPr="00D342A8">
            <w:rPr>
              <w:rFonts w:cs="Arial"/>
              <w:sz w:val="24"/>
              <w:szCs w:val="24"/>
            </w:rPr>
            <w:t>Date of Observation/Discussion:</w:t>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Pr>
              <w:rFonts w:cs="Arial"/>
              <w:sz w:val="24"/>
              <w:szCs w:val="24"/>
            </w:rPr>
            <w:t xml:space="preserve"> </w:t>
          </w:r>
          <w:r w:rsidRPr="00D342A8">
            <w:rPr>
              <w:rFonts w:cs="Arial"/>
              <w:sz w:val="24"/>
              <w:szCs w:val="24"/>
            </w:rPr>
            <w:t>Observation Number:</w:t>
          </w:r>
        </w:p>
      </w:tc>
    </w:tr>
    <w:tr w:rsidR="003413ED" w:rsidRPr="00D342A8" w:rsidTr="003413ED">
      <w:tc>
        <w:tcPr>
          <w:tcW w:w="9889" w:type="dxa"/>
        </w:tcPr>
        <w:p w:rsidR="003413ED" w:rsidRPr="00D342A8" w:rsidRDefault="003413ED" w:rsidP="00747E12">
          <w:pPr>
            <w:rPr>
              <w:rFonts w:cs="Arial"/>
              <w:sz w:val="24"/>
              <w:szCs w:val="24"/>
            </w:rPr>
          </w:pPr>
        </w:p>
      </w:tc>
    </w:tr>
    <w:tr w:rsidR="003413ED" w:rsidRPr="00D342A8" w:rsidTr="003413ED">
      <w:tc>
        <w:tcPr>
          <w:tcW w:w="9889" w:type="dxa"/>
        </w:tcPr>
        <w:p w:rsidR="003413ED" w:rsidRPr="00D342A8" w:rsidRDefault="003413ED" w:rsidP="00747E12">
          <w:pPr>
            <w:rPr>
              <w:rFonts w:cs="Arial"/>
              <w:sz w:val="24"/>
              <w:szCs w:val="24"/>
            </w:rPr>
          </w:pPr>
          <w:r w:rsidRPr="00D342A8">
            <w:rPr>
              <w:rFonts w:cs="Arial"/>
              <w:sz w:val="24"/>
              <w:szCs w:val="24"/>
            </w:rPr>
            <w:t>Subject:</w:t>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Pr>
              <w:rFonts w:cs="Arial"/>
              <w:sz w:val="24"/>
              <w:szCs w:val="24"/>
            </w:rPr>
            <w:t xml:space="preserve">            </w:t>
          </w:r>
          <w:r w:rsidRPr="00D342A8">
            <w:rPr>
              <w:rFonts w:cs="Arial"/>
              <w:sz w:val="24"/>
              <w:szCs w:val="24"/>
            </w:rPr>
            <w:t>Class Taught:</w:t>
          </w:r>
        </w:p>
      </w:tc>
    </w:tr>
    <w:tr w:rsidR="003413ED" w:rsidRPr="00D342A8" w:rsidTr="003413ED">
      <w:tc>
        <w:tcPr>
          <w:tcW w:w="9889" w:type="dxa"/>
        </w:tcPr>
        <w:p w:rsidR="003413ED" w:rsidRPr="00D342A8" w:rsidRDefault="003413ED" w:rsidP="00747E12">
          <w:pPr>
            <w:rPr>
              <w:rFonts w:cs="Arial"/>
              <w:sz w:val="24"/>
              <w:szCs w:val="24"/>
            </w:rPr>
          </w:pPr>
        </w:p>
      </w:tc>
    </w:tr>
    <w:tr w:rsidR="003413ED" w:rsidRPr="00D342A8" w:rsidTr="003413ED">
      <w:tc>
        <w:tcPr>
          <w:tcW w:w="9889" w:type="dxa"/>
        </w:tcPr>
        <w:p w:rsidR="003413ED" w:rsidRPr="00D342A8" w:rsidRDefault="003413ED" w:rsidP="003413ED">
          <w:pPr>
            <w:rPr>
              <w:rFonts w:cs="Arial"/>
              <w:sz w:val="24"/>
              <w:szCs w:val="24"/>
            </w:rPr>
          </w:pPr>
          <w:r w:rsidRPr="00D342A8">
            <w:rPr>
              <w:rFonts w:cs="Arial"/>
              <w:sz w:val="24"/>
              <w:szCs w:val="24"/>
            </w:rPr>
            <w:t>Placement:</w:t>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r>
          <w:r w:rsidRPr="00D342A8">
            <w:rPr>
              <w:rFonts w:cs="Arial"/>
              <w:sz w:val="24"/>
              <w:szCs w:val="24"/>
            </w:rPr>
            <w:tab/>
            <w:t xml:space="preserve">             </w:t>
          </w:r>
          <w:r>
            <w:rPr>
              <w:rFonts w:cs="Arial"/>
              <w:sz w:val="24"/>
              <w:szCs w:val="24"/>
            </w:rPr>
            <w:t xml:space="preserve">          </w:t>
          </w:r>
          <w:r w:rsidRPr="00D342A8">
            <w:rPr>
              <w:rFonts w:cs="Arial"/>
              <w:sz w:val="24"/>
              <w:szCs w:val="24"/>
            </w:rPr>
            <w:t>PDT</w:t>
          </w:r>
          <w:r>
            <w:rPr>
              <w:rFonts w:cs="Arial"/>
              <w:sz w:val="24"/>
              <w:szCs w:val="24"/>
            </w:rPr>
            <w:t>:</w:t>
          </w:r>
          <w:r w:rsidRPr="00D342A8">
            <w:rPr>
              <w:rFonts w:cs="Arial"/>
              <w:sz w:val="24"/>
              <w:szCs w:val="24"/>
            </w:rPr>
            <w:tab/>
          </w:r>
          <w:r w:rsidRPr="00D342A8">
            <w:rPr>
              <w:rFonts w:cs="Arial"/>
              <w:sz w:val="24"/>
              <w:szCs w:val="24"/>
            </w:rPr>
            <w:tab/>
          </w:r>
        </w:p>
      </w:tc>
    </w:tr>
  </w:tbl>
  <w:p w:rsidR="00617F55" w:rsidRDefault="00617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F19"/>
    <w:multiLevelType w:val="hybridMultilevel"/>
    <w:tmpl w:val="DB62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3321F"/>
    <w:multiLevelType w:val="hybridMultilevel"/>
    <w:tmpl w:val="3E72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E0A02"/>
    <w:multiLevelType w:val="hybridMultilevel"/>
    <w:tmpl w:val="61D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5703E"/>
    <w:multiLevelType w:val="hybridMultilevel"/>
    <w:tmpl w:val="95AA4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1F3D71"/>
    <w:multiLevelType w:val="hybridMultilevel"/>
    <w:tmpl w:val="D1C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67EFC"/>
    <w:multiLevelType w:val="hybridMultilevel"/>
    <w:tmpl w:val="A0D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D207E"/>
    <w:multiLevelType w:val="hybridMultilevel"/>
    <w:tmpl w:val="6F34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80825"/>
    <w:multiLevelType w:val="hybridMultilevel"/>
    <w:tmpl w:val="28AE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C61BA7"/>
    <w:multiLevelType w:val="hybridMultilevel"/>
    <w:tmpl w:val="292E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357E7"/>
    <w:multiLevelType w:val="hybridMultilevel"/>
    <w:tmpl w:val="1E12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6561E9"/>
    <w:multiLevelType w:val="hybridMultilevel"/>
    <w:tmpl w:val="DAF21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0"/>
  </w:num>
  <w:num w:numId="6">
    <w:abstractNumId w:val="1"/>
  </w:num>
  <w:num w:numId="7">
    <w:abstractNumId w:val="0"/>
  </w:num>
  <w:num w:numId="8">
    <w:abstractNumId w:val="2"/>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55"/>
    <w:rsid w:val="00045A60"/>
    <w:rsid w:val="00230137"/>
    <w:rsid w:val="00270141"/>
    <w:rsid w:val="003413ED"/>
    <w:rsid w:val="005B7DAD"/>
    <w:rsid w:val="00617F55"/>
    <w:rsid w:val="00B87FAB"/>
    <w:rsid w:val="00EB2B76"/>
    <w:rsid w:val="00EF7301"/>
    <w:rsid w:val="00F8304D"/>
    <w:rsid w:val="00FD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9"/>
    <w:qFormat/>
    <w:rsid w:val="00617F55"/>
    <w:pPr>
      <w:keepNext/>
      <w:tabs>
        <w:tab w:val="left" w:pos="360"/>
      </w:tabs>
      <w:ind w:left="360" w:hanging="3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617F55"/>
    <w:pPr>
      <w:keepNext/>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F55"/>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617F55"/>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617F55"/>
    <w:rPr>
      <w:lang w:val="x-none"/>
    </w:rPr>
  </w:style>
  <w:style w:type="character" w:customStyle="1" w:styleId="BodyTextChar">
    <w:name w:val="Body Text Char"/>
    <w:basedOn w:val="DefaultParagraphFont"/>
    <w:link w:val="BodyText"/>
    <w:uiPriority w:val="99"/>
    <w:rsid w:val="00617F55"/>
    <w:rPr>
      <w:rFonts w:ascii="Arial" w:eastAsia="Times New Roman" w:hAnsi="Arial" w:cs="Times New Roman"/>
      <w:szCs w:val="20"/>
      <w:lang w:val="x-none"/>
    </w:rPr>
  </w:style>
  <w:style w:type="paragraph" w:styleId="Header">
    <w:name w:val="header"/>
    <w:basedOn w:val="Normal"/>
    <w:link w:val="HeaderChar"/>
    <w:uiPriority w:val="99"/>
    <w:unhideWhenUsed/>
    <w:rsid w:val="00617F55"/>
    <w:pPr>
      <w:tabs>
        <w:tab w:val="center" w:pos="4513"/>
        <w:tab w:val="right" w:pos="9026"/>
      </w:tabs>
    </w:pPr>
  </w:style>
  <w:style w:type="character" w:customStyle="1" w:styleId="HeaderChar">
    <w:name w:val="Header Char"/>
    <w:basedOn w:val="DefaultParagraphFont"/>
    <w:link w:val="Header"/>
    <w:uiPriority w:val="99"/>
    <w:rsid w:val="00617F55"/>
    <w:rPr>
      <w:rFonts w:ascii="Arial" w:eastAsia="Times New Roman" w:hAnsi="Arial" w:cs="Times New Roman"/>
      <w:szCs w:val="20"/>
    </w:rPr>
  </w:style>
  <w:style w:type="paragraph" w:styleId="Footer">
    <w:name w:val="footer"/>
    <w:basedOn w:val="Normal"/>
    <w:link w:val="FooterChar"/>
    <w:uiPriority w:val="99"/>
    <w:unhideWhenUsed/>
    <w:rsid w:val="00617F55"/>
    <w:pPr>
      <w:tabs>
        <w:tab w:val="center" w:pos="4513"/>
        <w:tab w:val="right" w:pos="9026"/>
      </w:tabs>
    </w:pPr>
  </w:style>
  <w:style w:type="character" w:customStyle="1" w:styleId="FooterChar">
    <w:name w:val="Footer Char"/>
    <w:basedOn w:val="DefaultParagraphFont"/>
    <w:link w:val="Footer"/>
    <w:uiPriority w:val="99"/>
    <w:rsid w:val="00617F55"/>
    <w:rPr>
      <w:rFonts w:ascii="Arial" w:eastAsia="Times New Roman" w:hAnsi="Arial" w:cs="Times New Roman"/>
      <w:szCs w:val="20"/>
    </w:rPr>
  </w:style>
  <w:style w:type="paragraph" w:styleId="ListParagraph">
    <w:name w:val="List Paragraph"/>
    <w:basedOn w:val="Normal"/>
    <w:uiPriority w:val="34"/>
    <w:qFormat/>
    <w:rsid w:val="00617F55"/>
    <w:pPr>
      <w:ind w:left="720"/>
      <w:contextualSpacing/>
    </w:pPr>
  </w:style>
  <w:style w:type="paragraph" w:styleId="BalloonText">
    <w:name w:val="Balloon Text"/>
    <w:basedOn w:val="Normal"/>
    <w:link w:val="BalloonTextChar"/>
    <w:uiPriority w:val="99"/>
    <w:semiHidden/>
    <w:unhideWhenUsed/>
    <w:rsid w:val="00617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5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9"/>
    <w:qFormat/>
    <w:rsid w:val="00617F55"/>
    <w:pPr>
      <w:keepNext/>
      <w:tabs>
        <w:tab w:val="left" w:pos="360"/>
      </w:tabs>
      <w:ind w:left="360" w:hanging="3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617F55"/>
    <w:pPr>
      <w:keepNext/>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F55"/>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617F55"/>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617F55"/>
    <w:rPr>
      <w:lang w:val="x-none"/>
    </w:rPr>
  </w:style>
  <w:style w:type="character" w:customStyle="1" w:styleId="BodyTextChar">
    <w:name w:val="Body Text Char"/>
    <w:basedOn w:val="DefaultParagraphFont"/>
    <w:link w:val="BodyText"/>
    <w:uiPriority w:val="99"/>
    <w:rsid w:val="00617F55"/>
    <w:rPr>
      <w:rFonts w:ascii="Arial" w:eastAsia="Times New Roman" w:hAnsi="Arial" w:cs="Times New Roman"/>
      <w:szCs w:val="20"/>
      <w:lang w:val="x-none"/>
    </w:rPr>
  </w:style>
  <w:style w:type="paragraph" w:styleId="Header">
    <w:name w:val="header"/>
    <w:basedOn w:val="Normal"/>
    <w:link w:val="HeaderChar"/>
    <w:uiPriority w:val="99"/>
    <w:unhideWhenUsed/>
    <w:rsid w:val="00617F55"/>
    <w:pPr>
      <w:tabs>
        <w:tab w:val="center" w:pos="4513"/>
        <w:tab w:val="right" w:pos="9026"/>
      </w:tabs>
    </w:pPr>
  </w:style>
  <w:style w:type="character" w:customStyle="1" w:styleId="HeaderChar">
    <w:name w:val="Header Char"/>
    <w:basedOn w:val="DefaultParagraphFont"/>
    <w:link w:val="Header"/>
    <w:uiPriority w:val="99"/>
    <w:rsid w:val="00617F55"/>
    <w:rPr>
      <w:rFonts w:ascii="Arial" w:eastAsia="Times New Roman" w:hAnsi="Arial" w:cs="Times New Roman"/>
      <w:szCs w:val="20"/>
    </w:rPr>
  </w:style>
  <w:style w:type="paragraph" w:styleId="Footer">
    <w:name w:val="footer"/>
    <w:basedOn w:val="Normal"/>
    <w:link w:val="FooterChar"/>
    <w:uiPriority w:val="99"/>
    <w:unhideWhenUsed/>
    <w:rsid w:val="00617F55"/>
    <w:pPr>
      <w:tabs>
        <w:tab w:val="center" w:pos="4513"/>
        <w:tab w:val="right" w:pos="9026"/>
      </w:tabs>
    </w:pPr>
  </w:style>
  <w:style w:type="character" w:customStyle="1" w:styleId="FooterChar">
    <w:name w:val="Footer Char"/>
    <w:basedOn w:val="DefaultParagraphFont"/>
    <w:link w:val="Footer"/>
    <w:uiPriority w:val="99"/>
    <w:rsid w:val="00617F55"/>
    <w:rPr>
      <w:rFonts w:ascii="Arial" w:eastAsia="Times New Roman" w:hAnsi="Arial" w:cs="Times New Roman"/>
      <w:szCs w:val="20"/>
    </w:rPr>
  </w:style>
  <w:style w:type="paragraph" w:styleId="ListParagraph">
    <w:name w:val="List Paragraph"/>
    <w:basedOn w:val="Normal"/>
    <w:uiPriority w:val="34"/>
    <w:qFormat/>
    <w:rsid w:val="00617F55"/>
    <w:pPr>
      <w:ind w:left="720"/>
      <w:contextualSpacing/>
    </w:pPr>
  </w:style>
  <w:style w:type="paragraph" w:styleId="BalloonText">
    <w:name w:val="Balloon Text"/>
    <w:basedOn w:val="Normal"/>
    <w:link w:val="BalloonTextChar"/>
    <w:uiPriority w:val="99"/>
    <w:semiHidden/>
    <w:unhideWhenUsed/>
    <w:rsid w:val="00617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B2F3-B5C3-438B-99E3-7F418644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McGrath</dc:creator>
  <cp:keywords/>
  <dc:description/>
  <cp:lastModifiedBy>Matthew Waterhouse</cp:lastModifiedBy>
  <cp:revision>2</cp:revision>
  <cp:lastPrinted>2014-09-02T15:19:00Z</cp:lastPrinted>
  <dcterms:created xsi:type="dcterms:W3CDTF">2014-09-02T15:19:00Z</dcterms:created>
  <dcterms:modified xsi:type="dcterms:W3CDTF">2014-09-02T15:19:00Z</dcterms:modified>
</cp:coreProperties>
</file>