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917" w:rsidRDefault="00604917"/>
    <w:p w:rsidR="00CA6010" w:rsidRDefault="00CA6010"/>
    <w:p w:rsidR="00B32232" w:rsidRDefault="00CA6010" w:rsidP="00497371">
      <w:pPr>
        <w:jc w:val="both"/>
        <w:rPr>
          <w:noProof/>
          <w:lang w:eastAsia="en-GB"/>
        </w:rPr>
      </w:pPr>
      <w:r>
        <w:rPr>
          <w:noProof/>
          <w:lang w:eastAsia="en-GB"/>
        </w:rPr>
        <w:drawing>
          <wp:inline distT="0" distB="0" distL="0" distR="0" wp14:anchorId="5CD3D399" wp14:editId="45698892">
            <wp:extent cx="987135" cy="9048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728" cy="920085"/>
                    </a:xfrm>
                    <a:prstGeom prst="rect">
                      <a:avLst/>
                    </a:prstGeom>
                    <a:noFill/>
                    <a:ln>
                      <a:noFill/>
                    </a:ln>
                  </pic:spPr>
                </pic:pic>
              </a:graphicData>
            </a:graphic>
          </wp:inline>
        </w:drawing>
      </w:r>
      <w:r w:rsidR="00497371">
        <w:rPr>
          <w:noProof/>
          <w:lang w:eastAsia="en-GB"/>
        </w:rPr>
        <w:t xml:space="preserve">         </w:t>
      </w:r>
      <w:r w:rsidR="00E84F89">
        <w:rPr>
          <w:noProof/>
          <w:lang w:eastAsia="en-GB"/>
        </w:rPr>
        <w:t xml:space="preserve">      </w:t>
      </w:r>
      <w:r w:rsidR="00497371">
        <w:rPr>
          <w:noProof/>
          <w:lang w:eastAsia="en-GB"/>
        </w:rPr>
        <w:t xml:space="preserve">                        </w:t>
      </w:r>
      <w:r w:rsidR="00E84F89">
        <w:rPr>
          <w:noProof/>
          <w:lang w:eastAsia="en-GB"/>
        </w:rPr>
        <w:t xml:space="preserve">                                                </w:t>
      </w:r>
      <w:r w:rsidR="00497371">
        <w:rPr>
          <w:noProof/>
          <w:lang w:eastAsia="en-GB"/>
        </w:rPr>
        <w:t xml:space="preserve">                </w:t>
      </w:r>
    </w:p>
    <w:p w:rsidR="00B32232" w:rsidRDefault="00B32232" w:rsidP="00E84F89">
      <w:pPr>
        <w:jc w:val="center"/>
        <w:rPr>
          <w:rFonts w:ascii="Arial" w:hAnsi="Arial" w:cs="Arial"/>
          <w:noProof/>
          <w:lang w:eastAsia="en-GB"/>
        </w:rPr>
      </w:pPr>
      <w:r>
        <w:rPr>
          <w:rFonts w:ascii="Arial" w:hAnsi="Arial" w:cs="Arial"/>
          <w:noProof/>
          <w:lang w:eastAsia="en-GB"/>
        </w:rPr>
        <w:t xml:space="preserve">Birmingham City University </w:t>
      </w:r>
      <w:r w:rsidRPr="00B32232">
        <w:rPr>
          <w:rFonts w:ascii="Arial" w:hAnsi="Arial" w:cs="Arial"/>
          <w:noProof/>
          <w:lang w:eastAsia="en-GB"/>
        </w:rPr>
        <w:t xml:space="preserve">PGCE </w:t>
      </w:r>
      <w:r>
        <w:rPr>
          <w:rFonts w:ascii="Arial" w:hAnsi="Arial" w:cs="Arial"/>
          <w:noProof/>
          <w:lang w:eastAsia="en-GB"/>
        </w:rPr>
        <w:t>Secondary</w:t>
      </w:r>
    </w:p>
    <w:p w:rsidR="00B32232" w:rsidRDefault="00B32232" w:rsidP="00E84F89">
      <w:pPr>
        <w:jc w:val="center"/>
        <w:rPr>
          <w:rFonts w:ascii="Arial" w:hAnsi="Arial" w:cs="Arial"/>
          <w:b/>
          <w:noProof/>
          <w:lang w:eastAsia="en-GB"/>
        </w:rPr>
      </w:pPr>
      <w:r w:rsidRPr="00B32232">
        <w:rPr>
          <w:rFonts w:ascii="Arial" w:hAnsi="Arial" w:cs="Arial"/>
          <w:b/>
          <w:noProof/>
          <w:lang w:eastAsia="en-GB"/>
        </w:rPr>
        <w:t>School 2 Evaluation 2012-13</w:t>
      </w:r>
    </w:p>
    <w:p w:rsidR="00B32232" w:rsidRDefault="00B32232" w:rsidP="00B32232">
      <w:pPr>
        <w:rPr>
          <w:rFonts w:ascii="Arial" w:hAnsi="Arial" w:cs="Arial"/>
          <w:b/>
          <w:noProof/>
          <w:lang w:eastAsia="en-GB"/>
        </w:rPr>
      </w:pPr>
      <w:r>
        <w:rPr>
          <w:rFonts w:ascii="Arial" w:hAnsi="Arial" w:cs="Arial"/>
          <w:b/>
          <w:noProof/>
          <w:lang w:eastAsia="en-GB"/>
        </w:rPr>
        <w:t>Response rate:</w:t>
      </w:r>
    </w:p>
    <w:p w:rsidR="00B32232" w:rsidRPr="00B32232" w:rsidRDefault="00B32232" w:rsidP="00B32232">
      <w:pPr>
        <w:spacing w:after="0"/>
        <w:rPr>
          <w:rFonts w:ascii="Arial" w:hAnsi="Arial" w:cs="Arial"/>
          <w:b/>
          <w:noProof/>
          <w:color w:val="FF0000"/>
          <w:lang w:eastAsia="en-GB"/>
        </w:rPr>
      </w:pPr>
      <w:r w:rsidRPr="00B32232">
        <w:rPr>
          <w:rFonts w:ascii="Arial" w:hAnsi="Arial" w:cs="Arial"/>
          <w:b/>
          <w:noProof/>
          <w:color w:val="FF0000"/>
          <w:lang w:eastAsia="en-GB"/>
        </w:rPr>
        <w:t>Trainees</w:t>
      </w:r>
    </w:p>
    <w:tbl>
      <w:tblPr>
        <w:tblStyle w:val="TableGrid"/>
        <w:tblW w:w="0" w:type="auto"/>
        <w:tblLook w:val="04A0" w:firstRow="1" w:lastRow="0" w:firstColumn="1" w:lastColumn="0" w:noHBand="0" w:noVBand="1"/>
      </w:tblPr>
      <w:tblGrid>
        <w:gridCol w:w="2783"/>
        <w:gridCol w:w="2549"/>
        <w:gridCol w:w="2736"/>
        <w:gridCol w:w="2614"/>
      </w:tblGrid>
      <w:tr w:rsidR="00B32232" w:rsidTr="00B32232">
        <w:tc>
          <w:tcPr>
            <w:tcW w:w="3903" w:type="dxa"/>
          </w:tcPr>
          <w:p w:rsidR="00B32232" w:rsidRPr="00B32232" w:rsidRDefault="00B32232" w:rsidP="00B32232">
            <w:pPr>
              <w:rPr>
                <w:rFonts w:ascii="Arial" w:hAnsi="Arial" w:cs="Arial"/>
                <w:b/>
                <w:noProof/>
                <w:color w:val="FF0000"/>
                <w:lang w:eastAsia="en-GB"/>
              </w:rPr>
            </w:pPr>
            <w:r w:rsidRPr="00B32232">
              <w:rPr>
                <w:rFonts w:ascii="Arial" w:hAnsi="Arial" w:cs="Arial"/>
                <w:b/>
                <w:noProof/>
                <w:color w:val="FF0000"/>
                <w:lang w:eastAsia="en-GB"/>
              </w:rPr>
              <w:t>Subjects</w:t>
            </w:r>
          </w:p>
        </w:tc>
        <w:tc>
          <w:tcPr>
            <w:tcW w:w="3903" w:type="dxa"/>
          </w:tcPr>
          <w:p w:rsidR="00B32232" w:rsidRPr="00B32232" w:rsidRDefault="00B32232" w:rsidP="00B32232">
            <w:pPr>
              <w:rPr>
                <w:rFonts w:ascii="Arial" w:hAnsi="Arial" w:cs="Arial"/>
                <w:b/>
                <w:noProof/>
                <w:color w:val="FF0000"/>
                <w:lang w:eastAsia="en-GB"/>
              </w:rPr>
            </w:pPr>
            <w:r>
              <w:rPr>
                <w:rFonts w:ascii="Arial" w:hAnsi="Arial" w:cs="Arial"/>
                <w:b/>
                <w:noProof/>
                <w:color w:val="FF0000"/>
                <w:lang w:eastAsia="en-GB"/>
              </w:rPr>
              <w:t>Number of trainees</w:t>
            </w:r>
          </w:p>
        </w:tc>
        <w:tc>
          <w:tcPr>
            <w:tcW w:w="3904" w:type="dxa"/>
          </w:tcPr>
          <w:p w:rsidR="00B32232" w:rsidRPr="00B32232" w:rsidRDefault="00B32232" w:rsidP="00B32232">
            <w:pPr>
              <w:rPr>
                <w:rFonts w:ascii="Arial" w:hAnsi="Arial" w:cs="Arial"/>
                <w:b/>
                <w:noProof/>
                <w:color w:val="FF0000"/>
                <w:lang w:eastAsia="en-GB"/>
              </w:rPr>
            </w:pPr>
            <w:r>
              <w:rPr>
                <w:rFonts w:ascii="Arial" w:hAnsi="Arial" w:cs="Arial"/>
                <w:b/>
                <w:noProof/>
                <w:color w:val="FF0000"/>
                <w:lang w:eastAsia="en-GB"/>
              </w:rPr>
              <w:t>Evaluations recieved</w:t>
            </w:r>
          </w:p>
        </w:tc>
        <w:tc>
          <w:tcPr>
            <w:tcW w:w="3904" w:type="dxa"/>
          </w:tcPr>
          <w:p w:rsidR="00B32232" w:rsidRPr="00B32232" w:rsidRDefault="00B32232" w:rsidP="00B32232">
            <w:pPr>
              <w:rPr>
                <w:rFonts w:ascii="Arial" w:hAnsi="Arial" w:cs="Arial"/>
                <w:b/>
                <w:noProof/>
                <w:color w:val="FF0000"/>
                <w:lang w:eastAsia="en-GB"/>
              </w:rPr>
            </w:pPr>
            <w:r>
              <w:rPr>
                <w:rFonts w:ascii="Arial" w:hAnsi="Arial" w:cs="Arial"/>
                <w:b/>
                <w:noProof/>
                <w:color w:val="FF0000"/>
                <w:lang w:eastAsia="en-GB"/>
              </w:rPr>
              <w:t>%age response rate</w:t>
            </w:r>
          </w:p>
        </w:tc>
      </w:tr>
      <w:tr w:rsidR="00B32232" w:rsidTr="00B32232">
        <w:tc>
          <w:tcPr>
            <w:tcW w:w="3903" w:type="dxa"/>
          </w:tcPr>
          <w:p w:rsidR="00B32232" w:rsidRPr="00BC5E18" w:rsidRDefault="00B32232" w:rsidP="00B32232">
            <w:pPr>
              <w:rPr>
                <w:rFonts w:ascii="Arial" w:hAnsi="Arial" w:cs="Arial"/>
                <w:b/>
                <w:noProof/>
                <w:lang w:eastAsia="en-GB"/>
              </w:rPr>
            </w:pPr>
            <w:r w:rsidRPr="00BC5E18">
              <w:rPr>
                <w:rFonts w:ascii="Arial" w:hAnsi="Arial" w:cs="Arial"/>
                <w:b/>
                <w:noProof/>
                <w:lang w:eastAsia="en-GB"/>
              </w:rPr>
              <w:t>Art and Design</w:t>
            </w:r>
            <w:r w:rsidR="00497371" w:rsidRPr="00BC5E18">
              <w:rPr>
                <w:rFonts w:ascii="Arial" w:hAnsi="Arial" w:cs="Arial"/>
                <w:b/>
                <w:noProof/>
                <w:lang w:eastAsia="en-GB"/>
              </w:rPr>
              <w:t>*</w:t>
            </w:r>
          </w:p>
        </w:tc>
        <w:tc>
          <w:tcPr>
            <w:tcW w:w="3903" w:type="dxa"/>
          </w:tcPr>
          <w:p w:rsidR="00B32232" w:rsidRPr="00BC5E18" w:rsidRDefault="00497371" w:rsidP="00497371">
            <w:pPr>
              <w:jc w:val="center"/>
              <w:rPr>
                <w:rFonts w:ascii="Arial" w:hAnsi="Arial" w:cs="Arial"/>
                <w:noProof/>
                <w:lang w:eastAsia="en-GB"/>
              </w:rPr>
            </w:pPr>
            <w:r w:rsidRPr="00BC5E18">
              <w:rPr>
                <w:rFonts w:ascii="Arial" w:hAnsi="Arial" w:cs="Arial"/>
                <w:noProof/>
                <w:lang w:eastAsia="en-GB"/>
              </w:rPr>
              <w:t>26</w:t>
            </w:r>
          </w:p>
        </w:tc>
        <w:tc>
          <w:tcPr>
            <w:tcW w:w="3904" w:type="dxa"/>
          </w:tcPr>
          <w:p w:rsidR="00B32232" w:rsidRPr="00BC5E18" w:rsidRDefault="00E271CF" w:rsidP="00497371">
            <w:pPr>
              <w:jc w:val="center"/>
              <w:rPr>
                <w:rFonts w:ascii="Arial" w:hAnsi="Arial" w:cs="Arial"/>
                <w:noProof/>
                <w:lang w:eastAsia="en-GB"/>
              </w:rPr>
            </w:pPr>
            <w:r w:rsidRPr="00BC5E18">
              <w:rPr>
                <w:rFonts w:ascii="Arial" w:hAnsi="Arial" w:cs="Arial"/>
                <w:noProof/>
                <w:lang w:eastAsia="en-GB"/>
              </w:rPr>
              <w:t>24</w:t>
            </w:r>
          </w:p>
        </w:tc>
        <w:tc>
          <w:tcPr>
            <w:tcW w:w="3904" w:type="dxa"/>
          </w:tcPr>
          <w:p w:rsidR="00B32232" w:rsidRPr="00BC5E18" w:rsidRDefault="00E271CF" w:rsidP="00497371">
            <w:pPr>
              <w:jc w:val="center"/>
              <w:rPr>
                <w:rFonts w:ascii="Arial" w:hAnsi="Arial" w:cs="Arial"/>
                <w:noProof/>
                <w:lang w:eastAsia="en-GB"/>
              </w:rPr>
            </w:pPr>
            <w:r w:rsidRPr="00BC5E18">
              <w:rPr>
                <w:rFonts w:ascii="Arial" w:hAnsi="Arial" w:cs="Arial"/>
                <w:noProof/>
                <w:lang w:eastAsia="en-GB"/>
              </w:rPr>
              <w:t>92%</w:t>
            </w:r>
          </w:p>
        </w:tc>
      </w:tr>
      <w:tr w:rsidR="00B32232" w:rsidTr="00B32232">
        <w:tc>
          <w:tcPr>
            <w:tcW w:w="3903" w:type="dxa"/>
          </w:tcPr>
          <w:p w:rsidR="00B32232" w:rsidRPr="00BC5E18" w:rsidRDefault="00B32232" w:rsidP="00B32232">
            <w:pPr>
              <w:rPr>
                <w:rFonts w:ascii="Arial" w:hAnsi="Arial" w:cs="Arial"/>
                <w:b/>
                <w:noProof/>
                <w:lang w:eastAsia="en-GB"/>
              </w:rPr>
            </w:pPr>
            <w:r w:rsidRPr="00BC5E18">
              <w:rPr>
                <w:rFonts w:ascii="Arial" w:hAnsi="Arial" w:cs="Arial"/>
                <w:b/>
                <w:noProof/>
                <w:lang w:eastAsia="en-GB"/>
              </w:rPr>
              <w:t>Design Technology</w:t>
            </w:r>
          </w:p>
        </w:tc>
        <w:tc>
          <w:tcPr>
            <w:tcW w:w="3903" w:type="dxa"/>
          </w:tcPr>
          <w:p w:rsidR="00B32232" w:rsidRPr="00BC5E18" w:rsidRDefault="00497371" w:rsidP="00497371">
            <w:pPr>
              <w:jc w:val="center"/>
              <w:rPr>
                <w:rFonts w:ascii="Arial" w:hAnsi="Arial" w:cs="Arial"/>
                <w:noProof/>
                <w:lang w:eastAsia="en-GB"/>
              </w:rPr>
            </w:pPr>
            <w:r w:rsidRPr="00BC5E18">
              <w:rPr>
                <w:rFonts w:ascii="Arial" w:hAnsi="Arial" w:cs="Arial"/>
                <w:noProof/>
                <w:lang w:eastAsia="en-GB"/>
              </w:rPr>
              <w:t>16</w:t>
            </w:r>
          </w:p>
        </w:tc>
        <w:tc>
          <w:tcPr>
            <w:tcW w:w="3904" w:type="dxa"/>
          </w:tcPr>
          <w:p w:rsidR="00B32232" w:rsidRPr="00BC5E18" w:rsidRDefault="00E271CF" w:rsidP="00497371">
            <w:pPr>
              <w:jc w:val="center"/>
              <w:rPr>
                <w:rFonts w:ascii="Arial" w:hAnsi="Arial" w:cs="Arial"/>
                <w:noProof/>
                <w:lang w:eastAsia="en-GB"/>
              </w:rPr>
            </w:pPr>
            <w:r w:rsidRPr="00BC5E18">
              <w:rPr>
                <w:rFonts w:ascii="Arial" w:hAnsi="Arial" w:cs="Arial"/>
                <w:noProof/>
                <w:lang w:eastAsia="en-GB"/>
              </w:rPr>
              <w:t>14</w:t>
            </w:r>
          </w:p>
        </w:tc>
        <w:tc>
          <w:tcPr>
            <w:tcW w:w="3904" w:type="dxa"/>
          </w:tcPr>
          <w:p w:rsidR="00B32232" w:rsidRPr="00BC5E18" w:rsidRDefault="00E271CF" w:rsidP="00497371">
            <w:pPr>
              <w:jc w:val="center"/>
              <w:rPr>
                <w:rFonts w:ascii="Arial" w:hAnsi="Arial" w:cs="Arial"/>
                <w:noProof/>
                <w:lang w:eastAsia="en-GB"/>
              </w:rPr>
            </w:pPr>
            <w:r w:rsidRPr="00BC5E18">
              <w:rPr>
                <w:rFonts w:ascii="Arial" w:hAnsi="Arial" w:cs="Arial"/>
                <w:noProof/>
                <w:lang w:eastAsia="en-GB"/>
              </w:rPr>
              <w:t>88%</w:t>
            </w:r>
          </w:p>
        </w:tc>
      </w:tr>
      <w:tr w:rsidR="00B32232" w:rsidTr="00B32232">
        <w:tc>
          <w:tcPr>
            <w:tcW w:w="3903" w:type="dxa"/>
          </w:tcPr>
          <w:p w:rsidR="00B32232" w:rsidRPr="00BC5E18" w:rsidRDefault="00B32232" w:rsidP="00B32232">
            <w:pPr>
              <w:rPr>
                <w:rFonts w:ascii="Arial" w:hAnsi="Arial" w:cs="Arial"/>
                <w:b/>
                <w:noProof/>
                <w:lang w:eastAsia="en-GB"/>
              </w:rPr>
            </w:pPr>
            <w:r w:rsidRPr="00BC5E18">
              <w:rPr>
                <w:rFonts w:ascii="Arial" w:hAnsi="Arial" w:cs="Arial"/>
                <w:b/>
                <w:noProof/>
                <w:lang w:eastAsia="en-GB"/>
              </w:rPr>
              <w:t>Drama</w:t>
            </w:r>
          </w:p>
        </w:tc>
        <w:tc>
          <w:tcPr>
            <w:tcW w:w="3903" w:type="dxa"/>
          </w:tcPr>
          <w:p w:rsidR="00B32232" w:rsidRPr="00BC5E18" w:rsidRDefault="00497371" w:rsidP="00497371">
            <w:pPr>
              <w:jc w:val="center"/>
              <w:rPr>
                <w:rFonts w:ascii="Arial" w:hAnsi="Arial" w:cs="Arial"/>
                <w:noProof/>
                <w:lang w:eastAsia="en-GB"/>
              </w:rPr>
            </w:pPr>
            <w:r w:rsidRPr="00BC5E18">
              <w:rPr>
                <w:rFonts w:ascii="Arial" w:hAnsi="Arial" w:cs="Arial"/>
                <w:noProof/>
                <w:lang w:eastAsia="en-GB"/>
              </w:rPr>
              <w:t>16</w:t>
            </w:r>
          </w:p>
        </w:tc>
        <w:tc>
          <w:tcPr>
            <w:tcW w:w="3904" w:type="dxa"/>
          </w:tcPr>
          <w:p w:rsidR="00B32232" w:rsidRPr="00BC5E18" w:rsidRDefault="00E271CF" w:rsidP="00497371">
            <w:pPr>
              <w:jc w:val="center"/>
              <w:rPr>
                <w:rFonts w:ascii="Arial" w:hAnsi="Arial" w:cs="Arial"/>
                <w:noProof/>
                <w:lang w:eastAsia="en-GB"/>
              </w:rPr>
            </w:pPr>
            <w:r w:rsidRPr="00BC5E18">
              <w:rPr>
                <w:rFonts w:ascii="Arial" w:hAnsi="Arial" w:cs="Arial"/>
                <w:noProof/>
                <w:lang w:eastAsia="en-GB"/>
              </w:rPr>
              <w:t>14</w:t>
            </w:r>
          </w:p>
        </w:tc>
        <w:tc>
          <w:tcPr>
            <w:tcW w:w="3904" w:type="dxa"/>
          </w:tcPr>
          <w:p w:rsidR="00B32232" w:rsidRPr="00BC5E18" w:rsidRDefault="00E271CF" w:rsidP="00497371">
            <w:pPr>
              <w:jc w:val="center"/>
              <w:rPr>
                <w:rFonts w:ascii="Arial" w:hAnsi="Arial" w:cs="Arial"/>
                <w:noProof/>
                <w:lang w:eastAsia="en-GB"/>
              </w:rPr>
            </w:pPr>
            <w:r w:rsidRPr="00BC5E18">
              <w:rPr>
                <w:rFonts w:ascii="Arial" w:hAnsi="Arial" w:cs="Arial"/>
                <w:noProof/>
                <w:lang w:eastAsia="en-GB"/>
              </w:rPr>
              <w:t>88%</w:t>
            </w:r>
          </w:p>
        </w:tc>
      </w:tr>
      <w:tr w:rsidR="00B32232" w:rsidTr="00B32232">
        <w:tc>
          <w:tcPr>
            <w:tcW w:w="3903" w:type="dxa"/>
          </w:tcPr>
          <w:p w:rsidR="00B32232" w:rsidRPr="00BC5E18" w:rsidRDefault="00B32232" w:rsidP="00B32232">
            <w:pPr>
              <w:rPr>
                <w:rFonts w:ascii="Arial" w:hAnsi="Arial" w:cs="Arial"/>
                <w:b/>
                <w:noProof/>
                <w:lang w:eastAsia="en-GB"/>
              </w:rPr>
            </w:pPr>
            <w:r w:rsidRPr="00BC5E18">
              <w:rPr>
                <w:rFonts w:ascii="Arial" w:hAnsi="Arial" w:cs="Arial"/>
                <w:b/>
                <w:noProof/>
                <w:lang w:eastAsia="en-GB"/>
              </w:rPr>
              <w:t xml:space="preserve">Mathematics  </w:t>
            </w:r>
          </w:p>
        </w:tc>
        <w:tc>
          <w:tcPr>
            <w:tcW w:w="3903" w:type="dxa"/>
          </w:tcPr>
          <w:p w:rsidR="00B32232" w:rsidRPr="00BC5E18" w:rsidRDefault="00497371" w:rsidP="00497371">
            <w:pPr>
              <w:jc w:val="center"/>
              <w:rPr>
                <w:rFonts w:ascii="Arial" w:hAnsi="Arial" w:cs="Arial"/>
                <w:noProof/>
                <w:lang w:eastAsia="en-GB"/>
              </w:rPr>
            </w:pPr>
            <w:r w:rsidRPr="00BC5E18">
              <w:rPr>
                <w:rFonts w:ascii="Arial" w:hAnsi="Arial" w:cs="Arial"/>
                <w:noProof/>
                <w:lang w:eastAsia="en-GB"/>
              </w:rPr>
              <w:t>29</w:t>
            </w:r>
          </w:p>
        </w:tc>
        <w:tc>
          <w:tcPr>
            <w:tcW w:w="3904" w:type="dxa"/>
          </w:tcPr>
          <w:p w:rsidR="00B32232" w:rsidRPr="00BC5E18" w:rsidRDefault="00E271CF" w:rsidP="00497371">
            <w:pPr>
              <w:jc w:val="center"/>
              <w:rPr>
                <w:rFonts w:ascii="Arial" w:hAnsi="Arial" w:cs="Arial"/>
                <w:noProof/>
                <w:lang w:eastAsia="en-GB"/>
              </w:rPr>
            </w:pPr>
            <w:r w:rsidRPr="00BC5E18">
              <w:rPr>
                <w:rFonts w:ascii="Arial" w:hAnsi="Arial" w:cs="Arial"/>
                <w:noProof/>
                <w:lang w:eastAsia="en-GB"/>
              </w:rPr>
              <w:t>18</w:t>
            </w:r>
          </w:p>
        </w:tc>
        <w:tc>
          <w:tcPr>
            <w:tcW w:w="3904" w:type="dxa"/>
          </w:tcPr>
          <w:p w:rsidR="00B32232" w:rsidRPr="00BC5E18" w:rsidRDefault="00E271CF" w:rsidP="00497371">
            <w:pPr>
              <w:jc w:val="center"/>
              <w:rPr>
                <w:rFonts w:ascii="Arial" w:hAnsi="Arial" w:cs="Arial"/>
                <w:noProof/>
                <w:lang w:eastAsia="en-GB"/>
              </w:rPr>
            </w:pPr>
            <w:r w:rsidRPr="00BC5E18">
              <w:rPr>
                <w:rFonts w:ascii="Arial" w:hAnsi="Arial" w:cs="Arial"/>
                <w:noProof/>
                <w:lang w:eastAsia="en-GB"/>
              </w:rPr>
              <w:t>62%</w:t>
            </w:r>
          </w:p>
        </w:tc>
      </w:tr>
      <w:tr w:rsidR="00B32232" w:rsidTr="00B32232">
        <w:tc>
          <w:tcPr>
            <w:tcW w:w="3903" w:type="dxa"/>
          </w:tcPr>
          <w:p w:rsidR="00B32232" w:rsidRPr="00BC5E18" w:rsidRDefault="00B32232" w:rsidP="00B32232">
            <w:pPr>
              <w:rPr>
                <w:rFonts w:ascii="Arial" w:hAnsi="Arial" w:cs="Arial"/>
                <w:b/>
                <w:noProof/>
                <w:lang w:eastAsia="en-GB"/>
              </w:rPr>
            </w:pPr>
            <w:r w:rsidRPr="00BC5E18">
              <w:rPr>
                <w:rFonts w:ascii="Arial" w:hAnsi="Arial" w:cs="Arial"/>
                <w:b/>
                <w:noProof/>
                <w:lang w:eastAsia="en-GB"/>
              </w:rPr>
              <w:t>Music</w:t>
            </w:r>
            <w:r w:rsidR="00497371" w:rsidRPr="00BC5E18">
              <w:rPr>
                <w:rFonts w:ascii="Arial" w:hAnsi="Arial" w:cs="Arial"/>
                <w:b/>
                <w:noProof/>
                <w:lang w:eastAsia="en-GB"/>
              </w:rPr>
              <w:t>*</w:t>
            </w:r>
          </w:p>
        </w:tc>
        <w:tc>
          <w:tcPr>
            <w:tcW w:w="3903" w:type="dxa"/>
          </w:tcPr>
          <w:p w:rsidR="00B32232" w:rsidRPr="00BC5E18" w:rsidRDefault="00497371" w:rsidP="00497371">
            <w:pPr>
              <w:jc w:val="center"/>
              <w:rPr>
                <w:rFonts w:ascii="Arial" w:hAnsi="Arial" w:cs="Arial"/>
                <w:noProof/>
                <w:lang w:eastAsia="en-GB"/>
              </w:rPr>
            </w:pPr>
            <w:r w:rsidRPr="00BC5E18">
              <w:rPr>
                <w:rFonts w:ascii="Arial" w:hAnsi="Arial" w:cs="Arial"/>
                <w:noProof/>
                <w:lang w:eastAsia="en-GB"/>
              </w:rPr>
              <w:t>27</w:t>
            </w:r>
          </w:p>
        </w:tc>
        <w:tc>
          <w:tcPr>
            <w:tcW w:w="3904" w:type="dxa"/>
          </w:tcPr>
          <w:p w:rsidR="00B32232" w:rsidRPr="00BC5E18" w:rsidRDefault="00E271CF" w:rsidP="00497371">
            <w:pPr>
              <w:jc w:val="center"/>
              <w:rPr>
                <w:rFonts w:ascii="Arial" w:hAnsi="Arial" w:cs="Arial"/>
                <w:noProof/>
                <w:lang w:eastAsia="en-GB"/>
              </w:rPr>
            </w:pPr>
            <w:r w:rsidRPr="00BC5E18">
              <w:rPr>
                <w:rFonts w:ascii="Arial" w:hAnsi="Arial" w:cs="Arial"/>
                <w:noProof/>
                <w:lang w:eastAsia="en-GB"/>
              </w:rPr>
              <w:t>25</w:t>
            </w:r>
          </w:p>
        </w:tc>
        <w:tc>
          <w:tcPr>
            <w:tcW w:w="3904" w:type="dxa"/>
          </w:tcPr>
          <w:p w:rsidR="00B32232" w:rsidRPr="00BC5E18" w:rsidRDefault="00E271CF" w:rsidP="00497371">
            <w:pPr>
              <w:jc w:val="center"/>
              <w:rPr>
                <w:rFonts w:ascii="Arial" w:hAnsi="Arial" w:cs="Arial"/>
                <w:noProof/>
                <w:lang w:eastAsia="en-GB"/>
              </w:rPr>
            </w:pPr>
            <w:r w:rsidRPr="00BC5E18">
              <w:rPr>
                <w:rFonts w:ascii="Arial" w:hAnsi="Arial" w:cs="Arial"/>
                <w:noProof/>
                <w:lang w:eastAsia="en-GB"/>
              </w:rPr>
              <w:t>93%</w:t>
            </w:r>
          </w:p>
        </w:tc>
      </w:tr>
      <w:tr w:rsidR="00B32232" w:rsidTr="00B32232">
        <w:tc>
          <w:tcPr>
            <w:tcW w:w="3903" w:type="dxa"/>
          </w:tcPr>
          <w:p w:rsidR="00B32232" w:rsidRPr="00BC5E18" w:rsidRDefault="00B32232" w:rsidP="00B32232">
            <w:pPr>
              <w:rPr>
                <w:rFonts w:ascii="Arial" w:hAnsi="Arial" w:cs="Arial"/>
                <w:b/>
                <w:noProof/>
                <w:lang w:eastAsia="en-GB"/>
              </w:rPr>
            </w:pPr>
            <w:r w:rsidRPr="00BC5E18">
              <w:rPr>
                <w:rFonts w:ascii="Arial" w:hAnsi="Arial" w:cs="Arial"/>
                <w:b/>
                <w:noProof/>
                <w:lang w:eastAsia="en-GB"/>
              </w:rPr>
              <w:t>Science</w:t>
            </w:r>
          </w:p>
        </w:tc>
        <w:tc>
          <w:tcPr>
            <w:tcW w:w="3903" w:type="dxa"/>
          </w:tcPr>
          <w:p w:rsidR="00B32232" w:rsidRPr="00BC5E18" w:rsidRDefault="00497371" w:rsidP="00497371">
            <w:pPr>
              <w:jc w:val="center"/>
              <w:rPr>
                <w:rFonts w:ascii="Arial" w:hAnsi="Arial" w:cs="Arial"/>
                <w:noProof/>
                <w:lang w:eastAsia="en-GB"/>
              </w:rPr>
            </w:pPr>
            <w:r w:rsidRPr="00BC5E18">
              <w:rPr>
                <w:rFonts w:ascii="Arial" w:hAnsi="Arial" w:cs="Arial"/>
                <w:noProof/>
                <w:lang w:eastAsia="en-GB"/>
              </w:rPr>
              <w:t>14</w:t>
            </w:r>
          </w:p>
        </w:tc>
        <w:tc>
          <w:tcPr>
            <w:tcW w:w="3904" w:type="dxa"/>
          </w:tcPr>
          <w:p w:rsidR="00B32232" w:rsidRPr="00BC5E18" w:rsidRDefault="00365F4C" w:rsidP="00497371">
            <w:pPr>
              <w:jc w:val="center"/>
              <w:rPr>
                <w:rFonts w:ascii="Arial" w:hAnsi="Arial" w:cs="Arial"/>
                <w:noProof/>
                <w:lang w:eastAsia="en-GB"/>
              </w:rPr>
            </w:pPr>
            <w:r>
              <w:rPr>
                <w:rFonts w:ascii="Arial" w:hAnsi="Arial" w:cs="Arial"/>
                <w:noProof/>
                <w:lang w:eastAsia="en-GB"/>
              </w:rPr>
              <w:t>7</w:t>
            </w:r>
          </w:p>
        </w:tc>
        <w:tc>
          <w:tcPr>
            <w:tcW w:w="3904" w:type="dxa"/>
          </w:tcPr>
          <w:p w:rsidR="00B32232" w:rsidRPr="00BC5E18" w:rsidRDefault="00365F4C" w:rsidP="00497371">
            <w:pPr>
              <w:jc w:val="center"/>
              <w:rPr>
                <w:rFonts w:ascii="Arial" w:hAnsi="Arial" w:cs="Arial"/>
                <w:noProof/>
                <w:lang w:eastAsia="en-GB"/>
              </w:rPr>
            </w:pPr>
            <w:r>
              <w:rPr>
                <w:rFonts w:ascii="Arial" w:hAnsi="Arial" w:cs="Arial"/>
                <w:noProof/>
                <w:lang w:eastAsia="en-GB"/>
              </w:rPr>
              <w:t>50</w:t>
            </w:r>
            <w:r w:rsidR="00E271CF" w:rsidRPr="00BC5E18">
              <w:rPr>
                <w:rFonts w:ascii="Arial" w:hAnsi="Arial" w:cs="Arial"/>
                <w:noProof/>
                <w:lang w:eastAsia="en-GB"/>
              </w:rPr>
              <w:t>%</w:t>
            </w:r>
          </w:p>
        </w:tc>
      </w:tr>
      <w:tr w:rsidR="00B32232" w:rsidTr="00B32232">
        <w:tc>
          <w:tcPr>
            <w:tcW w:w="3903" w:type="dxa"/>
          </w:tcPr>
          <w:p w:rsidR="00B32232" w:rsidRDefault="00B32232" w:rsidP="00B32232">
            <w:pPr>
              <w:jc w:val="right"/>
              <w:rPr>
                <w:rFonts w:ascii="Arial" w:hAnsi="Arial" w:cs="Arial"/>
                <w:b/>
                <w:noProof/>
                <w:lang w:eastAsia="en-GB"/>
              </w:rPr>
            </w:pPr>
            <w:r w:rsidRPr="00B32232">
              <w:rPr>
                <w:rFonts w:ascii="Arial" w:hAnsi="Arial" w:cs="Arial"/>
                <w:b/>
                <w:noProof/>
                <w:color w:val="FF0000"/>
                <w:lang w:eastAsia="en-GB"/>
              </w:rPr>
              <w:t>Total</w:t>
            </w:r>
            <w:r>
              <w:rPr>
                <w:rFonts w:ascii="Arial" w:hAnsi="Arial" w:cs="Arial"/>
                <w:b/>
                <w:noProof/>
                <w:lang w:eastAsia="en-GB"/>
              </w:rPr>
              <w:t xml:space="preserve"> </w:t>
            </w:r>
          </w:p>
        </w:tc>
        <w:tc>
          <w:tcPr>
            <w:tcW w:w="3903" w:type="dxa"/>
          </w:tcPr>
          <w:p w:rsidR="00B32232" w:rsidRPr="00BC5E18" w:rsidRDefault="00497371" w:rsidP="00497371">
            <w:pPr>
              <w:jc w:val="center"/>
              <w:rPr>
                <w:rFonts w:ascii="Arial" w:hAnsi="Arial" w:cs="Arial"/>
                <w:noProof/>
                <w:lang w:eastAsia="en-GB"/>
              </w:rPr>
            </w:pPr>
            <w:r w:rsidRPr="00BC5E18">
              <w:rPr>
                <w:rFonts w:ascii="Arial" w:hAnsi="Arial" w:cs="Arial"/>
                <w:noProof/>
                <w:lang w:eastAsia="en-GB"/>
              </w:rPr>
              <w:t>128</w:t>
            </w:r>
          </w:p>
        </w:tc>
        <w:tc>
          <w:tcPr>
            <w:tcW w:w="3904" w:type="dxa"/>
          </w:tcPr>
          <w:p w:rsidR="00B32232" w:rsidRPr="00BC5E18" w:rsidRDefault="00365F4C" w:rsidP="00497371">
            <w:pPr>
              <w:jc w:val="center"/>
              <w:rPr>
                <w:rFonts w:ascii="Arial" w:hAnsi="Arial" w:cs="Arial"/>
                <w:noProof/>
                <w:lang w:eastAsia="en-GB"/>
              </w:rPr>
            </w:pPr>
            <w:r>
              <w:rPr>
                <w:rFonts w:ascii="Arial" w:hAnsi="Arial" w:cs="Arial"/>
                <w:noProof/>
                <w:lang w:eastAsia="en-GB"/>
              </w:rPr>
              <w:t>102</w:t>
            </w:r>
          </w:p>
        </w:tc>
        <w:tc>
          <w:tcPr>
            <w:tcW w:w="3904" w:type="dxa"/>
          </w:tcPr>
          <w:p w:rsidR="00B32232" w:rsidRPr="00BC5E18" w:rsidRDefault="00E271CF" w:rsidP="00497371">
            <w:pPr>
              <w:jc w:val="center"/>
              <w:rPr>
                <w:rFonts w:ascii="Arial" w:hAnsi="Arial" w:cs="Arial"/>
                <w:noProof/>
                <w:lang w:eastAsia="en-GB"/>
              </w:rPr>
            </w:pPr>
            <w:r w:rsidRPr="00BC5E18">
              <w:rPr>
                <w:rFonts w:ascii="Arial" w:hAnsi="Arial" w:cs="Arial"/>
                <w:noProof/>
                <w:lang w:eastAsia="en-GB"/>
              </w:rPr>
              <w:t>80%</w:t>
            </w:r>
          </w:p>
        </w:tc>
      </w:tr>
    </w:tbl>
    <w:p w:rsidR="00B32232" w:rsidRDefault="00B32232" w:rsidP="00B32232">
      <w:pPr>
        <w:rPr>
          <w:rFonts w:ascii="Arial" w:hAnsi="Arial" w:cs="Arial"/>
          <w:noProof/>
          <w:sz w:val="20"/>
          <w:szCs w:val="20"/>
          <w:lang w:eastAsia="en-GB"/>
        </w:rPr>
      </w:pPr>
      <w:r w:rsidRPr="00B32232">
        <w:rPr>
          <w:rFonts w:ascii="Arial" w:hAnsi="Arial" w:cs="Arial"/>
          <w:noProof/>
          <w:sz w:val="20"/>
          <w:szCs w:val="20"/>
          <w:lang w:eastAsia="en-GB"/>
        </w:rPr>
        <w:t>*trainee numbers for Art and Design and Music include trainees on School Direct programmes</w:t>
      </w:r>
    </w:p>
    <w:p w:rsidR="00B32232" w:rsidRDefault="00B32232" w:rsidP="00B32232">
      <w:pPr>
        <w:spacing w:after="0"/>
        <w:rPr>
          <w:rFonts w:ascii="Arial" w:hAnsi="Arial" w:cs="Arial"/>
          <w:b/>
          <w:noProof/>
          <w:color w:val="FF0000"/>
          <w:lang w:eastAsia="en-GB"/>
        </w:rPr>
      </w:pPr>
      <w:r w:rsidRPr="00B32232">
        <w:rPr>
          <w:rFonts w:ascii="Arial" w:hAnsi="Arial" w:cs="Arial"/>
          <w:b/>
          <w:noProof/>
          <w:color w:val="FF0000"/>
          <w:lang w:eastAsia="en-GB"/>
        </w:rPr>
        <w:t>Mentors</w:t>
      </w:r>
    </w:p>
    <w:tbl>
      <w:tblPr>
        <w:tblStyle w:val="TableGrid"/>
        <w:tblW w:w="0" w:type="auto"/>
        <w:tblLook w:val="04A0" w:firstRow="1" w:lastRow="0" w:firstColumn="1" w:lastColumn="0" w:noHBand="0" w:noVBand="1"/>
      </w:tblPr>
      <w:tblGrid>
        <w:gridCol w:w="2504"/>
        <w:gridCol w:w="2655"/>
        <w:gridCol w:w="2818"/>
        <w:gridCol w:w="2705"/>
      </w:tblGrid>
      <w:tr w:rsidR="00B32232" w:rsidTr="00B32232">
        <w:tc>
          <w:tcPr>
            <w:tcW w:w="3903" w:type="dxa"/>
          </w:tcPr>
          <w:p w:rsidR="00B32232" w:rsidRDefault="00B32232" w:rsidP="00B32232">
            <w:pPr>
              <w:rPr>
                <w:rFonts w:ascii="Arial" w:hAnsi="Arial" w:cs="Arial"/>
                <w:b/>
                <w:noProof/>
                <w:color w:val="FF0000"/>
                <w:lang w:eastAsia="en-GB"/>
              </w:rPr>
            </w:pPr>
          </w:p>
        </w:tc>
        <w:tc>
          <w:tcPr>
            <w:tcW w:w="3903" w:type="dxa"/>
          </w:tcPr>
          <w:p w:rsidR="00B32232" w:rsidRDefault="00B32232" w:rsidP="00B32232">
            <w:pPr>
              <w:rPr>
                <w:rFonts w:ascii="Arial" w:hAnsi="Arial" w:cs="Arial"/>
                <w:b/>
                <w:noProof/>
                <w:color w:val="FF0000"/>
                <w:lang w:eastAsia="en-GB"/>
              </w:rPr>
            </w:pPr>
            <w:r>
              <w:rPr>
                <w:rFonts w:ascii="Arial" w:hAnsi="Arial" w:cs="Arial"/>
                <w:b/>
                <w:noProof/>
                <w:color w:val="FF0000"/>
                <w:lang w:eastAsia="en-GB"/>
              </w:rPr>
              <w:t>Number of mentors</w:t>
            </w:r>
          </w:p>
        </w:tc>
        <w:tc>
          <w:tcPr>
            <w:tcW w:w="3904" w:type="dxa"/>
          </w:tcPr>
          <w:p w:rsidR="00B32232" w:rsidRPr="00B32232" w:rsidRDefault="00B32232" w:rsidP="00493FDD">
            <w:pPr>
              <w:rPr>
                <w:rFonts w:ascii="Arial" w:hAnsi="Arial" w:cs="Arial"/>
                <w:b/>
                <w:noProof/>
                <w:color w:val="FF0000"/>
                <w:lang w:eastAsia="en-GB"/>
              </w:rPr>
            </w:pPr>
            <w:r>
              <w:rPr>
                <w:rFonts w:ascii="Arial" w:hAnsi="Arial" w:cs="Arial"/>
                <w:b/>
                <w:noProof/>
                <w:color w:val="FF0000"/>
                <w:lang w:eastAsia="en-GB"/>
              </w:rPr>
              <w:t>Evaluations recieved</w:t>
            </w:r>
          </w:p>
        </w:tc>
        <w:tc>
          <w:tcPr>
            <w:tcW w:w="3904" w:type="dxa"/>
          </w:tcPr>
          <w:p w:rsidR="00B32232" w:rsidRPr="00B32232" w:rsidRDefault="00B32232" w:rsidP="00493FDD">
            <w:pPr>
              <w:rPr>
                <w:rFonts w:ascii="Arial" w:hAnsi="Arial" w:cs="Arial"/>
                <w:b/>
                <w:noProof/>
                <w:color w:val="FF0000"/>
                <w:lang w:eastAsia="en-GB"/>
              </w:rPr>
            </w:pPr>
            <w:r>
              <w:rPr>
                <w:rFonts w:ascii="Arial" w:hAnsi="Arial" w:cs="Arial"/>
                <w:b/>
                <w:noProof/>
                <w:color w:val="FF0000"/>
                <w:lang w:eastAsia="en-GB"/>
              </w:rPr>
              <w:t>%age response rate</w:t>
            </w:r>
          </w:p>
        </w:tc>
      </w:tr>
      <w:tr w:rsidR="00B32232" w:rsidTr="00B32232">
        <w:tc>
          <w:tcPr>
            <w:tcW w:w="3903" w:type="dxa"/>
          </w:tcPr>
          <w:p w:rsidR="00B32232" w:rsidRPr="00BC5E18" w:rsidRDefault="00B32232" w:rsidP="00B32232">
            <w:pPr>
              <w:rPr>
                <w:rFonts w:ascii="Arial" w:hAnsi="Arial" w:cs="Arial"/>
                <w:b/>
                <w:noProof/>
                <w:lang w:eastAsia="en-GB"/>
              </w:rPr>
            </w:pPr>
            <w:r w:rsidRPr="00BC5E18">
              <w:rPr>
                <w:rFonts w:ascii="Arial" w:hAnsi="Arial" w:cs="Arial"/>
                <w:b/>
                <w:noProof/>
                <w:lang w:eastAsia="en-GB"/>
              </w:rPr>
              <w:t>PM’s</w:t>
            </w:r>
          </w:p>
        </w:tc>
        <w:tc>
          <w:tcPr>
            <w:tcW w:w="3903" w:type="dxa"/>
          </w:tcPr>
          <w:p w:rsidR="00B32232" w:rsidRPr="00BC5E18" w:rsidRDefault="006A0662" w:rsidP="006A0662">
            <w:pPr>
              <w:jc w:val="center"/>
              <w:rPr>
                <w:rFonts w:ascii="Arial" w:hAnsi="Arial" w:cs="Arial"/>
                <w:noProof/>
                <w:lang w:eastAsia="en-GB"/>
              </w:rPr>
            </w:pPr>
            <w:r w:rsidRPr="00BC5E18">
              <w:rPr>
                <w:rFonts w:ascii="Arial" w:hAnsi="Arial" w:cs="Arial"/>
                <w:noProof/>
                <w:lang w:eastAsia="en-GB"/>
              </w:rPr>
              <w:t>85</w:t>
            </w:r>
          </w:p>
        </w:tc>
        <w:tc>
          <w:tcPr>
            <w:tcW w:w="3904" w:type="dxa"/>
          </w:tcPr>
          <w:p w:rsidR="00B32232" w:rsidRPr="00BC5E18" w:rsidRDefault="00365F4C" w:rsidP="006A0662">
            <w:pPr>
              <w:jc w:val="center"/>
              <w:rPr>
                <w:rFonts w:ascii="Arial" w:hAnsi="Arial" w:cs="Arial"/>
                <w:noProof/>
                <w:lang w:eastAsia="en-GB"/>
              </w:rPr>
            </w:pPr>
            <w:r>
              <w:rPr>
                <w:rFonts w:ascii="Arial" w:hAnsi="Arial" w:cs="Arial"/>
                <w:noProof/>
                <w:lang w:eastAsia="en-GB"/>
              </w:rPr>
              <w:t>36</w:t>
            </w:r>
          </w:p>
        </w:tc>
        <w:tc>
          <w:tcPr>
            <w:tcW w:w="3904" w:type="dxa"/>
          </w:tcPr>
          <w:p w:rsidR="00B32232" w:rsidRPr="00BC5E18" w:rsidRDefault="00995D99" w:rsidP="00365F4C">
            <w:pPr>
              <w:jc w:val="center"/>
              <w:rPr>
                <w:rFonts w:ascii="Arial" w:hAnsi="Arial" w:cs="Arial"/>
                <w:noProof/>
                <w:lang w:eastAsia="en-GB"/>
              </w:rPr>
            </w:pPr>
            <w:r w:rsidRPr="00BC5E18">
              <w:rPr>
                <w:rFonts w:ascii="Arial" w:hAnsi="Arial" w:cs="Arial"/>
                <w:noProof/>
                <w:lang w:eastAsia="en-GB"/>
              </w:rPr>
              <w:t>4</w:t>
            </w:r>
            <w:r w:rsidR="00365F4C">
              <w:rPr>
                <w:rFonts w:ascii="Arial" w:hAnsi="Arial" w:cs="Arial"/>
                <w:noProof/>
                <w:lang w:eastAsia="en-GB"/>
              </w:rPr>
              <w:t>2</w:t>
            </w:r>
            <w:r w:rsidRPr="00BC5E18">
              <w:rPr>
                <w:rFonts w:ascii="Arial" w:hAnsi="Arial" w:cs="Arial"/>
                <w:noProof/>
                <w:lang w:eastAsia="en-GB"/>
              </w:rPr>
              <w:t>%</w:t>
            </w:r>
          </w:p>
        </w:tc>
      </w:tr>
      <w:tr w:rsidR="00B32232" w:rsidTr="00B32232">
        <w:tc>
          <w:tcPr>
            <w:tcW w:w="3903" w:type="dxa"/>
          </w:tcPr>
          <w:p w:rsidR="00B32232" w:rsidRPr="00BC5E18" w:rsidRDefault="00B32232" w:rsidP="00B32232">
            <w:pPr>
              <w:rPr>
                <w:rFonts w:ascii="Arial" w:hAnsi="Arial" w:cs="Arial"/>
                <w:b/>
                <w:noProof/>
                <w:lang w:eastAsia="en-GB"/>
              </w:rPr>
            </w:pPr>
            <w:r w:rsidRPr="00BC5E18">
              <w:rPr>
                <w:rFonts w:ascii="Arial" w:hAnsi="Arial" w:cs="Arial"/>
                <w:b/>
                <w:noProof/>
                <w:lang w:eastAsia="en-GB"/>
              </w:rPr>
              <w:t>SM’s</w:t>
            </w:r>
          </w:p>
        </w:tc>
        <w:tc>
          <w:tcPr>
            <w:tcW w:w="3903" w:type="dxa"/>
          </w:tcPr>
          <w:p w:rsidR="00B32232" w:rsidRPr="00BC5E18" w:rsidRDefault="006A0662" w:rsidP="006A0662">
            <w:pPr>
              <w:jc w:val="center"/>
              <w:rPr>
                <w:rFonts w:ascii="Arial" w:hAnsi="Arial" w:cs="Arial"/>
                <w:noProof/>
                <w:lang w:eastAsia="en-GB"/>
              </w:rPr>
            </w:pPr>
            <w:r w:rsidRPr="00BC5E18">
              <w:rPr>
                <w:rFonts w:ascii="Arial" w:hAnsi="Arial" w:cs="Arial"/>
                <w:noProof/>
                <w:lang w:eastAsia="en-GB"/>
              </w:rPr>
              <w:t>114</w:t>
            </w:r>
          </w:p>
        </w:tc>
        <w:tc>
          <w:tcPr>
            <w:tcW w:w="3904" w:type="dxa"/>
          </w:tcPr>
          <w:p w:rsidR="00B32232" w:rsidRPr="00BC5E18" w:rsidRDefault="00365F4C" w:rsidP="00995D99">
            <w:pPr>
              <w:jc w:val="center"/>
              <w:rPr>
                <w:rFonts w:ascii="Arial" w:hAnsi="Arial" w:cs="Arial"/>
                <w:noProof/>
                <w:lang w:eastAsia="en-GB"/>
              </w:rPr>
            </w:pPr>
            <w:r>
              <w:rPr>
                <w:rFonts w:ascii="Arial" w:hAnsi="Arial" w:cs="Arial"/>
                <w:noProof/>
                <w:lang w:eastAsia="en-GB"/>
              </w:rPr>
              <w:t>30</w:t>
            </w:r>
          </w:p>
        </w:tc>
        <w:tc>
          <w:tcPr>
            <w:tcW w:w="3904" w:type="dxa"/>
          </w:tcPr>
          <w:p w:rsidR="00B32232" w:rsidRPr="00BC5E18" w:rsidRDefault="00995D99" w:rsidP="00365F4C">
            <w:pPr>
              <w:jc w:val="center"/>
              <w:rPr>
                <w:rFonts w:ascii="Arial" w:hAnsi="Arial" w:cs="Arial"/>
                <w:noProof/>
                <w:lang w:eastAsia="en-GB"/>
              </w:rPr>
            </w:pPr>
            <w:r w:rsidRPr="00BC5E18">
              <w:rPr>
                <w:rFonts w:ascii="Arial" w:hAnsi="Arial" w:cs="Arial"/>
                <w:noProof/>
                <w:lang w:eastAsia="en-GB"/>
              </w:rPr>
              <w:t>2</w:t>
            </w:r>
            <w:r w:rsidR="00365F4C">
              <w:rPr>
                <w:rFonts w:ascii="Arial" w:hAnsi="Arial" w:cs="Arial"/>
                <w:noProof/>
                <w:lang w:eastAsia="en-GB"/>
              </w:rPr>
              <w:t>6</w:t>
            </w:r>
            <w:r w:rsidRPr="00BC5E18">
              <w:rPr>
                <w:rFonts w:ascii="Arial" w:hAnsi="Arial" w:cs="Arial"/>
                <w:noProof/>
                <w:lang w:eastAsia="en-GB"/>
              </w:rPr>
              <w:t>%</w:t>
            </w:r>
          </w:p>
        </w:tc>
      </w:tr>
      <w:tr w:rsidR="00B32232" w:rsidTr="00B32232">
        <w:tc>
          <w:tcPr>
            <w:tcW w:w="3903" w:type="dxa"/>
          </w:tcPr>
          <w:p w:rsidR="00B32232" w:rsidRDefault="00497371" w:rsidP="00497371">
            <w:pPr>
              <w:jc w:val="right"/>
              <w:rPr>
                <w:rFonts w:ascii="Arial" w:hAnsi="Arial" w:cs="Arial"/>
                <w:b/>
                <w:noProof/>
                <w:color w:val="FF0000"/>
                <w:lang w:eastAsia="en-GB"/>
              </w:rPr>
            </w:pPr>
            <w:r>
              <w:rPr>
                <w:rFonts w:ascii="Arial" w:hAnsi="Arial" w:cs="Arial"/>
                <w:b/>
                <w:noProof/>
                <w:color w:val="FF0000"/>
                <w:lang w:eastAsia="en-GB"/>
              </w:rPr>
              <w:t xml:space="preserve">Total </w:t>
            </w:r>
          </w:p>
        </w:tc>
        <w:tc>
          <w:tcPr>
            <w:tcW w:w="3903" w:type="dxa"/>
          </w:tcPr>
          <w:p w:rsidR="00B32232" w:rsidRPr="00BC5E18" w:rsidRDefault="00995D99" w:rsidP="006A0662">
            <w:pPr>
              <w:jc w:val="center"/>
              <w:rPr>
                <w:rFonts w:ascii="Arial" w:hAnsi="Arial" w:cs="Arial"/>
                <w:noProof/>
                <w:lang w:eastAsia="en-GB"/>
              </w:rPr>
            </w:pPr>
            <w:r w:rsidRPr="00BC5E18">
              <w:rPr>
                <w:rFonts w:ascii="Arial" w:hAnsi="Arial" w:cs="Arial"/>
                <w:noProof/>
                <w:lang w:eastAsia="en-GB"/>
              </w:rPr>
              <w:t>199</w:t>
            </w:r>
          </w:p>
        </w:tc>
        <w:tc>
          <w:tcPr>
            <w:tcW w:w="3904" w:type="dxa"/>
          </w:tcPr>
          <w:p w:rsidR="00B32232" w:rsidRPr="00BC5E18" w:rsidRDefault="00995D99" w:rsidP="006A0662">
            <w:pPr>
              <w:jc w:val="center"/>
              <w:rPr>
                <w:rFonts w:ascii="Arial" w:hAnsi="Arial" w:cs="Arial"/>
                <w:noProof/>
                <w:lang w:eastAsia="en-GB"/>
              </w:rPr>
            </w:pPr>
            <w:r w:rsidRPr="00BC5E18">
              <w:rPr>
                <w:rFonts w:ascii="Arial" w:hAnsi="Arial" w:cs="Arial"/>
                <w:noProof/>
                <w:lang w:eastAsia="en-GB"/>
              </w:rPr>
              <w:t>66</w:t>
            </w:r>
          </w:p>
        </w:tc>
        <w:tc>
          <w:tcPr>
            <w:tcW w:w="3904" w:type="dxa"/>
          </w:tcPr>
          <w:p w:rsidR="00B32232" w:rsidRPr="00BC5E18" w:rsidRDefault="00771039" w:rsidP="006A0662">
            <w:pPr>
              <w:jc w:val="center"/>
              <w:rPr>
                <w:rFonts w:ascii="Arial" w:hAnsi="Arial" w:cs="Arial"/>
                <w:noProof/>
                <w:lang w:eastAsia="en-GB"/>
              </w:rPr>
            </w:pPr>
            <w:r w:rsidRPr="00BC5E18">
              <w:rPr>
                <w:rFonts w:ascii="Arial" w:hAnsi="Arial" w:cs="Arial"/>
                <w:noProof/>
                <w:lang w:eastAsia="en-GB"/>
              </w:rPr>
              <w:t>33%</w:t>
            </w:r>
          </w:p>
        </w:tc>
      </w:tr>
    </w:tbl>
    <w:p w:rsidR="00B32232" w:rsidRPr="00B32232" w:rsidRDefault="00B32232" w:rsidP="00B32232">
      <w:pPr>
        <w:spacing w:after="0"/>
        <w:rPr>
          <w:rFonts w:ascii="Arial" w:hAnsi="Arial" w:cs="Arial"/>
          <w:b/>
          <w:noProof/>
          <w:color w:val="FF0000"/>
          <w:lang w:eastAsia="en-GB"/>
        </w:rPr>
      </w:pPr>
    </w:p>
    <w:p w:rsidR="00711336" w:rsidRDefault="00711336" w:rsidP="00711336">
      <w:pPr>
        <w:spacing w:after="0"/>
        <w:rPr>
          <w:rFonts w:ascii="Arial" w:hAnsi="Arial" w:cs="Arial"/>
          <w:b/>
          <w:noProof/>
          <w:lang w:eastAsia="en-GB"/>
        </w:rPr>
      </w:pPr>
    </w:p>
    <w:p w:rsidR="00B32232" w:rsidRPr="00711336" w:rsidRDefault="00711336" w:rsidP="00711336">
      <w:pPr>
        <w:spacing w:after="0"/>
        <w:rPr>
          <w:rFonts w:ascii="Arial" w:hAnsi="Arial" w:cs="Arial"/>
          <w:b/>
          <w:noProof/>
          <w:lang w:eastAsia="en-GB"/>
        </w:rPr>
      </w:pPr>
      <w:r>
        <w:rPr>
          <w:rFonts w:ascii="Arial" w:hAnsi="Arial" w:cs="Arial"/>
          <w:b/>
          <w:noProof/>
          <w:lang w:eastAsia="en-GB"/>
        </w:rPr>
        <w:t>For this evaluation t</w:t>
      </w:r>
      <w:r w:rsidRPr="00711336">
        <w:rPr>
          <w:rFonts w:ascii="Arial" w:hAnsi="Arial" w:cs="Arial"/>
          <w:b/>
          <w:noProof/>
          <w:lang w:eastAsia="en-GB"/>
        </w:rPr>
        <w:t>rainees responded to the following points:-</w:t>
      </w:r>
    </w:p>
    <w:p w:rsidR="00711336" w:rsidRPr="00711336" w:rsidRDefault="00711336" w:rsidP="00711336">
      <w:pPr>
        <w:spacing w:after="0"/>
        <w:rPr>
          <w:rFonts w:ascii="Arial" w:hAnsi="Arial" w:cs="Arial"/>
          <w:noProof/>
          <w:lang w:eastAsia="en-GB"/>
        </w:rPr>
      </w:pPr>
      <w:r w:rsidRPr="00711336">
        <w:rPr>
          <w:rFonts w:ascii="Arial" w:hAnsi="Arial" w:cs="Arial"/>
          <w:noProof/>
          <w:lang w:eastAsia="en-GB"/>
        </w:rPr>
        <w:t>During my School 2 placement, the training provided by the school incuded….</w:t>
      </w:r>
    </w:p>
    <w:tbl>
      <w:tblPr>
        <w:tblStyle w:val="TableGrid"/>
        <w:tblW w:w="0" w:type="auto"/>
        <w:tblLook w:val="04A0" w:firstRow="1" w:lastRow="0" w:firstColumn="1" w:lastColumn="0" w:noHBand="0" w:noVBand="1"/>
      </w:tblPr>
      <w:tblGrid>
        <w:gridCol w:w="10682"/>
      </w:tblGrid>
      <w:tr w:rsidR="00497371" w:rsidTr="00C04445">
        <w:tc>
          <w:tcPr>
            <w:tcW w:w="10682" w:type="dxa"/>
          </w:tcPr>
          <w:p w:rsidR="0046189E" w:rsidRPr="00C04445" w:rsidRDefault="00711336" w:rsidP="00C04445">
            <w:pPr>
              <w:pStyle w:val="ListParagraph"/>
              <w:numPr>
                <w:ilvl w:val="0"/>
                <w:numId w:val="2"/>
              </w:numPr>
              <w:rPr>
                <w:rFonts w:ascii="Arial" w:hAnsi="Arial" w:cs="Arial"/>
                <w:sz w:val="20"/>
                <w:szCs w:val="20"/>
              </w:rPr>
            </w:pPr>
            <w:r>
              <w:rPr>
                <w:rFonts w:ascii="Arial" w:hAnsi="Arial" w:cs="Arial"/>
                <w:sz w:val="20"/>
                <w:szCs w:val="20"/>
              </w:rPr>
              <w:t>….t</w:t>
            </w:r>
            <w:r w:rsidR="00497371">
              <w:rPr>
                <w:rFonts w:ascii="Arial" w:hAnsi="Arial" w:cs="Arial"/>
                <w:sz w:val="20"/>
                <w:szCs w:val="20"/>
              </w:rPr>
              <w:t>he national priority: meeting th</w:t>
            </w:r>
            <w:r w:rsidR="00552022">
              <w:rPr>
                <w:rFonts w:ascii="Arial" w:hAnsi="Arial" w:cs="Arial"/>
                <w:sz w:val="20"/>
                <w:szCs w:val="20"/>
              </w:rPr>
              <w:t>e needs of pupils with Special Educational N</w:t>
            </w:r>
            <w:r w:rsidR="00497371">
              <w:rPr>
                <w:rFonts w:ascii="Arial" w:hAnsi="Arial" w:cs="Arial"/>
                <w:sz w:val="20"/>
                <w:szCs w:val="20"/>
              </w:rPr>
              <w:t>eeds</w:t>
            </w:r>
            <w:r w:rsidR="00552022">
              <w:rPr>
                <w:rFonts w:ascii="Arial" w:hAnsi="Arial" w:cs="Arial"/>
                <w:sz w:val="20"/>
                <w:szCs w:val="20"/>
              </w:rPr>
              <w:t>.</w:t>
            </w:r>
          </w:p>
          <w:p w:rsidR="0046189E" w:rsidRDefault="0046189E" w:rsidP="0046189E">
            <w:pPr>
              <w:ind w:left="360"/>
              <w:rPr>
                <w:rFonts w:ascii="Arial" w:hAnsi="Arial" w:cs="Arial"/>
                <w:sz w:val="20"/>
                <w:szCs w:val="20"/>
              </w:rPr>
            </w:pPr>
          </w:p>
          <w:p w:rsidR="00BE6B83" w:rsidRDefault="00C04445" w:rsidP="0046189E">
            <w:pPr>
              <w:ind w:left="360"/>
              <w:rPr>
                <w:rFonts w:ascii="Arial" w:hAnsi="Arial" w:cs="Arial"/>
                <w:sz w:val="20"/>
                <w:szCs w:val="20"/>
              </w:rPr>
            </w:pPr>
            <w:r>
              <w:rPr>
                <w:noProof/>
                <w:lang w:eastAsia="en-GB"/>
              </w:rPr>
              <w:drawing>
                <wp:inline distT="0" distB="0" distL="0" distR="0" wp14:anchorId="603E3B5E" wp14:editId="4E7874A4">
                  <wp:extent cx="6162675" cy="165735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04445" w:rsidRDefault="00C04445" w:rsidP="0046189E">
            <w:pPr>
              <w:ind w:left="360"/>
              <w:rPr>
                <w:rFonts w:ascii="Arial" w:hAnsi="Arial" w:cs="Arial"/>
                <w:sz w:val="20"/>
                <w:szCs w:val="20"/>
              </w:rPr>
            </w:pPr>
          </w:p>
          <w:p w:rsidR="00BE6B83" w:rsidRPr="0046189E" w:rsidRDefault="00771039" w:rsidP="0046189E">
            <w:pPr>
              <w:ind w:left="360"/>
              <w:rPr>
                <w:rFonts w:ascii="Arial" w:hAnsi="Arial" w:cs="Arial"/>
                <w:sz w:val="20"/>
                <w:szCs w:val="20"/>
              </w:rPr>
            </w:pPr>
            <w:r>
              <w:rPr>
                <w:rFonts w:ascii="Arial" w:hAnsi="Arial" w:cs="Arial"/>
                <w:sz w:val="20"/>
                <w:szCs w:val="20"/>
              </w:rPr>
              <w:t>Trainees</w:t>
            </w:r>
            <w:r w:rsidR="00254594">
              <w:rPr>
                <w:rFonts w:ascii="Arial" w:hAnsi="Arial" w:cs="Arial"/>
                <w:sz w:val="20"/>
                <w:szCs w:val="20"/>
              </w:rPr>
              <w:t>’</w:t>
            </w:r>
            <w:r>
              <w:rPr>
                <w:rFonts w:ascii="Arial" w:hAnsi="Arial" w:cs="Arial"/>
                <w:sz w:val="20"/>
                <w:szCs w:val="20"/>
              </w:rPr>
              <w:t xml:space="preserve"> generally very positive percepti</w:t>
            </w:r>
            <w:r w:rsidR="00254594">
              <w:rPr>
                <w:rFonts w:ascii="Arial" w:hAnsi="Arial" w:cs="Arial"/>
                <w:sz w:val="20"/>
                <w:szCs w:val="20"/>
              </w:rPr>
              <w:t>ons of the training provided by placement schools on this national priority are marred by those in Art and Design, Science and Music who thought that they had received either no provision at all or very limited provision</w:t>
            </w:r>
            <w:r w:rsidR="0016656F">
              <w:rPr>
                <w:rFonts w:ascii="Arial" w:hAnsi="Arial" w:cs="Arial"/>
                <w:sz w:val="20"/>
                <w:szCs w:val="20"/>
              </w:rPr>
              <w:t xml:space="preserve"> in this area</w:t>
            </w:r>
            <w:r w:rsidR="00D259C2">
              <w:rPr>
                <w:rFonts w:ascii="Arial" w:hAnsi="Arial" w:cs="Arial"/>
                <w:sz w:val="20"/>
                <w:szCs w:val="20"/>
              </w:rPr>
              <w:t>. T</w:t>
            </w:r>
            <w:r w:rsidR="00C04445">
              <w:rPr>
                <w:rFonts w:ascii="Arial" w:hAnsi="Arial" w:cs="Arial"/>
                <w:sz w:val="20"/>
                <w:szCs w:val="20"/>
              </w:rPr>
              <w:t xml:space="preserve">he return for Science in percentage terms appears to be particularly negative. However, in terms of raw data the return of “limited” counts for the perceptions of only 3 trainees. The return for Science should be viewed in the context of the bar for “Total Trainees”. It should also be noted that the return for “Mentors” is a very good match for the perceptions of the totality of trainees. </w:t>
            </w:r>
            <w:proofErr w:type="spellStart"/>
            <w:proofErr w:type="gramStart"/>
            <w:r w:rsidR="00C04445">
              <w:rPr>
                <w:rFonts w:ascii="Arial" w:hAnsi="Arial" w:cs="Arial"/>
                <w:sz w:val="20"/>
                <w:szCs w:val="20"/>
              </w:rPr>
              <w:t>Evenso</w:t>
            </w:r>
            <w:proofErr w:type="spellEnd"/>
            <w:r w:rsidR="00C04445">
              <w:rPr>
                <w:rFonts w:ascii="Arial" w:hAnsi="Arial" w:cs="Arial"/>
                <w:sz w:val="20"/>
                <w:szCs w:val="20"/>
              </w:rPr>
              <w:t>,</w:t>
            </w:r>
            <w:proofErr w:type="gramEnd"/>
            <w:r w:rsidR="00C04445">
              <w:rPr>
                <w:rFonts w:ascii="Arial" w:hAnsi="Arial" w:cs="Arial"/>
                <w:sz w:val="20"/>
                <w:szCs w:val="20"/>
              </w:rPr>
              <w:t xml:space="preserve"> i</w:t>
            </w:r>
            <w:r w:rsidR="00254594">
              <w:rPr>
                <w:rFonts w:ascii="Arial" w:hAnsi="Arial" w:cs="Arial"/>
                <w:sz w:val="20"/>
                <w:szCs w:val="20"/>
              </w:rPr>
              <w:t xml:space="preserve">t is imperative that mentors make thorough reference to this issue when feeding back to trainees on their evidence gathering and in setting targets. </w:t>
            </w:r>
            <w:r w:rsidR="00AB7FD0">
              <w:rPr>
                <w:rFonts w:ascii="Arial" w:hAnsi="Arial" w:cs="Arial"/>
                <w:sz w:val="20"/>
                <w:szCs w:val="20"/>
              </w:rPr>
              <w:t>It is strongly recommended that m</w:t>
            </w:r>
            <w:r w:rsidR="00254594">
              <w:rPr>
                <w:rFonts w:ascii="Arial" w:hAnsi="Arial" w:cs="Arial"/>
                <w:sz w:val="20"/>
                <w:szCs w:val="20"/>
              </w:rPr>
              <w:t>e</w:t>
            </w:r>
            <w:r w:rsidR="00AB7FD0">
              <w:rPr>
                <w:rFonts w:ascii="Arial" w:hAnsi="Arial" w:cs="Arial"/>
                <w:sz w:val="20"/>
                <w:szCs w:val="20"/>
              </w:rPr>
              <w:t xml:space="preserve">ntors check that their provision in this area is robust, and that trainees </w:t>
            </w:r>
            <w:r w:rsidR="00C04445">
              <w:rPr>
                <w:rFonts w:ascii="Arial" w:hAnsi="Arial" w:cs="Arial"/>
                <w:sz w:val="20"/>
                <w:szCs w:val="20"/>
              </w:rPr>
              <w:t>are receiving</w:t>
            </w:r>
            <w:r w:rsidR="00AB7FD0">
              <w:rPr>
                <w:rFonts w:ascii="Arial" w:hAnsi="Arial" w:cs="Arial"/>
                <w:sz w:val="20"/>
                <w:szCs w:val="20"/>
              </w:rPr>
              <w:t xml:space="preserve"> it.</w:t>
            </w:r>
          </w:p>
        </w:tc>
      </w:tr>
    </w:tbl>
    <w:p w:rsidR="00B32232" w:rsidRDefault="00B32232" w:rsidP="00497371"/>
    <w:tbl>
      <w:tblPr>
        <w:tblStyle w:val="TableGrid"/>
        <w:tblW w:w="0" w:type="auto"/>
        <w:tblLook w:val="04A0" w:firstRow="1" w:lastRow="0" w:firstColumn="1" w:lastColumn="0" w:noHBand="0" w:noVBand="1"/>
      </w:tblPr>
      <w:tblGrid>
        <w:gridCol w:w="10682"/>
      </w:tblGrid>
      <w:tr w:rsidR="00552022" w:rsidTr="0016656F">
        <w:trPr>
          <w:trHeight w:val="2755"/>
        </w:trPr>
        <w:tc>
          <w:tcPr>
            <w:tcW w:w="10682" w:type="dxa"/>
          </w:tcPr>
          <w:p w:rsidR="00552022" w:rsidRDefault="00711336" w:rsidP="00552022">
            <w:pPr>
              <w:pStyle w:val="ListParagraph"/>
              <w:numPr>
                <w:ilvl w:val="0"/>
                <w:numId w:val="2"/>
              </w:numPr>
              <w:rPr>
                <w:rFonts w:ascii="Arial" w:hAnsi="Arial" w:cs="Arial"/>
                <w:sz w:val="20"/>
                <w:szCs w:val="20"/>
              </w:rPr>
            </w:pPr>
            <w:r>
              <w:rPr>
                <w:rFonts w:ascii="Arial" w:hAnsi="Arial" w:cs="Arial"/>
                <w:sz w:val="20"/>
                <w:szCs w:val="20"/>
              </w:rPr>
              <w:lastRenderedPageBreak/>
              <w:t>….t</w:t>
            </w:r>
            <w:r w:rsidR="00552022">
              <w:rPr>
                <w:rFonts w:ascii="Arial" w:hAnsi="Arial" w:cs="Arial"/>
                <w:sz w:val="20"/>
                <w:szCs w:val="20"/>
              </w:rPr>
              <w:t>he national priority: meeting the needs of pupils with English as an additional language.</w:t>
            </w:r>
          </w:p>
          <w:p w:rsidR="0046189E" w:rsidRDefault="0046189E" w:rsidP="0046189E">
            <w:pPr>
              <w:rPr>
                <w:rFonts w:ascii="Arial" w:hAnsi="Arial" w:cs="Arial"/>
                <w:sz w:val="20"/>
                <w:szCs w:val="20"/>
              </w:rPr>
            </w:pPr>
          </w:p>
          <w:p w:rsidR="0046189E" w:rsidRDefault="0016656F" w:rsidP="0046189E">
            <w:pPr>
              <w:rPr>
                <w:rFonts w:ascii="Arial" w:hAnsi="Arial" w:cs="Arial"/>
                <w:sz w:val="20"/>
                <w:szCs w:val="20"/>
              </w:rPr>
            </w:pPr>
            <w:r>
              <w:rPr>
                <w:noProof/>
                <w:lang w:eastAsia="en-GB"/>
              </w:rPr>
              <w:drawing>
                <wp:inline distT="0" distB="0" distL="0" distR="0" wp14:anchorId="271A3741" wp14:editId="33C6796D">
                  <wp:extent cx="6334125" cy="1714500"/>
                  <wp:effectExtent l="0" t="0" r="9525"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B7FD0" w:rsidRDefault="00AB7FD0" w:rsidP="0046189E">
            <w:pPr>
              <w:rPr>
                <w:rFonts w:ascii="Arial" w:hAnsi="Arial" w:cs="Arial"/>
                <w:sz w:val="20"/>
                <w:szCs w:val="20"/>
              </w:rPr>
            </w:pPr>
          </w:p>
          <w:p w:rsidR="00AB7FD0" w:rsidRPr="0046189E" w:rsidRDefault="00AB7FD0" w:rsidP="0046189E">
            <w:pPr>
              <w:rPr>
                <w:rFonts w:ascii="Arial" w:hAnsi="Arial" w:cs="Arial"/>
                <w:sz w:val="20"/>
                <w:szCs w:val="20"/>
              </w:rPr>
            </w:pPr>
            <w:r>
              <w:rPr>
                <w:rFonts w:ascii="Arial" w:hAnsi="Arial" w:cs="Arial"/>
                <w:sz w:val="20"/>
                <w:szCs w:val="20"/>
              </w:rPr>
              <w:t>Trainees’ perceptions of the training provided by placement schools on</w:t>
            </w:r>
            <w:r w:rsidR="0016656F">
              <w:rPr>
                <w:rFonts w:ascii="Arial" w:hAnsi="Arial" w:cs="Arial"/>
                <w:sz w:val="20"/>
                <w:szCs w:val="20"/>
              </w:rPr>
              <w:t xml:space="preserve"> this national priority are</w:t>
            </w:r>
            <w:r w:rsidR="0076654E">
              <w:rPr>
                <w:rFonts w:ascii="Arial" w:hAnsi="Arial" w:cs="Arial"/>
                <w:sz w:val="20"/>
                <w:szCs w:val="20"/>
              </w:rPr>
              <w:t xml:space="preserve"> mixed</w:t>
            </w:r>
            <w:r>
              <w:rPr>
                <w:rFonts w:ascii="Arial" w:hAnsi="Arial" w:cs="Arial"/>
                <w:sz w:val="20"/>
                <w:szCs w:val="20"/>
              </w:rPr>
              <w:t xml:space="preserve">. A significant proportion of them perceive that they receive either no provision at all or very limited provision in this area. </w:t>
            </w:r>
            <w:r w:rsidR="00D259C2">
              <w:rPr>
                <w:rFonts w:ascii="Arial" w:hAnsi="Arial" w:cs="Arial"/>
                <w:sz w:val="20"/>
                <w:szCs w:val="20"/>
              </w:rPr>
              <w:t>T</w:t>
            </w:r>
            <w:r w:rsidR="0016656F">
              <w:rPr>
                <w:rFonts w:ascii="Arial" w:hAnsi="Arial" w:cs="Arial"/>
                <w:sz w:val="20"/>
                <w:szCs w:val="20"/>
              </w:rPr>
              <w:t>he return for Science in percentage terms appears to be particularly negative. However, in terms of raw data the return of “limited” coun</w:t>
            </w:r>
            <w:r w:rsidR="0016656F">
              <w:rPr>
                <w:rFonts w:ascii="Arial" w:hAnsi="Arial" w:cs="Arial"/>
                <w:sz w:val="20"/>
                <w:szCs w:val="20"/>
              </w:rPr>
              <w:t>ts for the perceptions of only 5</w:t>
            </w:r>
            <w:r w:rsidR="0016656F">
              <w:rPr>
                <w:rFonts w:ascii="Arial" w:hAnsi="Arial" w:cs="Arial"/>
                <w:sz w:val="20"/>
                <w:szCs w:val="20"/>
              </w:rPr>
              <w:t xml:space="preserve"> trainees. The return for Science should be viewed in the context of the bar for “Total Trainees”. It should also be noted that the return for “Mentors” is a very good match for the perceptions of the totality of trainees. </w:t>
            </w:r>
            <w:r>
              <w:rPr>
                <w:rFonts w:ascii="Arial" w:hAnsi="Arial" w:cs="Arial"/>
                <w:sz w:val="20"/>
                <w:szCs w:val="20"/>
              </w:rPr>
              <w:t>As meeting the needs of pupils with English is both a national priority and a crucial ingredient of the trainees’ preparation for their careers, it is imperative that mentors make thorough reference to this issue when feeding back to trainees on their evidence gathering and in setting targets. Again, it is strongly recommended that mentors check that their provision in this area is robust, and that trainees receive it.</w:t>
            </w:r>
          </w:p>
        </w:tc>
      </w:tr>
    </w:tbl>
    <w:p w:rsidR="00552022" w:rsidRDefault="00552022" w:rsidP="00497371"/>
    <w:tbl>
      <w:tblPr>
        <w:tblStyle w:val="TableGrid"/>
        <w:tblW w:w="0" w:type="auto"/>
        <w:tblLook w:val="04A0" w:firstRow="1" w:lastRow="0" w:firstColumn="1" w:lastColumn="0" w:noHBand="0" w:noVBand="1"/>
      </w:tblPr>
      <w:tblGrid>
        <w:gridCol w:w="10682"/>
      </w:tblGrid>
      <w:tr w:rsidR="00552022" w:rsidTr="0016656F">
        <w:tc>
          <w:tcPr>
            <w:tcW w:w="10682" w:type="dxa"/>
          </w:tcPr>
          <w:p w:rsidR="00552022" w:rsidRDefault="00711336" w:rsidP="00552022">
            <w:pPr>
              <w:pStyle w:val="ListParagraph"/>
              <w:numPr>
                <w:ilvl w:val="0"/>
                <w:numId w:val="2"/>
              </w:numPr>
              <w:rPr>
                <w:rFonts w:ascii="Arial" w:hAnsi="Arial" w:cs="Arial"/>
                <w:sz w:val="20"/>
                <w:szCs w:val="20"/>
              </w:rPr>
            </w:pPr>
            <w:r>
              <w:rPr>
                <w:rFonts w:ascii="Arial" w:hAnsi="Arial" w:cs="Arial"/>
                <w:sz w:val="20"/>
                <w:szCs w:val="20"/>
              </w:rPr>
              <w:t>….t</w:t>
            </w:r>
            <w:r w:rsidR="00552022">
              <w:rPr>
                <w:rFonts w:ascii="Arial" w:hAnsi="Arial" w:cs="Arial"/>
                <w:sz w:val="20"/>
                <w:szCs w:val="20"/>
              </w:rPr>
              <w:t>he national priority of managing behaviour and discipline.</w:t>
            </w:r>
          </w:p>
          <w:p w:rsidR="0046189E" w:rsidRDefault="0046189E" w:rsidP="0046189E">
            <w:pPr>
              <w:rPr>
                <w:rFonts w:ascii="Arial" w:hAnsi="Arial" w:cs="Arial"/>
                <w:sz w:val="20"/>
                <w:szCs w:val="20"/>
              </w:rPr>
            </w:pPr>
          </w:p>
          <w:p w:rsidR="0046189E" w:rsidRDefault="0016656F" w:rsidP="0046189E">
            <w:pPr>
              <w:rPr>
                <w:rFonts w:ascii="Arial" w:hAnsi="Arial" w:cs="Arial"/>
                <w:sz w:val="20"/>
                <w:szCs w:val="20"/>
              </w:rPr>
            </w:pPr>
            <w:r>
              <w:rPr>
                <w:noProof/>
                <w:lang w:eastAsia="en-GB"/>
              </w:rPr>
              <w:drawing>
                <wp:inline distT="0" distB="0" distL="0" distR="0" wp14:anchorId="6CF591CB" wp14:editId="2578B80F">
                  <wp:extent cx="6000750" cy="18288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7FD0" w:rsidRDefault="00AB7FD0" w:rsidP="0046189E">
            <w:pPr>
              <w:rPr>
                <w:rFonts w:ascii="Arial" w:hAnsi="Arial" w:cs="Arial"/>
                <w:sz w:val="20"/>
                <w:szCs w:val="20"/>
              </w:rPr>
            </w:pPr>
          </w:p>
          <w:p w:rsidR="00AB7FD0" w:rsidRPr="0046189E" w:rsidRDefault="009A0C49" w:rsidP="009A0C49">
            <w:pPr>
              <w:rPr>
                <w:rFonts w:ascii="Arial" w:hAnsi="Arial" w:cs="Arial"/>
                <w:sz w:val="20"/>
                <w:szCs w:val="20"/>
              </w:rPr>
            </w:pPr>
            <w:r>
              <w:rPr>
                <w:rFonts w:ascii="Arial" w:hAnsi="Arial" w:cs="Arial"/>
                <w:sz w:val="20"/>
                <w:szCs w:val="20"/>
              </w:rPr>
              <w:t>Trainees perceive that this area of national priority has been addressed well in School 2. Mentors are to be commended on this as these results are an improvement on the same data for School 1. Of the national priorities this area is the one that trainees perceive School 2 placements to be addressing most successfully. Mentors may wish to audit their provision in this area and seek to implement similar levels of provision for the other national priority areas.</w:t>
            </w:r>
          </w:p>
        </w:tc>
      </w:tr>
    </w:tbl>
    <w:p w:rsidR="00552022" w:rsidRDefault="00552022" w:rsidP="00497371"/>
    <w:tbl>
      <w:tblPr>
        <w:tblStyle w:val="TableGrid"/>
        <w:tblW w:w="0" w:type="auto"/>
        <w:tblLook w:val="04A0" w:firstRow="1" w:lastRow="0" w:firstColumn="1" w:lastColumn="0" w:noHBand="0" w:noVBand="1"/>
      </w:tblPr>
      <w:tblGrid>
        <w:gridCol w:w="10682"/>
      </w:tblGrid>
      <w:tr w:rsidR="00552022" w:rsidTr="00D259C2">
        <w:tc>
          <w:tcPr>
            <w:tcW w:w="10682" w:type="dxa"/>
          </w:tcPr>
          <w:p w:rsidR="00552022" w:rsidRDefault="00711336" w:rsidP="00552022">
            <w:pPr>
              <w:pStyle w:val="ListParagraph"/>
              <w:numPr>
                <w:ilvl w:val="0"/>
                <w:numId w:val="2"/>
              </w:numPr>
              <w:rPr>
                <w:rFonts w:ascii="Arial" w:hAnsi="Arial" w:cs="Arial"/>
                <w:sz w:val="20"/>
                <w:szCs w:val="20"/>
              </w:rPr>
            </w:pPr>
            <w:r>
              <w:rPr>
                <w:rFonts w:ascii="Arial" w:hAnsi="Arial" w:cs="Arial"/>
                <w:sz w:val="20"/>
                <w:szCs w:val="20"/>
              </w:rPr>
              <w:t>….t</w:t>
            </w:r>
            <w:r w:rsidR="00552022">
              <w:rPr>
                <w:rFonts w:ascii="Arial" w:hAnsi="Arial" w:cs="Arial"/>
                <w:sz w:val="20"/>
                <w:szCs w:val="20"/>
              </w:rPr>
              <w:t>he national priority of supporting early readers (including an understanding of systematic synthetic phonics)</w:t>
            </w:r>
          </w:p>
          <w:p w:rsidR="0046189E" w:rsidRDefault="0046189E" w:rsidP="0046189E">
            <w:pPr>
              <w:rPr>
                <w:rFonts w:ascii="Arial" w:hAnsi="Arial" w:cs="Arial"/>
                <w:sz w:val="20"/>
                <w:szCs w:val="20"/>
              </w:rPr>
            </w:pPr>
          </w:p>
          <w:p w:rsidR="0046189E" w:rsidRDefault="00D259C2" w:rsidP="0046189E">
            <w:pPr>
              <w:rPr>
                <w:rFonts w:ascii="Arial" w:hAnsi="Arial" w:cs="Arial"/>
                <w:sz w:val="20"/>
                <w:szCs w:val="20"/>
              </w:rPr>
            </w:pPr>
            <w:r>
              <w:rPr>
                <w:noProof/>
                <w:lang w:eastAsia="en-GB"/>
              </w:rPr>
              <w:drawing>
                <wp:inline distT="0" distB="0" distL="0" distR="0" wp14:anchorId="36017392" wp14:editId="1F965351">
                  <wp:extent cx="5943600" cy="1706880"/>
                  <wp:effectExtent l="0" t="0" r="19050" b="2667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A0C49" w:rsidRDefault="009A0C49" w:rsidP="0046189E">
            <w:pPr>
              <w:rPr>
                <w:rFonts w:ascii="Arial" w:hAnsi="Arial" w:cs="Arial"/>
                <w:sz w:val="20"/>
                <w:szCs w:val="20"/>
              </w:rPr>
            </w:pPr>
          </w:p>
          <w:p w:rsidR="009A0C49" w:rsidRPr="0046189E" w:rsidRDefault="009A0C49" w:rsidP="0046189E">
            <w:pPr>
              <w:rPr>
                <w:rFonts w:ascii="Arial" w:hAnsi="Arial" w:cs="Arial"/>
                <w:sz w:val="20"/>
                <w:szCs w:val="20"/>
              </w:rPr>
            </w:pPr>
            <w:r>
              <w:rPr>
                <w:rFonts w:ascii="Arial" w:hAnsi="Arial" w:cs="Arial"/>
                <w:sz w:val="20"/>
                <w:szCs w:val="20"/>
              </w:rPr>
              <w:t xml:space="preserve">These findings reveal an improvement from the School 1 placement in trainees’ perceptions of the provision they receive in this area. However, </w:t>
            </w:r>
            <w:r w:rsidR="000F201A">
              <w:rPr>
                <w:rFonts w:ascii="Arial" w:hAnsi="Arial" w:cs="Arial"/>
                <w:sz w:val="20"/>
                <w:szCs w:val="20"/>
              </w:rPr>
              <w:t xml:space="preserve">the findings are still a cause for concern. </w:t>
            </w:r>
            <w:r w:rsidR="00D259C2">
              <w:rPr>
                <w:rFonts w:ascii="Arial" w:hAnsi="Arial" w:cs="Arial"/>
                <w:sz w:val="20"/>
                <w:szCs w:val="20"/>
              </w:rPr>
              <w:t xml:space="preserve">The return for Science in percentage terms </w:t>
            </w:r>
            <w:r w:rsidR="00D259C2">
              <w:rPr>
                <w:rFonts w:ascii="Arial" w:hAnsi="Arial" w:cs="Arial"/>
                <w:sz w:val="20"/>
                <w:szCs w:val="20"/>
              </w:rPr>
              <w:t>appears to be particularly negative. However, in terms of raw data the return</w:t>
            </w:r>
            <w:r w:rsidR="00D259C2">
              <w:rPr>
                <w:rFonts w:ascii="Arial" w:hAnsi="Arial" w:cs="Arial"/>
                <w:sz w:val="20"/>
                <w:szCs w:val="20"/>
              </w:rPr>
              <w:t>s</w:t>
            </w:r>
            <w:r w:rsidR="00D259C2">
              <w:rPr>
                <w:rFonts w:ascii="Arial" w:hAnsi="Arial" w:cs="Arial"/>
                <w:sz w:val="20"/>
                <w:szCs w:val="20"/>
              </w:rPr>
              <w:t xml:space="preserve"> of </w:t>
            </w:r>
            <w:r w:rsidR="00D259C2">
              <w:rPr>
                <w:rFonts w:ascii="Arial" w:hAnsi="Arial" w:cs="Arial"/>
                <w:sz w:val="20"/>
                <w:szCs w:val="20"/>
              </w:rPr>
              <w:t xml:space="preserve">“not at all” and </w:t>
            </w:r>
            <w:r w:rsidR="00D259C2">
              <w:rPr>
                <w:rFonts w:ascii="Arial" w:hAnsi="Arial" w:cs="Arial"/>
                <w:sz w:val="20"/>
                <w:szCs w:val="20"/>
              </w:rPr>
              <w:t>“limited”</w:t>
            </w:r>
            <w:r w:rsidR="00D259C2">
              <w:rPr>
                <w:rFonts w:ascii="Arial" w:hAnsi="Arial" w:cs="Arial"/>
                <w:sz w:val="20"/>
                <w:szCs w:val="20"/>
              </w:rPr>
              <w:t xml:space="preserve"> count for the perceptions of only 5</w:t>
            </w:r>
            <w:r w:rsidR="00D259C2">
              <w:rPr>
                <w:rFonts w:ascii="Arial" w:hAnsi="Arial" w:cs="Arial"/>
                <w:sz w:val="20"/>
                <w:szCs w:val="20"/>
              </w:rPr>
              <w:t xml:space="preserve"> trainees</w:t>
            </w:r>
            <w:r w:rsidR="00D259C2">
              <w:rPr>
                <w:rFonts w:ascii="Arial" w:hAnsi="Arial" w:cs="Arial"/>
                <w:sz w:val="20"/>
                <w:szCs w:val="20"/>
              </w:rPr>
              <w:t xml:space="preserve"> out of the total cohort</w:t>
            </w:r>
            <w:r w:rsidR="00D259C2">
              <w:rPr>
                <w:rFonts w:ascii="Arial" w:hAnsi="Arial" w:cs="Arial"/>
                <w:sz w:val="20"/>
                <w:szCs w:val="20"/>
              </w:rPr>
              <w:t xml:space="preserve">. The return for Science should be viewed in the context of the bar for “Total Trainees”. It should also be noted that the return for “Mentors” is a very good match for the perceptions of the totality of trainees. </w:t>
            </w:r>
            <w:r w:rsidR="00D259C2">
              <w:rPr>
                <w:rFonts w:ascii="Arial" w:hAnsi="Arial" w:cs="Arial"/>
                <w:sz w:val="20"/>
                <w:szCs w:val="20"/>
              </w:rPr>
              <w:t xml:space="preserve">This suggests that both trainees and mentors perceive that they have some way to go before full success in this area can be claimed. </w:t>
            </w:r>
            <w:r w:rsidR="000F201A">
              <w:rPr>
                <w:rFonts w:ascii="Arial" w:hAnsi="Arial" w:cs="Arial"/>
                <w:sz w:val="20"/>
                <w:szCs w:val="20"/>
              </w:rPr>
              <w:t>Secondary teachers and trainees in all subjects need to have an understanding of systematic synthetic phonics so that introducing key subject vocabulary can occur in a way that will be meaningful to pupils. Following the School 1 evaluations, the Partnership Committee produced training materials on the issue of systematic synthetic phonics.  It is recommended that mentors retrieve these and consider their use in future training.</w:t>
            </w:r>
            <w:r w:rsidR="00D259C2">
              <w:rPr>
                <w:rFonts w:ascii="Arial" w:hAnsi="Arial" w:cs="Arial"/>
                <w:sz w:val="20"/>
                <w:szCs w:val="20"/>
              </w:rPr>
              <w:t xml:space="preserve"> The Partnership will consider further actions that can be taken to bring about improvements in this area.</w:t>
            </w:r>
          </w:p>
        </w:tc>
      </w:tr>
    </w:tbl>
    <w:p w:rsidR="00552022" w:rsidRDefault="00552022" w:rsidP="00497371"/>
    <w:tbl>
      <w:tblPr>
        <w:tblStyle w:val="TableGrid"/>
        <w:tblW w:w="0" w:type="auto"/>
        <w:tblLook w:val="04A0" w:firstRow="1" w:lastRow="0" w:firstColumn="1" w:lastColumn="0" w:noHBand="0" w:noVBand="1"/>
      </w:tblPr>
      <w:tblGrid>
        <w:gridCol w:w="10682"/>
      </w:tblGrid>
      <w:tr w:rsidR="00552022" w:rsidTr="0076654E">
        <w:tc>
          <w:tcPr>
            <w:tcW w:w="10682" w:type="dxa"/>
          </w:tcPr>
          <w:p w:rsidR="00552022" w:rsidRDefault="00711336" w:rsidP="00552022">
            <w:pPr>
              <w:pStyle w:val="ListParagraph"/>
              <w:numPr>
                <w:ilvl w:val="0"/>
                <w:numId w:val="2"/>
              </w:numPr>
              <w:rPr>
                <w:rFonts w:ascii="Arial" w:hAnsi="Arial" w:cs="Arial"/>
                <w:sz w:val="20"/>
                <w:szCs w:val="20"/>
              </w:rPr>
            </w:pPr>
            <w:r>
              <w:rPr>
                <w:rFonts w:ascii="Arial" w:hAnsi="Arial" w:cs="Arial"/>
                <w:sz w:val="20"/>
                <w:szCs w:val="20"/>
              </w:rPr>
              <w:t>….d</w:t>
            </w:r>
            <w:r w:rsidR="00552022">
              <w:rPr>
                <w:rFonts w:ascii="Arial" w:hAnsi="Arial" w:cs="Arial"/>
                <w:sz w:val="20"/>
                <w:szCs w:val="20"/>
              </w:rPr>
              <w:t>iscussions/meetings/INSET on a range of other whole school issues, possibly meeting other key members of staff</w:t>
            </w:r>
          </w:p>
          <w:p w:rsidR="0046189E" w:rsidRDefault="0046189E" w:rsidP="0046189E">
            <w:pPr>
              <w:rPr>
                <w:rFonts w:ascii="Arial" w:hAnsi="Arial" w:cs="Arial"/>
                <w:sz w:val="20"/>
                <w:szCs w:val="20"/>
              </w:rPr>
            </w:pPr>
          </w:p>
          <w:p w:rsidR="0046189E" w:rsidRDefault="0076654E" w:rsidP="0046189E">
            <w:pPr>
              <w:rPr>
                <w:rFonts w:ascii="Arial" w:hAnsi="Arial" w:cs="Arial"/>
                <w:sz w:val="20"/>
                <w:szCs w:val="20"/>
              </w:rPr>
            </w:pPr>
            <w:r>
              <w:rPr>
                <w:noProof/>
                <w:lang w:eastAsia="en-GB"/>
              </w:rPr>
              <w:drawing>
                <wp:inline distT="0" distB="0" distL="0" distR="0" wp14:anchorId="48BC82F5" wp14:editId="0BC6AEE8">
                  <wp:extent cx="5943600" cy="1762125"/>
                  <wp:effectExtent l="0" t="0" r="1905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201A" w:rsidRDefault="000F201A" w:rsidP="0046189E">
            <w:pPr>
              <w:rPr>
                <w:rFonts w:ascii="Arial" w:hAnsi="Arial" w:cs="Arial"/>
                <w:sz w:val="20"/>
                <w:szCs w:val="20"/>
              </w:rPr>
            </w:pPr>
          </w:p>
          <w:p w:rsidR="000F201A" w:rsidRPr="0046189E" w:rsidRDefault="00442355" w:rsidP="0046189E">
            <w:pPr>
              <w:rPr>
                <w:rFonts w:ascii="Arial" w:hAnsi="Arial" w:cs="Arial"/>
                <w:sz w:val="20"/>
                <w:szCs w:val="20"/>
              </w:rPr>
            </w:pPr>
            <w:r>
              <w:rPr>
                <w:rFonts w:ascii="Arial" w:hAnsi="Arial" w:cs="Arial"/>
                <w:sz w:val="20"/>
                <w:szCs w:val="20"/>
              </w:rPr>
              <w:t>It is evident that trainees perceive that they are receiving good training in this area, apart from a very small proportion of Art and Design, Drama and Music trainees. As for School 1, it is not clear how trainees can have gained this perception as all partnership schools offer discussions/meetings/INSET on a range of whole school issues, usually alongside NQT provision and other CPD. Professional mentors may</w:t>
            </w:r>
            <w:r w:rsidR="00D011FE">
              <w:rPr>
                <w:rFonts w:ascii="Arial" w:hAnsi="Arial" w:cs="Arial"/>
                <w:sz w:val="20"/>
                <w:szCs w:val="20"/>
              </w:rPr>
              <w:t xml:space="preserve"> wish to monitor trainees’ atten</w:t>
            </w:r>
            <w:r>
              <w:rPr>
                <w:rFonts w:ascii="Arial" w:hAnsi="Arial" w:cs="Arial"/>
                <w:sz w:val="20"/>
                <w:szCs w:val="20"/>
              </w:rPr>
              <w:t>d</w:t>
            </w:r>
            <w:r w:rsidR="00D011FE">
              <w:rPr>
                <w:rFonts w:ascii="Arial" w:hAnsi="Arial" w:cs="Arial"/>
                <w:sz w:val="20"/>
                <w:szCs w:val="20"/>
              </w:rPr>
              <w:t>a</w:t>
            </w:r>
            <w:r>
              <w:rPr>
                <w:rFonts w:ascii="Arial" w:hAnsi="Arial" w:cs="Arial"/>
                <w:sz w:val="20"/>
                <w:szCs w:val="20"/>
              </w:rPr>
              <w:t>nce at these sessions, and where attendance could be an issue, address this with trainees.</w:t>
            </w:r>
          </w:p>
        </w:tc>
      </w:tr>
    </w:tbl>
    <w:p w:rsidR="00552022" w:rsidRPr="000E16E5" w:rsidRDefault="00552022" w:rsidP="00497371">
      <w:pPr>
        <w:rPr>
          <w:rFonts w:ascii="Arial" w:hAnsi="Arial" w:cs="Arial"/>
          <w:sz w:val="20"/>
          <w:szCs w:val="20"/>
        </w:rPr>
      </w:pPr>
    </w:p>
    <w:tbl>
      <w:tblPr>
        <w:tblStyle w:val="TableGrid"/>
        <w:tblW w:w="0" w:type="auto"/>
        <w:tblLook w:val="04A0" w:firstRow="1" w:lastRow="0" w:firstColumn="1" w:lastColumn="0" w:noHBand="0" w:noVBand="1"/>
      </w:tblPr>
      <w:tblGrid>
        <w:gridCol w:w="10682"/>
      </w:tblGrid>
      <w:tr w:rsidR="000E16E5" w:rsidRPr="000E16E5" w:rsidTr="0076654E">
        <w:tc>
          <w:tcPr>
            <w:tcW w:w="10682" w:type="dxa"/>
          </w:tcPr>
          <w:p w:rsidR="000E16E5" w:rsidRDefault="00711336" w:rsidP="000E16E5">
            <w:pPr>
              <w:pStyle w:val="ListParagraph"/>
              <w:numPr>
                <w:ilvl w:val="0"/>
                <w:numId w:val="2"/>
              </w:numPr>
              <w:rPr>
                <w:rFonts w:ascii="Arial" w:hAnsi="Arial" w:cs="Arial"/>
                <w:sz w:val="20"/>
                <w:szCs w:val="20"/>
              </w:rPr>
            </w:pPr>
            <w:r>
              <w:rPr>
                <w:rFonts w:ascii="Arial" w:hAnsi="Arial" w:cs="Arial"/>
                <w:sz w:val="20"/>
                <w:szCs w:val="20"/>
              </w:rPr>
              <w:t>….d</w:t>
            </w:r>
            <w:r w:rsidR="000E16E5">
              <w:rPr>
                <w:rFonts w:ascii="Arial" w:hAnsi="Arial" w:cs="Arial"/>
                <w:sz w:val="20"/>
                <w:szCs w:val="20"/>
              </w:rPr>
              <w:t>irect support with, and feedback on, the trainees’ planning and preparation (Units of Work and Lesson Plans)</w:t>
            </w:r>
          </w:p>
          <w:p w:rsidR="0046189E" w:rsidRDefault="0046189E" w:rsidP="0046189E">
            <w:pPr>
              <w:rPr>
                <w:rFonts w:ascii="Arial" w:hAnsi="Arial" w:cs="Arial"/>
                <w:sz w:val="20"/>
                <w:szCs w:val="20"/>
              </w:rPr>
            </w:pPr>
          </w:p>
          <w:p w:rsidR="0046189E" w:rsidRDefault="0076654E" w:rsidP="0046189E">
            <w:pPr>
              <w:rPr>
                <w:rFonts w:ascii="Arial" w:hAnsi="Arial" w:cs="Arial"/>
                <w:sz w:val="20"/>
                <w:szCs w:val="20"/>
              </w:rPr>
            </w:pPr>
            <w:r>
              <w:rPr>
                <w:noProof/>
                <w:lang w:eastAsia="en-GB"/>
              </w:rPr>
              <w:drawing>
                <wp:inline distT="0" distB="0" distL="0" distR="0" wp14:anchorId="17538E4F" wp14:editId="337FCF0C">
                  <wp:extent cx="6010275" cy="1752600"/>
                  <wp:effectExtent l="0" t="0" r="9525"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011FE" w:rsidRDefault="00D011FE" w:rsidP="0046189E">
            <w:pPr>
              <w:rPr>
                <w:rFonts w:ascii="Arial" w:hAnsi="Arial" w:cs="Arial"/>
                <w:sz w:val="20"/>
                <w:szCs w:val="20"/>
              </w:rPr>
            </w:pPr>
          </w:p>
          <w:p w:rsidR="00D011FE" w:rsidRPr="0046189E" w:rsidRDefault="00D011FE" w:rsidP="0046189E">
            <w:pPr>
              <w:rPr>
                <w:rFonts w:ascii="Arial" w:hAnsi="Arial" w:cs="Arial"/>
                <w:sz w:val="20"/>
                <w:szCs w:val="20"/>
              </w:rPr>
            </w:pPr>
            <w:r>
              <w:rPr>
                <w:rFonts w:ascii="Arial" w:hAnsi="Arial" w:cs="Arial"/>
                <w:sz w:val="20"/>
                <w:szCs w:val="20"/>
              </w:rPr>
              <w:t>These findings are generally encouraging, although the small proportion of trainees who perceive that they have “limited” support and feedback on their planning and preparation is disappointing</w:t>
            </w:r>
            <w:r w:rsidR="0076654E">
              <w:rPr>
                <w:rFonts w:ascii="Arial" w:hAnsi="Arial" w:cs="Arial"/>
                <w:sz w:val="20"/>
                <w:szCs w:val="20"/>
              </w:rPr>
              <w:t xml:space="preserve"> considering the fundamental nature of this activity</w:t>
            </w:r>
            <w:r>
              <w:rPr>
                <w:rFonts w:ascii="Arial" w:hAnsi="Arial" w:cs="Arial"/>
                <w:sz w:val="20"/>
                <w:szCs w:val="20"/>
              </w:rPr>
              <w:t>. It could be that the nature of “support and feedback” that trainees can expect throughout their placement should be outlined at the start of future placements. This will result in a like-for-like understanding between mentors and trainees of what direct support and feedback they can expect during their training.</w:t>
            </w:r>
          </w:p>
        </w:tc>
      </w:tr>
    </w:tbl>
    <w:p w:rsidR="00552022" w:rsidRPr="000E16E5" w:rsidRDefault="00552022" w:rsidP="00497371">
      <w:pPr>
        <w:rPr>
          <w:rFonts w:ascii="Arial" w:hAnsi="Arial" w:cs="Arial"/>
          <w:sz w:val="20"/>
          <w:szCs w:val="20"/>
        </w:rPr>
      </w:pPr>
    </w:p>
    <w:tbl>
      <w:tblPr>
        <w:tblStyle w:val="TableGrid"/>
        <w:tblW w:w="0" w:type="auto"/>
        <w:tblLook w:val="04A0" w:firstRow="1" w:lastRow="0" w:firstColumn="1" w:lastColumn="0" w:noHBand="0" w:noVBand="1"/>
      </w:tblPr>
      <w:tblGrid>
        <w:gridCol w:w="10682"/>
      </w:tblGrid>
      <w:tr w:rsidR="000E16E5" w:rsidRPr="000E16E5" w:rsidTr="0076654E">
        <w:tc>
          <w:tcPr>
            <w:tcW w:w="10682" w:type="dxa"/>
          </w:tcPr>
          <w:p w:rsidR="000E16E5" w:rsidRDefault="00711336" w:rsidP="000E16E5">
            <w:pPr>
              <w:pStyle w:val="ListParagraph"/>
              <w:numPr>
                <w:ilvl w:val="0"/>
                <w:numId w:val="2"/>
              </w:numPr>
              <w:rPr>
                <w:rFonts w:ascii="Arial" w:hAnsi="Arial" w:cs="Arial"/>
                <w:sz w:val="20"/>
                <w:szCs w:val="20"/>
              </w:rPr>
            </w:pPr>
            <w:r>
              <w:rPr>
                <w:rFonts w:ascii="Arial" w:hAnsi="Arial" w:cs="Arial"/>
                <w:sz w:val="20"/>
                <w:szCs w:val="20"/>
              </w:rPr>
              <w:t>….s</w:t>
            </w:r>
            <w:r w:rsidR="000E16E5">
              <w:rPr>
                <w:rFonts w:ascii="Arial" w:hAnsi="Arial" w:cs="Arial"/>
                <w:sz w:val="20"/>
                <w:szCs w:val="20"/>
              </w:rPr>
              <w:t xml:space="preserve">upport with developing teaching and </w:t>
            </w:r>
            <w:r w:rsidR="00AB6721">
              <w:rPr>
                <w:rFonts w:ascii="Arial" w:hAnsi="Arial" w:cs="Arial"/>
                <w:sz w:val="20"/>
                <w:szCs w:val="20"/>
              </w:rPr>
              <w:t>learning strategies to enable teaching of his/her specialist subject</w:t>
            </w:r>
          </w:p>
          <w:p w:rsidR="0046189E" w:rsidRDefault="0046189E" w:rsidP="0046189E">
            <w:pPr>
              <w:rPr>
                <w:rFonts w:ascii="Arial" w:hAnsi="Arial" w:cs="Arial"/>
                <w:sz w:val="20"/>
                <w:szCs w:val="20"/>
              </w:rPr>
            </w:pPr>
          </w:p>
          <w:p w:rsidR="0046189E" w:rsidRDefault="0076654E" w:rsidP="0046189E">
            <w:pPr>
              <w:rPr>
                <w:rFonts w:ascii="Arial" w:hAnsi="Arial" w:cs="Arial"/>
                <w:sz w:val="20"/>
                <w:szCs w:val="20"/>
              </w:rPr>
            </w:pPr>
            <w:r>
              <w:rPr>
                <w:noProof/>
                <w:lang w:eastAsia="en-GB"/>
              </w:rPr>
              <w:drawing>
                <wp:inline distT="0" distB="0" distL="0" distR="0" wp14:anchorId="73D8CD5E" wp14:editId="62A36C76">
                  <wp:extent cx="5943600" cy="1762125"/>
                  <wp:effectExtent l="0" t="0" r="19050"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011FE" w:rsidRDefault="00D011FE" w:rsidP="0046189E">
            <w:pPr>
              <w:rPr>
                <w:rFonts w:ascii="Arial" w:hAnsi="Arial" w:cs="Arial"/>
                <w:sz w:val="20"/>
                <w:szCs w:val="20"/>
              </w:rPr>
            </w:pPr>
          </w:p>
          <w:p w:rsidR="00D011FE" w:rsidRPr="0046189E" w:rsidRDefault="00D011FE" w:rsidP="00A818BC">
            <w:pPr>
              <w:rPr>
                <w:rFonts w:ascii="Arial" w:hAnsi="Arial" w:cs="Arial"/>
                <w:sz w:val="20"/>
                <w:szCs w:val="20"/>
              </w:rPr>
            </w:pPr>
            <w:r>
              <w:rPr>
                <w:rFonts w:ascii="Arial" w:hAnsi="Arial" w:cs="Arial"/>
                <w:sz w:val="20"/>
                <w:szCs w:val="20"/>
              </w:rPr>
              <w:t xml:space="preserve">These findings are generally </w:t>
            </w:r>
            <w:r w:rsidR="00A818BC">
              <w:rPr>
                <w:rFonts w:ascii="Arial" w:hAnsi="Arial" w:cs="Arial"/>
                <w:sz w:val="20"/>
                <w:szCs w:val="20"/>
              </w:rPr>
              <w:t xml:space="preserve">very </w:t>
            </w:r>
            <w:r>
              <w:rPr>
                <w:rFonts w:ascii="Arial" w:hAnsi="Arial" w:cs="Arial"/>
                <w:sz w:val="20"/>
                <w:szCs w:val="20"/>
              </w:rPr>
              <w:t>encouraging, and underline the expertise of the partnership’s subject mentors</w:t>
            </w:r>
            <w:r w:rsidR="00A818BC">
              <w:rPr>
                <w:rFonts w:ascii="Arial" w:hAnsi="Arial" w:cs="Arial"/>
                <w:sz w:val="20"/>
                <w:szCs w:val="20"/>
              </w:rPr>
              <w:t xml:space="preserve"> in this area and their effectiveness in passing this expertise on to trainees. Although this is as is to be expected in this fundamental area of teacher training, it remains that mentors are to be commended for their very good work in this area. It is recommended that all mentors, except for the Maths SM’s who the Maths trainees perceive to be already doing this, should aim for all their trainees to perceive by the end of the training that they have dealt with this area “in great detail”.</w:t>
            </w:r>
          </w:p>
        </w:tc>
      </w:tr>
    </w:tbl>
    <w:p w:rsidR="000E16E5" w:rsidRPr="000E16E5" w:rsidRDefault="000E16E5" w:rsidP="00497371">
      <w:pPr>
        <w:rPr>
          <w:rFonts w:ascii="Arial" w:hAnsi="Arial" w:cs="Arial"/>
          <w:sz w:val="20"/>
          <w:szCs w:val="20"/>
        </w:rPr>
      </w:pPr>
    </w:p>
    <w:tbl>
      <w:tblPr>
        <w:tblStyle w:val="TableGrid"/>
        <w:tblW w:w="0" w:type="auto"/>
        <w:tblLook w:val="04A0" w:firstRow="1" w:lastRow="0" w:firstColumn="1" w:lastColumn="0" w:noHBand="0" w:noVBand="1"/>
      </w:tblPr>
      <w:tblGrid>
        <w:gridCol w:w="10682"/>
      </w:tblGrid>
      <w:tr w:rsidR="000E16E5" w:rsidRPr="000E16E5" w:rsidTr="0076654E">
        <w:tc>
          <w:tcPr>
            <w:tcW w:w="10682" w:type="dxa"/>
          </w:tcPr>
          <w:p w:rsidR="000E16E5" w:rsidRDefault="00711336" w:rsidP="000E16E5">
            <w:pPr>
              <w:pStyle w:val="ListParagraph"/>
              <w:numPr>
                <w:ilvl w:val="0"/>
                <w:numId w:val="2"/>
              </w:numPr>
              <w:rPr>
                <w:rFonts w:ascii="Arial" w:hAnsi="Arial" w:cs="Arial"/>
                <w:sz w:val="20"/>
                <w:szCs w:val="20"/>
              </w:rPr>
            </w:pPr>
            <w:r>
              <w:rPr>
                <w:rFonts w:ascii="Arial" w:hAnsi="Arial" w:cs="Arial"/>
                <w:sz w:val="20"/>
                <w:szCs w:val="20"/>
              </w:rPr>
              <w:t>….s</w:t>
            </w:r>
            <w:r w:rsidR="00AB6721">
              <w:rPr>
                <w:rFonts w:ascii="Arial" w:hAnsi="Arial" w:cs="Arial"/>
                <w:sz w:val="20"/>
                <w:szCs w:val="20"/>
              </w:rPr>
              <w:t>upport with responding to the individual needs of pupils being taught by the trainees including pupils with SEN, EAL and the G&amp;T, including access to relevant pupil information</w:t>
            </w:r>
          </w:p>
          <w:p w:rsidR="0046189E" w:rsidRDefault="0076654E" w:rsidP="0046189E">
            <w:pPr>
              <w:rPr>
                <w:rFonts w:ascii="Arial" w:hAnsi="Arial" w:cs="Arial"/>
                <w:sz w:val="20"/>
                <w:szCs w:val="20"/>
              </w:rPr>
            </w:pPr>
            <w:r>
              <w:rPr>
                <w:noProof/>
                <w:lang w:eastAsia="en-GB"/>
              </w:rPr>
              <w:drawing>
                <wp:inline distT="0" distB="0" distL="0" distR="0" wp14:anchorId="3A5E5243" wp14:editId="239A3398">
                  <wp:extent cx="5943600" cy="17907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6189E" w:rsidRDefault="0046189E" w:rsidP="0046189E">
            <w:pPr>
              <w:rPr>
                <w:rFonts w:ascii="Arial" w:hAnsi="Arial" w:cs="Arial"/>
                <w:sz w:val="20"/>
                <w:szCs w:val="20"/>
              </w:rPr>
            </w:pPr>
          </w:p>
          <w:p w:rsidR="00A818BC" w:rsidRDefault="00A818BC" w:rsidP="0046189E">
            <w:pPr>
              <w:rPr>
                <w:rFonts w:ascii="Arial" w:hAnsi="Arial" w:cs="Arial"/>
                <w:sz w:val="20"/>
                <w:szCs w:val="20"/>
              </w:rPr>
            </w:pPr>
          </w:p>
          <w:p w:rsidR="00A818BC" w:rsidRPr="0046189E" w:rsidRDefault="00A818BC" w:rsidP="0076654E">
            <w:pPr>
              <w:rPr>
                <w:rFonts w:ascii="Arial" w:hAnsi="Arial" w:cs="Arial"/>
                <w:sz w:val="20"/>
                <w:szCs w:val="20"/>
              </w:rPr>
            </w:pPr>
            <w:r>
              <w:rPr>
                <w:rFonts w:ascii="Arial" w:hAnsi="Arial" w:cs="Arial"/>
                <w:sz w:val="20"/>
                <w:szCs w:val="20"/>
              </w:rPr>
              <w:t>There is significant improvement in the data on this area from the School 1 eva</w:t>
            </w:r>
            <w:r w:rsidR="00BC5E18">
              <w:rPr>
                <w:rFonts w:ascii="Arial" w:hAnsi="Arial" w:cs="Arial"/>
                <w:sz w:val="20"/>
                <w:szCs w:val="20"/>
              </w:rPr>
              <w:t>luations. However, a</w:t>
            </w:r>
            <w:r>
              <w:rPr>
                <w:rFonts w:ascii="Arial" w:hAnsi="Arial" w:cs="Arial"/>
                <w:sz w:val="20"/>
                <w:szCs w:val="20"/>
              </w:rPr>
              <w:t xml:space="preserve"> proportion of trainees perceive that they are </w:t>
            </w:r>
            <w:r w:rsidR="00BC5E18">
              <w:rPr>
                <w:rFonts w:ascii="Arial" w:hAnsi="Arial" w:cs="Arial"/>
                <w:sz w:val="20"/>
                <w:szCs w:val="20"/>
              </w:rPr>
              <w:t xml:space="preserve">receiving training in this area only to a “limited” extent. Although this is not a great proportion, it does represent a possible limiting of the effectiveness of teaching for the trainees concerned, and a possible disappointing dilution of the impact </w:t>
            </w:r>
            <w:r w:rsidR="0076654E">
              <w:rPr>
                <w:rFonts w:ascii="Arial" w:hAnsi="Arial" w:cs="Arial"/>
                <w:sz w:val="20"/>
                <w:szCs w:val="20"/>
              </w:rPr>
              <w:t>on some pupils’ progress</w:t>
            </w:r>
            <w:r w:rsidR="0076654E">
              <w:rPr>
                <w:rFonts w:ascii="Arial" w:hAnsi="Arial" w:cs="Arial"/>
                <w:sz w:val="20"/>
                <w:szCs w:val="20"/>
              </w:rPr>
              <w:t xml:space="preserve"> </w:t>
            </w:r>
            <w:r w:rsidR="00BC5E18">
              <w:rPr>
                <w:rFonts w:ascii="Arial" w:hAnsi="Arial" w:cs="Arial"/>
                <w:sz w:val="20"/>
                <w:szCs w:val="20"/>
              </w:rPr>
              <w:t>of the trainee’s otherwise good teaching. It could be that schools’ methods of accessing pupil information need to be more clearly delineated in some cases, and that SM’s when looking at trainees’ lesson planning prior to its delivery should refer explicitly to Sections D and E of the trainee’s lesson plan, and suggest improvements where necessary.</w:t>
            </w:r>
          </w:p>
        </w:tc>
      </w:tr>
    </w:tbl>
    <w:p w:rsidR="000E16E5" w:rsidRPr="000E16E5" w:rsidRDefault="000E16E5" w:rsidP="00497371">
      <w:pPr>
        <w:rPr>
          <w:rFonts w:ascii="Arial" w:hAnsi="Arial" w:cs="Arial"/>
          <w:sz w:val="20"/>
          <w:szCs w:val="20"/>
        </w:rPr>
      </w:pPr>
    </w:p>
    <w:tbl>
      <w:tblPr>
        <w:tblStyle w:val="TableGrid"/>
        <w:tblW w:w="0" w:type="auto"/>
        <w:tblLook w:val="04A0" w:firstRow="1" w:lastRow="0" w:firstColumn="1" w:lastColumn="0" w:noHBand="0" w:noVBand="1"/>
      </w:tblPr>
      <w:tblGrid>
        <w:gridCol w:w="10682"/>
      </w:tblGrid>
      <w:tr w:rsidR="000E16E5" w:rsidRPr="000E16E5" w:rsidTr="0076654E">
        <w:tc>
          <w:tcPr>
            <w:tcW w:w="10682" w:type="dxa"/>
          </w:tcPr>
          <w:p w:rsidR="000E16E5" w:rsidRDefault="00711336" w:rsidP="000E16E5">
            <w:pPr>
              <w:pStyle w:val="ListParagraph"/>
              <w:numPr>
                <w:ilvl w:val="0"/>
                <w:numId w:val="2"/>
              </w:numPr>
              <w:rPr>
                <w:rFonts w:ascii="Arial" w:hAnsi="Arial" w:cs="Arial"/>
                <w:sz w:val="20"/>
                <w:szCs w:val="20"/>
              </w:rPr>
            </w:pPr>
            <w:r>
              <w:rPr>
                <w:rFonts w:ascii="Arial" w:hAnsi="Arial" w:cs="Arial"/>
                <w:sz w:val="20"/>
                <w:szCs w:val="20"/>
              </w:rPr>
              <w:t>….s</w:t>
            </w:r>
            <w:r w:rsidR="00AB6721">
              <w:rPr>
                <w:rFonts w:ascii="Arial" w:hAnsi="Arial" w:cs="Arial"/>
                <w:sz w:val="20"/>
                <w:szCs w:val="20"/>
              </w:rPr>
              <w:t>upport in using assessment for learning strategies</w:t>
            </w:r>
          </w:p>
          <w:p w:rsidR="0046189E" w:rsidRDefault="0046189E" w:rsidP="0046189E">
            <w:pPr>
              <w:rPr>
                <w:rFonts w:ascii="Arial" w:hAnsi="Arial" w:cs="Arial"/>
                <w:sz w:val="20"/>
                <w:szCs w:val="20"/>
              </w:rPr>
            </w:pPr>
          </w:p>
          <w:p w:rsidR="0046189E" w:rsidRDefault="0076654E" w:rsidP="0046189E">
            <w:pPr>
              <w:rPr>
                <w:rFonts w:ascii="Arial" w:hAnsi="Arial" w:cs="Arial"/>
                <w:sz w:val="20"/>
                <w:szCs w:val="20"/>
              </w:rPr>
            </w:pPr>
            <w:r>
              <w:rPr>
                <w:noProof/>
                <w:lang w:eastAsia="en-GB"/>
              </w:rPr>
              <w:drawing>
                <wp:inline distT="0" distB="0" distL="0" distR="0" wp14:anchorId="3CA5A373" wp14:editId="322B3A5D">
                  <wp:extent cx="5943600" cy="1743075"/>
                  <wp:effectExtent l="0" t="0" r="19050"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C5E18" w:rsidRDefault="00BC5E18" w:rsidP="0046189E">
            <w:pPr>
              <w:rPr>
                <w:rFonts w:ascii="Arial" w:hAnsi="Arial" w:cs="Arial"/>
                <w:sz w:val="20"/>
                <w:szCs w:val="20"/>
              </w:rPr>
            </w:pPr>
          </w:p>
          <w:p w:rsidR="00BC5E18" w:rsidRPr="0046189E" w:rsidRDefault="003A347F" w:rsidP="0046189E">
            <w:pPr>
              <w:rPr>
                <w:rFonts w:ascii="Arial" w:hAnsi="Arial" w:cs="Arial"/>
                <w:sz w:val="20"/>
                <w:szCs w:val="20"/>
              </w:rPr>
            </w:pPr>
            <w:r>
              <w:rPr>
                <w:rFonts w:ascii="Arial" w:hAnsi="Arial" w:cs="Arial"/>
                <w:sz w:val="20"/>
                <w:szCs w:val="20"/>
              </w:rPr>
              <w:t xml:space="preserve">There is significant improvement in this area from the School 1 evaluations. This is to be expected in that assessment is frequently more thoroughly addressed in School2, and </w:t>
            </w:r>
            <w:proofErr w:type="gramStart"/>
            <w:r>
              <w:rPr>
                <w:rFonts w:ascii="Arial" w:hAnsi="Arial" w:cs="Arial"/>
                <w:sz w:val="20"/>
                <w:szCs w:val="20"/>
              </w:rPr>
              <w:t>that trainees</w:t>
            </w:r>
            <w:proofErr w:type="gramEnd"/>
            <w:r>
              <w:rPr>
                <w:rFonts w:ascii="Arial" w:hAnsi="Arial" w:cs="Arial"/>
                <w:sz w:val="20"/>
                <w:szCs w:val="20"/>
              </w:rPr>
              <w:t xml:space="preserve">’ understandings of it deepen as they practice assessing pupils’ work more frequently. The timing of the assignment “Assessment at Key Stage 3” should also increase understanding in this area during School 2. However, a few trainees in Art and Design, Drama and Music perceive that they receive only “limited” training in this area. This could mean that assessment </w:t>
            </w:r>
            <w:r w:rsidRPr="00134EBD">
              <w:rPr>
                <w:rFonts w:ascii="Arial" w:hAnsi="Arial" w:cs="Arial"/>
                <w:i/>
                <w:sz w:val="20"/>
                <w:szCs w:val="20"/>
              </w:rPr>
              <w:t xml:space="preserve">for </w:t>
            </w:r>
            <w:r>
              <w:rPr>
                <w:rFonts w:ascii="Arial" w:hAnsi="Arial" w:cs="Arial"/>
                <w:sz w:val="20"/>
                <w:szCs w:val="20"/>
              </w:rPr>
              <w:t xml:space="preserve">learning needs to </w:t>
            </w:r>
            <w:r w:rsidR="00134EBD">
              <w:rPr>
                <w:rFonts w:ascii="Arial" w:hAnsi="Arial" w:cs="Arial"/>
                <w:sz w:val="20"/>
                <w:szCs w:val="20"/>
              </w:rPr>
              <w:t xml:space="preserve">be specifically referred to in mentors’ discussions with trainees and in feedback to teaching. This could be important as “assessment </w:t>
            </w:r>
            <w:r w:rsidR="00134EBD" w:rsidRPr="00134EBD">
              <w:rPr>
                <w:rFonts w:ascii="Arial" w:hAnsi="Arial" w:cs="Arial"/>
                <w:i/>
                <w:sz w:val="20"/>
                <w:szCs w:val="20"/>
              </w:rPr>
              <w:t xml:space="preserve">of </w:t>
            </w:r>
            <w:r w:rsidR="00134EBD">
              <w:rPr>
                <w:rFonts w:ascii="Arial" w:hAnsi="Arial" w:cs="Arial"/>
                <w:sz w:val="20"/>
                <w:szCs w:val="20"/>
              </w:rPr>
              <w:t xml:space="preserve">learning” is often more frequently referred to as the School 2 placement proceeds. </w:t>
            </w:r>
          </w:p>
        </w:tc>
      </w:tr>
    </w:tbl>
    <w:p w:rsidR="000E16E5" w:rsidRPr="000E16E5" w:rsidRDefault="000E16E5" w:rsidP="00497371">
      <w:pPr>
        <w:rPr>
          <w:rFonts w:ascii="Arial" w:hAnsi="Arial" w:cs="Arial"/>
          <w:sz w:val="20"/>
          <w:szCs w:val="20"/>
        </w:rPr>
      </w:pPr>
    </w:p>
    <w:tbl>
      <w:tblPr>
        <w:tblStyle w:val="TableGrid"/>
        <w:tblW w:w="0" w:type="auto"/>
        <w:tblLook w:val="04A0" w:firstRow="1" w:lastRow="0" w:firstColumn="1" w:lastColumn="0" w:noHBand="0" w:noVBand="1"/>
      </w:tblPr>
      <w:tblGrid>
        <w:gridCol w:w="10682"/>
      </w:tblGrid>
      <w:tr w:rsidR="000E16E5" w:rsidRPr="000E16E5" w:rsidTr="0076654E">
        <w:tc>
          <w:tcPr>
            <w:tcW w:w="10682" w:type="dxa"/>
          </w:tcPr>
          <w:p w:rsidR="000E16E5" w:rsidRDefault="00711336" w:rsidP="000E16E5">
            <w:pPr>
              <w:pStyle w:val="ListParagraph"/>
              <w:numPr>
                <w:ilvl w:val="0"/>
                <w:numId w:val="2"/>
              </w:numPr>
              <w:rPr>
                <w:rFonts w:ascii="Arial" w:hAnsi="Arial" w:cs="Arial"/>
                <w:sz w:val="20"/>
                <w:szCs w:val="20"/>
              </w:rPr>
            </w:pPr>
            <w:r>
              <w:rPr>
                <w:rFonts w:ascii="Arial" w:hAnsi="Arial" w:cs="Arial"/>
                <w:sz w:val="20"/>
                <w:szCs w:val="20"/>
              </w:rPr>
              <w:t>….d</w:t>
            </w:r>
            <w:r w:rsidR="00AB6721">
              <w:rPr>
                <w:rFonts w:ascii="Arial" w:hAnsi="Arial" w:cs="Arial"/>
                <w:sz w:val="20"/>
                <w:szCs w:val="20"/>
              </w:rPr>
              <w:t>iscussion of trainees’ lesson evaluations, including teaching and assessment of the pupils’ learning</w:t>
            </w:r>
          </w:p>
          <w:p w:rsidR="0046189E" w:rsidRDefault="0046189E" w:rsidP="0046189E">
            <w:pPr>
              <w:rPr>
                <w:rFonts w:ascii="Arial" w:hAnsi="Arial" w:cs="Arial"/>
                <w:sz w:val="20"/>
                <w:szCs w:val="20"/>
              </w:rPr>
            </w:pPr>
          </w:p>
          <w:p w:rsidR="00134EBD" w:rsidRDefault="0076654E" w:rsidP="0046189E">
            <w:pPr>
              <w:rPr>
                <w:rFonts w:ascii="Arial" w:hAnsi="Arial" w:cs="Arial"/>
                <w:sz w:val="20"/>
                <w:szCs w:val="20"/>
              </w:rPr>
            </w:pPr>
            <w:r>
              <w:rPr>
                <w:noProof/>
                <w:lang w:eastAsia="en-GB"/>
              </w:rPr>
              <w:drawing>
                <wp:inline distT="0" distB="0" distL="0" distR="0" wp14:anchorId="664837D6" wp14:editId="6918DE91">
                  <wp:extent cx="5943600" cy="1781175"/>
                  <wp:effectExtent l="0" t="0" r="19050"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6654E" w:rsidRDefault="0076654E" w:rsidP="0046189E">
            <w:pPr>
              <w:rPr>
                <w:rFonts w:ascii="Arial" w:hAnsi="Arial" w:cs="Arial"/>
                <w:sz w:val="20"/>
                <w:szCs w:val="20"/>
              </w:rPr>
            </w:pPr>
          </w:p>
          <w:p w:rsidR="0046189E" w:rsidRPr="0046189E" w:rsidRDefault="008178B3" w:rsidP="0046189E">
            <w:pPr>
              <w:rPr>
                <w:rFonts w:ascii="Arial" w:hAnsi="Arial" w:cs="Arial"/>
                <w:sz w:val="20"/>
                <w:szCs w:val="20"/>
              </w:rPr>
            </w:pPr>
            <w:r>
              <w:rPr>
                <w:rFonts w:ascii="Arial" w:hAnsi="Arial" w:cs="Arial"/>
                <w:sz w:val="20"/>
                <w:szCs w:val="20"/>
              </w:rPr>
              <w:t xml:space="preserve">The proportion of trainees who consider that </w:t>
            </w:r>
            <w:r w:rsidR="00995AF2">
              <w:rPr>
                <w:rFonts w:ascii="Arial" w:hAnsi="Arial" w:cs="Arial"/>
                <w:sz w:val="20"/>
                <w:szCs w:val="20"/>
              </w:rPr>
              <w:t>the training that they rec</w:t>
            </w:r>
            <w:r w:rsidR="0076654E">
              <w:rPr>
                <w:rFonts w:ascii="Arial" w:hAnsi="Arial" w:cs="Arial"/>
                <w:sz w:val="20"/>
                <w:szCs w:val="20"/>
              </w:rPr>
              <w:t>e</w:t>
            </w:r>
            <w:r w:rsidR="00995AF2">
              <w:rPr>
                <w:rFonts w:ascii="Arial" w:hAnsi="Arial" w:cs="Arial"/>
                <w:sz w:val="20"/>
                <w:szCs w:val="20"/>
              </w:rPr>
              <w:t xml:space="preserve">ive in this area is “in great detail” is very high. This is to be celebrated. However, the </w:t>
            </w:r>
            <w:proofErr w:type="gramStart"/>
            <w:r w:rsidR="00995AF2">
              <w:rPr>
                <w:rFonts w:ascii="Arial" w:hAnsi="Arial" w:cs="Arial"/>
                <w:sz w:val="20"/>
                <w:szCs w:val="20"/>
              </w:rPr>
              <w:t>proportion who perceive</w:t>
            </w:r>
            <w:proofErr w:type="gramEnd"/>
            <w:r w:rsidR="00995AF2">
              <w:rPr>
                <w:rFonts w:ascii="Arial" w:hAnsi="Arial" w:cs="Arial"/>
                <w:sz w:val="20"/>
                <w:szCs w:val="20"/>
              </w:rPr>
              <w:t xml:space="preserve"> that </w:t>
            </w:r>
            <w:r>
              <w:rPr>
                <w:rFonts w:ascii="Arial" w:hAnsi="Arial" w:cs="Arial"/>
                <w:sz w:val="20"/>
                <w:szCs w:val="20"/>
              </w:rPr>
              <w:t xml:space="preserve">they have either had no discussion of their lesson evaluations at all or limited discussion, although in the minority, is still disappointing. The data also reveals that this perception is quite broadly based in 4 out of 6 subjects. It is possible that </w:t>
            </w:r>
            <w:r w:rsidR="00995AF2">
              <w:rPr>
                <w:rFonts w:ascii="Arial" w:hAnsi="Arial" w:cs="Arial"/>
                <w:sz w:val="20"/>
                <w:szCs w:val="20"/>
              </w:rPr>
              <w:t xml:space="preserve">a few </w:t>
            </w:r>
            <w:r>
              <w:rPr>
                <w:rFonts w:ascii="Arial" w:hAnsi="Arial" w:cs="Arial"/>
                <w:sz w:val="20"/>
                <w:szCs w:val="20"/>
              </w:rPr>
              <w:t xml:space="preserve">mentors are overlooking this part of the trainees’ work when feeding back to them after lessons or in Weekly Reviews, concentrating instead on the teaching of the lessons and the curriculum content. This is understandable as these areas might appear to be of more immediate concern, but helping trainees with the quality of their </w:t>
            </w:r>
            <w:proofErr w:type="spellStart"/>
            <w:r>
              <w:rPr>
                <w:rFonts w:ascii="Arial" w:hAnsi="Arial" w:cs="Arial"/>
                <w:sz w:val="20"/>
                <w:szCs w:val="20"/>
              </w:rPr>
              <w:t>self evaluation</w:t>
            </w:r>
            <w:proofErr w:type="spellEnd"/>
            <w:r>
              <w:rPr>
                <w:rFonts w:ascii="Arial" w:hAnsi="Arial" w:cs="Arial"/>
                <w:sz w:val="20"/>
                <w:szCs w:val="20"/>
              </w:rPr>
              <w:t xml:space="preserve"> is crucial for their future development as reflective practitioners. It is recommended that those mentors who consider that they may not have emphasised this aspect of training in School 2 make a particular effort to specify it in future placements.</w:t>
            </w:r>
          </w:p>
        </w:tc>
      </w:tr>
    </w:tbl>
    <w:p w:rsidR="000E16E5" w:rsidRPr="000E16E5" w:rsidRDefault="000E16E5" w:rsidP="00497371">
      <w:pPr>
        <w:rPr>
          <w:rFonts w:ascii="Arial" w:hAnsi="Arial" w:cs="Arial"/>
          <w:sz w:val="20"/>
          <w:szCs w:val="20"/>
        </w:rPr>
      </w:pPr>
    </w:p>
    <w:tbl>
      <w:tblPr>
        <w:tblStyle w:val="TableGrid"/>
        <w:tblW w:w="0" w:type="auto"/>
        <w:tblLook w:val="04A0" w:firstRow="1" w:lastRow="0" w:firstColumn="1" w:lastColumn="0" w:noHBand="0" w:noVBand="1"/>
      </w:tblPr>
      <w:tblGrid>
        <w:gridCol w:w="10682"/>
      </w:tblGrid>
      <w:tr w:rsidR="000E16E5" w:rsidRPr="000E16E5" w:rsidTr="0076654E">
        <w:tc>
          <w:tcPr>
            <w:tcW w:w="10682" w:type="dxa"/>
          </w:tcPr>
          <w:p w:rsidR="000E16E5" w:rsidRDefault="00711336" w:rsidP="000E16E5">
            <w:pPr>
              <w:pStyle w:val="ListParagraph"/>
              <w:numPr>
                <w:ilvl w:val="0"/>
                <w:numId w:val="2"/>
              </w:numPr>
              <w:rPr>
                <w:rFonts w:ascii="Arial" w:hAnsi="Arial" w:cs="Arial"/>
                <w:sz w:val="20"/>
                <w:szCs w:val="20"/>
              </w:rPr>
            </w:pPr>
            <w:r>
              <w:rPr>
                <w:rFonts w:ascii="Arial" w:hAnsi="Arial" w:cs="Arial"/>
                <w:sz w:val="20"/>
                <w:szCs w:val="20"/>
              </w:rPr>
              <w:t>….a</w:t>
            </w:r>
            <w:r w:rsidR="00AB6721">
              <w:rPr>
                <w:rFonts w:ascii="Arial" w:hAnsi="Arial" w:cs="Arial"/>
                <w:sz w:val="20"/>
                <w:szCs w:val="20"/>
              </w:rPr>
              <w:t>ddressing the national priorities of communication and language development in subject teaching</w:t>
            </w:r>
          </w:p>
          <w:p w:rsidR="0046189E" w:rsidRDefault="0076654E" w:rsidP="0046189E">
            <w:pPr>
              <w:rPr>
                <w:rFonts w:ascii="Arial" w:hAnsi="Arial" w:cs="Arial"/>
                <w:sz w:val="20"/>
                <w:szCs w:val="20"/>
              </w:rPr>
            </w:pPr>
            <w:r>
              <w:rPr>
                <w:noProof/>
                <w:lang w:eastAsia="en-GB"/>
              </w:rPr>
              <w:drawing>
                <wp:inline distT="0" distB="0" distL="0" distR="0" wp14:anchorId="1F39C3FC" wp14:editId="1F45B0AE">
                  <wp:extent cx="5991225" cy="1733550"/>
                  <wp:effectExtent l="0" t="0" r="9525" b="190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6189E" w:rsidRDefault="0046189E" w:rsidP="0046189E">
            <w:pPr>
              <w:rPr>
                <w:rFonts w:ascii="Arial" w:hAnsi="Arial" w:cs="Arial"/>
                <w:sz w:val="20"/>
                <w:szCs w:val="20"/>
              </w:rPr>
            </w:pPr>
          </w:p>
          <w:p w:rsidR="008178B3" w:rsidRPr="0046189E" w:rsidRDefault="008178B3" w:rsidP="0046189E">
            <w:pPr>
              <w:rPr>
                <w:rFonts w:ascii="Arial" w:hAnsi="Arial" w:cs="Arial"/>
                <w:sz w:val="20"/>
                <w:szCs w:val="20"/>
              </w:rPr>
            </w:pPr>
            <w:bookmarkStart w:id="0" w:name="_GoBack"/>
            <w:bookmarkEnd w:id="0"/>
            <w:r>
              <w:rPr>
                <w:rFonts w:ascii="Arial" w:hAnsi="Arial" w:cs="Arial"/>
                <w:sz w:val="20"/>
                <w:szCs w:val="20"/>
              </w:rPr>
              <w:t xml:space="preserve">The data for this area reveal a significant improvement on School 1. </w:t>
            </w:r>
            <w:r w:rsidR="00F56287">
              <w:rPr>
                <w:rFonts w:ascii="Arial" w:hAnsi="Arial" w:cs="Arial"/>
                <w:sz w:val="20"/>
                <w:szCs w:val="20"/>
              </w:rPr>
              <w:t xml:space="preserve">This is </w:t>
            </w:r>
            <w:r w:rsidR="00995AF2">
              <w:rPr>
                <w:rFonts w:ascii="Arial" w:hAnsi="Arial" w:cs="Arial"/>
                <w:sz w:val="20"/>
                <w:szCs w:val="20"/>
              </w:rPr>
              <w:t xml:space="preserve">a </w:t>
            </w:r>
            <w:r w:rsidR="00F56287">
              <w:rPr>
                <w:rFonts w:ascii="Arial" w:hAnsi="Arial" w:cs="Arial"/>
                <w:sz w:val="20"/>
                <w:szCs w:val="20"/>
              </w:rPr>
              <w:t>new area of attention, brought about by the specific language of Teachers’ Standard 3(c). C</w:t>
            </w:r>
            <w:r w:rsidR="00995AF2">
              <w:rPr>
                <w:rFonts w:ascii="Arial" w:hAnsi="Arial" w:cs="Arial"/>
                <w:sz w:val="20"/>
                <w:szCs w:val="20"/>
              </w:rPr>
              <w:t>onsidering this, the progress</w:t>
            </w:r>
            <w:r w:rsidR="00F56287">
              <w:rPr>
                <w:rFonts w:ascii="Arial" w:hAnsi="Arial" w:cs="Arial"/>
                <w:sz w:val="20"/>
                <w:szCs w:val="20"/>
              </w:rPr>
              <w:t xml:space="preserve"> made in address</w:t>
            </w:r>
            <w:r w:rsidR="0076654E">
              <w:rPr>
                <w:rFonts w:ascii="Arial" w:hAnsi="Arial" w:cs="Arial"/>
                <w:sz w:val="20"/>
                <w:szCs w:val="20"/>
              </w:rPr>
              <w:t xml:space="preserve">ing this area between School 1 </w:t>
            </w:r>
            <w:r w:rsidR="00F56287">
              <w:rPr>
                <w:rFonts w:ascii="Arial" w:hAnsi="Arial" w:cs="Arial"/>
                <w:sz w:val="20"/>
                <w:szCs w:val="20"/>
              </w:rPr>
              <w:t>and School 2 is to be commended. Mentors are obviously considering this area in their own practice and are feeding this consideration on to trainees. It is recommended that this development continues, with mentors in Art and Design, Mu</w:t>
            </w:r>
            <w:r w:rsidR="00711336">
              <w:rPr>
                <w:rFonts w:ascii="Arial" w:hAnsi="Arial" w:cs="Arial"/>
                <w:sz w:val="20"/>
                <w:szCs w:val="20"/>
              </w:rPr>
              <w:t>s</w:t>
            </w:r>
            <w:r w:rsidR="00F56287">
              <w:rPr>
                <w:rFonts w:ascii="Arial" w:hAnsi="Arial" w:cs="Arial"/>
                <w:sz w:val="20"/>
                <w:szCs w:val="20"/>
              </w:rPr>
              <w:t xml:space="preserve">ic and Science in particular making sure that they refer specifically to </w:t>
            </w:r>
            <w:r w:rsidR="00711336">
              <w:rPr>
                <w:rFonts w:ascii="Arial" w:hAnsi="Arial" w:cs="Arial"/>
                <w:sz w:val="20"/>
                <w:szCs w:val="20"/>
              </w:rPr>
              <w:t>this area when feeding back to trainees on their subject teaching.</w:t>
            </w:r>
          </w:p>
        </w:tc>
      </w:tr>
    </w:tbl>
    <w:p w:rsidR="000E16E5" w:rsidRPr="000E16E5" w:rsidRDefault="000E16E5" w:rsidP="00497371">
      <w:pPr>
        <w:rPr>
          <w:rFonts w:ascii="Arial" w:hAnsi="Arial" w:cs="Arial"/>
          <w:sz w:val="20"/>
          <w:szCs w:val="20"/>
        </w:rPr>
      </w:pPr>
    </w:p>
    <w:tbl>
      <w:tblPr>
        <w:tblStyle w:val="TableGrid"/>
        <w:tblW w:w="0" w:type="auto"/>
        <w:tblLook w:val="04A0" w:firstRow="1" w:lastRow="0" w:firstColumn="1" w:lastColumn="0" w:noHBand="0" w:noVBand="1"/>
      </w:tblPr>
      <w:tblGrid>
        <w:gridCol w:w="10682"/>
      </w:tblGrid>
      <w:tr w:rsidR="000E16E5" w:rsidRPr="000E16E5" w:rsidTr="0076654E">
        <w:tc>
          <w:tcPr>
            <w:tcW w:w="10682" w:type="dxa"/>
          </w:tcPr>
          <w:p w:rsidR="000E16E5" w:rsidRDefault="00711336" w:rsidP="000E16E5">
            <w:pPr>
              <w:pStyle w:val="ListParagraph"/>
              <w:numPr>
                <w:ilvl w:val="0"/>
                <w:numId w:val="2"/>
              </w:numPr>
              <w:rPr>
                <w:rFonts w:ascii="Arial" w:hAnsi="Arial" w:cs="Arial"/>
                <w:sz w:val="20"/>
                <w:szCs w:val="20"/>
              </w:rPr>
            </w:pPr>
            <w:r>
              <w:rPr>
                <w:rFonts w:ascii="Arial" w:hAnsi="Arial" w:cs="Arial"/>
                <w:sz w:val="20"/>
                <w:szCs w:val="20"/>
              </w:rPr>
              <w:t>….r</w:t>
            </w:r>
            <w:r w:rsidR="00AB6721">
              <w:rPr>
                <w:rFonts w:ascii="Arial" w:hAnsi="Arial" w:cs="Arial"/>
                <w:sz w:val="20"/>
                <w:szCs w:val="20"/>
              </w:rPr>
              <w:t>egular target setting and formative feedback (using the BCU descriptors)</w:t>
            </w:r>
            <w:r w:rsidR="00995AF2">
              <w:rPr>
                <w:rFonts w:ascii="Arial" w:hAnsi="Arial" w:cs="Arial"/>
                <w:sz w:val="20"/>
                <w:szCs w:val="20"/>
              </w:rPr>
              <w:t xml:space="preserve"> </w:t>
            </w:r>
            <w:r w:rsidR="00AB6721">
              <w:rPr>
                <w:rFonts w:ascii="Arial" w:hAnsi="Arial" w:cs="Arial"/>
                <w:sz w:val="20"/>
                <w:szCs w:val="20"/>
              </w:rPr>
              <w:t>of the trainees’ progress towards the Teachers’ Standards</w:t>
            </w:r>
          </w:p>
          <w:p w:rsidR="0046189E" w:rsidRDefault="0046189E" w:rsidP="0046189E">
            <w:pPr>
              <w:rPr>
                <w:rFonts w:ascii="Arial" w:hAnsi="Arial" w:cs="Arial"/>
                <w:sz w:val="20"/>
                <w:szCs w:val="20"/>
              </w:rPr>
            </w:pPr>
          </w:p>
          <w:p w:rsidR="0046189E" w:rsidRDefault="0076654E" w:rsidP="0046189E">
            <w:pPr>
              <w:rPr>
                <w:rFonts w:ascii="Arial" w:hAnsi="Arial" w:cs="Arial"/>
                <w:sz w:val="20"/>
                <w:szCs w:val="20"/>
              </w:rPr>
            </w:pPr>
            <w:r>
              <w:rPr>
                <w:noProof/>
                <w:lang w:eastAsia="en-GB"/>
              </w:rPr>
              <w:drawing>
                <wp:inline distT="0" distB="0" distL="0" distR="0" wp14:anchorId="35E5BF57" wp14:editId="6925B87B">
                  <wp:extent cx="5991225" cy="1828800"/>
                  <wp:effectExtent l="0" t="0" r="9525"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11336" w:rsidRDefault="00711336" w:rsidP="0046189E">
            <w:pPr>
              <w:rPr>
                <w:rFonts w:ascii="Arial" w:hAnsi="Arial" w:cs="Arial"/>
                <w:sz w:val="20"/>
                <w:szCs w:val="20"/>
              </w:rPr>
            </w:pPr>
          </w:p>
          <w:p w:rsidR="00711336" w:rsidRPr="0046189E" w:rsidRDefault="00995AF2" w:rsidP="0046189E">
            <w:pPr>
              <w:rPr>
                <w:rFonts w:ascii="Arial" w:hAnsi="Arial" w:cs="Arial"/>
                <w:sz w:val="20"/>
                <w:szCs w:val="20"/>
              </w:rPr>
            </w:pPr>
            <w:r>
              <w:rPr>
                <w:rFonts w:ascii="Arial" w:hAnsi="Arial" w:cs="Arial"/>
                <w:sz w:val="20"/>
                <w:szCs w:val="20"/>
              </w:rPr>
              <w:t xml:space="preserve">Trainees’ perceptions of their training in this area are on the whole that it is excellent. This is to be celebrated, especially as it reveals that mentors are taking very seriously this essential aspect of training. It is recommended that those few mentors whom trainees perceive are not providing training in this are in some depth or in great detail look carefully at their record of Weekly Meetings. These meeting are the most reliable method for the provision of feedback and the setting of </w:t>
            </w:r>
            <w:proofErr w:type="gramStart"/>
            <w:r>
              <w:rPr>
                <w:rFonts w:ascii="Arial" w:hAnsi="Arial" w:cs="Arial"/>
                <w:sz w:val="20"/>
                <w:szCs w:val="20"/>
              </w:rPr>
              <w:t>sharp  and</w:t>
            </w:r>
            <w:proofErr w:type="gramEnd"/>
            <w:r>
              <w:rPr>
                <w:rFonts w:ascii="Arial" w:hAnsi="Arial" w:cs="Arial"/>
                <w:sz w:val="20"/>
                <w:szCs w:val="20"/>
              </w:rPr>
              <w:t xml:space="preserve"> challenging targets. </w:t>
            </w:r>
          </w:p>
        </w:tc>
      </w:tr>
    </w:tbl>
    <w:p w:rsidR="000E16E5" w:rsidRDefault="000E16E5" w:rsidP="00497371">
      <w:pPr>
        <w:rPr>
          <w:rFonts w:ascii="Arial" w:hAnsi="Arial" w:cs="Arial"/>
          <w:sz w:val="20"/>
          <w:szCs w:val="20"/>
        </w:rPr>
      </w:pPr>
    </w:p>
    <w:p w:rsidR="00AB6721" w:rsidRDefault="00AB6721" w:rsidP="00497371">
      <w:pPr>
        <w:rPr>
          <w:rFonts w:ascii="Arial" w:hAnsi="Arial" w:cs="Arial"/>
          <w:sz w:val="20"/>
          <w:szCs w:val="20"/>
        </w:rPr>
      </w:pPr>
    </w:p>
    <w:p w:rsidR="00AB6721" w:rsidRDefault="00AB6721" w:rsidP="00497371">
      <w:pPr>
        <w:rPr>
          <w:rFonts w:ascii="Arial" w:hAnsi="Arial" w:cs="Arial"/>
          <w:b/>
          <w:sz w:val="20"/>
          <w:szCs w:val="20"/>
        </w:rPr>
      </w:pPr>
      <w:r w:rsidRPr="00AB6721">
        <w:rPr>
          <w:rFonts w:ascii="Arial" w:hAnsi="Arial" w:cs="Arial"/>
          <w:b/>
          <w:sz w:val="20"/>
          <w:szCs w:val="20"/>
        </w:rPr>
        <w:t xml:space="preserve">Mentors’ Feedback on the School 2 Placement </w:t>
      </w:r>
    </w:p>
    <w:p w:rsidR="00AB6721" w:rsidRDefault="00AB6721" w:rsidP="00497371">
      <w:pPr>
        <w:rPr>
          <w:rFonts w:ascii="Arial" w:hAnsi="Arial" w:cs="Arial"/>
          <w:b/>
          <w:sz w:val="20"/>
          <w:szCs w:val="20"/>
        </w:rPr>
      </w:pPr>
      <w:r>
        <w:rPr>
          <w:rFonts w:ascii="Arial" w:hAnsi="Arial" w:cs="Arial"/>
          <w:b/>
          <w:sz w:val="20"/>
          <w:szCs w:val="20"/>
        </w:rPr>
        <w:t>Ways in which BCU might strengthen practice</w:t>
      </w:r>
      <w:r w:rsidR="00493FDD">
        <w:rPr>
          <w:rFonts w:ascii="Arial" w:hAnsi="Arial" w:cs="Arial"/>
          <w:b/>
          <w:sz w:val="20"/>
          <w:szCs w:val="20"/>
        </w:rPr>
        <w:t>:-</w:t>
      </w:r>
    </w:p>
    <w:p w:rsidR="00AB6721" w:rsidRDefault="00AB6721" w:rsidP="00497371">
      <w:pPr>
        <w:rPr>
          <w:rFonts w:ascii="Arial" w:hAnsi="Arial" w:cs="Arial"/>
          <w:b/>
          <w:sz w:val="20"/>
          <w:szCs w:val="20"/>
        </w:rPr>
      </w:pPr>
      <w:r>
        <w:rPr>
          <w:rFonts w:ascii="Arial" w:hAnsi="Arial" w:cs="Arial"/>
          <w:b/>
          <w:sz w:val="20"/>
          <w:szCs w:val="20"/>
        </w:rPr>
        <w:t>Professional Mentors</w:t>
      </w:r>
    </w:p>
    <w:p w:rsidR="00A50449" w:rsidRDefault="00A50449" w:rsidP="00A50449">
      <w:pPr>
        <w:pStyle w:val="ListParagraph"/>
        <w:numPr>
          <w:ilvl w:val="0"/>
          <w:numId w:val="5"/>
        </w:numPr>
        <w:rPr>
          <w:rFonts w:ascii="Arial" w:hAnsi="Arial" w:cs="Arial"/>
          <w:sz w:val="20"/>
          <w:szCs w:val="20"/>
        </w:rPr>
      </w:pPr>
      <w:r>
        <w:rPr>
          <w:rFonts w:ascii="Arial" w:hAnsi="Arial" w:cs="Arial"/>
          <w:sz w:val="20"/>
          <w:szCs w:val="20"/>
        </w:rPr>
        <w:t>More opportunity to meet other professional mentors, such as at networking meetings</w:t>
      </w:r>
      <w:r w:rsidR="00493FDD">
        <w:rPr>
          <w:rFonts w:ascii="Arial" w:hAnsi="Arial" w:cs="Arial"/>
          <w:sz w:val="20"/>
          <w:szCs w:val="20"/>
        </w:rPr>
        <w:t>.</w:t>
      </w:r>
    </w:p>
    <w:p w:rsidR="00493FDD" w:rsidRDefault="00493FDD" w:rsidP="00A50449">
      <w:pPr>
        <w:pStyle w:val="ListParagraph"/>
        <w:numPr>
          <w:ilvl w:val="0"/>
          <w:numId w:val="5"/>
        </w:numPr>
        <w:rPr>
          <w:rFonts w:ascii="Arial" w:hAnsi="Arial" w:cs="Arial"/>
          <w:sz w:val="20"/>
          <w:szCs w:val="20"/>
        </w:rPr>
      </w:pPr>
      <w:r>
        <w:rPr>
          <w:rFonts w:ascii="Arial" w:hAnsi="Arial" w:cs="Arial"/>
          <w:sz w:val="20"/>
          <w:szCs w:val="20"/>
        </w:rPr>
        <w:t>More support early on in the course on how trainees can keep on top of their planning.</w:t>
      </w:r>
    </w:p>
    <w:p w:rsidR="00493FDD" w:rsidRDefault="00493FDD" w:rsidP="00A50449">
      <w:pPr>
        <w:pStyle w:val="ListParagraph"/>
        <w:numPr>
          <w:ilvl w:val="0"/>
          <w:numId w:val="5"/>
        </w:numPr>
        <w:rPr>
          <w:rFonts w:ascii="Arial" w:hAnsi="Arial" w:cs="Arial"/>
          <w:sz w:val="20"/>
          <w:szCs w:val="20"/>
        </w:rPr>
      </w:pPr>
      <w:r>
        <w:rPr>
          <w:rFonts w:ascii="Arial" w:hAnsi="Arial" w:cs="Arial"/>
          <w:sz w:val="20"/>
          <w:szCs w:val="20"/>
        </w:rPr>
        <w:t>When trainees arrive at the start of School 2 it would be good to know in advance what ITT support they have had previously</w:t>
      </w:r>
    </w:p>
    <w:p w:rsidR="00493FDD" w:rsidRDefault="00493FDD" w:rsidP="00A50449">
      <w:pPr>
        <w:pStyle w:val="ListParagraph"/>
        <w:numPr>
          <w:ilvl w:val="0"/>
          <w:numId w:val="5"/>
        </w:numPr>
        <w:rPr>
          <w:rFonts w:ascii="Arial" w:hAnsi="Arial" w:cs="Arial"/>
          <w:sz w:val="20"/>
          <w:szCs w:val="20"/>
        </w:rPr>
      </w:pPr>
      <w:r>
        <w:rPr>
          <w:rFonts w:ascii="Arial" w:hAnsi="Arial" w:cs="Arial"/>
          <w:sz w:val="20"/>
          <w:szCs w:val="20"/>
        </w:rPr>
        <w:t>To give schools a</w:t>
      </w:r>
      <w:r w:rsidR="00FE5F81">
        <w:rPr>
          <w:rFonts w:ascii="Arial" w:hAnsi="Arial" w:cs="Arial"/>
          <w:sz w:val="20"/>
          <w:szCs w:val="20"/>
        </w:rPr>
        <w:t xml:space="preserve"> </w:t>
      </w:r>
      <w:r>
        <w:rPr>
          <w:rFonts w:ascii="Arial" w:hAnsi="Arial" w:cs="Arial"/>
          <w:sz w:val="20"/>
          <w:szCs w:val="20"/>
        </w:rPr>
        <w:t>copy of the training that is copied at university so that schools do not repeat the same material.</w:t>
      </w:r>
    </w:p>
    <w:p w:rsidR="00493FDD" w:rsidRPr="009B2108" w:rsidRDefault="00493FDD" w:rsidP="009B2108">
      <w:pPr>
        <w:pStyle w:val="ListParagraph"/>
        <w:numPr>
          <w:ilvl w:val="0"/>
          <w:numId w:val="5"/>
        </w:numPr>
        <w:rPr>
          <w:rFonts w:ascii="Arial" w:hAnsi="Arial" w:cs="Arial"/>
          <w:sz w:val="20"/>
          <w:szCs w:val="20"/>
        </w:rPr>
      </w:pPr>
      <w:r>
        <w:rPr>
          <w:rFonts w:ascii="Arial" w:hAnsi="Arial" w:cs="Arial"/>
          <w:sz w:val="20"/>
          <w:szCs w:val="20"/>
        </w:rPr>
        <w:t>Make trainees aware of whole school issues, for example SMSC. Develop techniques for differentiation.</w:t>
      </w:r>
    </w:p>
    <w:p w:rsidR="00AB6721" w:rsidRDefault="00AB6721" w:rsidP="00AB6721">
      <w:pPr>
        <w:rPr>
          <w:rFonts w:ascii="Arial" w:hAnsi="Arial" w:cs="Arial"/>
          <w:b/>
          <w:sz w:val="20"/>
          <w:szCs w:val="20"/>
        </w:rPr>
      </w:pPr>
      <w:r>
        <w:rPr>
          <w:rFonts w:ascii="Arial" w:hAnsi="Arial" w:cs="Arial"/>
          <w:b/>
          <w:sz w:val="20"/>
          <w:szCs w:val="20"/>
        </w:rPr>
        <w:t xml:space="preserve">Subject Mentors </w:t>
      </w:r>
    </w:p>
    <w:p w:rsidR="009B2108" w:rsidRDefault="009B2108" w:rsidP="00AB6721">
      <w:pPr>
        <w:pStyle w:val="ListParagraph"/>
        <w:numPr>
          <w:ilvl w:val="0"/>
          <w:numId w:val="4"/>
        </w:numPr>
        <w:rPr>
          <w:rFonts w:ascii="Arial" w:hAnsi="Arial" w:cs="Arial"/>
          <w:sz w:val="20"/>
          <w:szCs w:val="20"/>
        </w:rPr>
      </w:pPr>
      <w:r>
        <w:rPr>
          <w:rFonts w:ascii="Arial" w:hAnsi="Arial" w:cs="Arial"/>
          <w:sz w:val="20"/>
          <w:szCs w:val="20"/>
        </w:rPr>
        <w:t>Further practical advice to trainees on how to structure and self-monitor their PDF File</w:t>
      </w:r>
      <w:r w:rsidR="00FE5F81">
        <w:rPr>
          <w:rFonts w:ascii="Arial" w:hAnsi="Arial" w:cs="Arial"/>
          <w:sz w:val="20"/>
          <w:szCs w:val="20"/>
        </w:rPr>
        <w:t>.</w:t>
      </w:r>
    </w:p>
    <w:p w:rsidR="009B2108" w:rsidRDefault="009B2108" w:rsidP="00AB6721">
      <w:pPr>
        <w:pStyle w:val="ListParagraph"/>
        <w:numPr>
          <w:ilvl w:val="0"/>
          <w:numId w:val="4"/>
        </w:numPr>
        <w:rPr>
          <w:rFonts w:ascii="Arial" w:hAnsi="Arial" w:cs="Arial"/>
          <w:sz w:val="20"/>
          <w:szCs w:val="20"/>
        </w:rPr>
      </w:pPr>
      <w:r>
        <w:rPr>
          <w:rFonts w:ascii="Arial" w:hAnsi="Arial" w:cs="Arial"/>
          <w:sz w:val="20"/>
          <w:szCs w:val="20"/>
        </w:rPr>
        <w:t>Maybe some “mentor standardisation” would be good.</w:t>
      </w:r>
    </w:p>
    <w:p w:rsidR="00FE5F81" w:rsidRDefault="00FE5F81" w:rsidP="00AB6721">
      <w:pPr>
        <w:pStyle w:val="ListParagraph"/>
        <w:numPr>
          <w:ilvl w:val="0"/>
          <w:numId w:val="4"/>
        </w:numPr>
        <w:rPr>
          <w:rFonts w:ascii="Arial" w:hAnsi="Arial" w:cs="Arial"/>
          <w:sz w:val="20"/>
          <w:szCs w:val="20"/>
        </w:rPr>
      </w:pPr>
      <w:r>
        <w:rPr>
          <w:rFonts w:ascii="Arial" w:hAnsi="Arial" w:cs="Arial"/>
          <w:sz w:val="20"/>
          <w:szCs w:val="20"/>
        </w:rPr>
        <w:t>It would be good to receive the trainee information earlier.</w:t>
      </w:r>
    </w:p>
    <w:p w:rsidR="00FE5F81" w:rsidRDefault="00FE5F81" w:rsidP="00AB6721">
      <w:pPr>
        <w:pStyle w:val="ListParagraph"/>
        <w:numPr>
          <w:ilvl w:val="0"/>
          <w:numId w:val="4"/>
        </w:numPr>
        <w:rPr>
          <w:rFonts w:ascii="Arial" w:hAnsi="Arial" w:cs="Arial"/>
          <w:sz w:val="20"/>
          <w:szCs w:val="20"/>
        </w:rPr>
      </w:pPr>
      <w:r>
        <w:rPr>
          <w:rFonts w:ascii="Arial" w:hAnsi="Arial" w:cs="Arial"/>
          <w:sz w:val="20"/>
          <w:szCs w:val="20"/>
        </w:rPr>
        <w:t xml:space="preserve">More “pinks” need to be produced with clearer points to be observed and how to complete them. </w:t>
      </w:r>
    </w:p>
    <w:p w:rsidR="00FE5F81" w:rsidRDefault="00FE5F81" w:rsidP="00AB6721">
      <w:pPr>
        <w:pStyle w:val="ListParagraph"/>
        <w:numPr>
          <w:ilvl w:val="0"/>
          <w:numId w:val="4"/>
        </w:numPr>
        <w:rPr>
          <w:rFonts w:ascii="Arial" w:hAnsi="Arial" w:cs="Arial"/>
          <w:sz w:val="20"/>
          <w:szCs w:val="20"/>
        </w:rPr>
      </w:pPr>
      <w:r>
        <w:rPr>
          <w:rFonts w:ascii="Arial" w:hAnsi="Arial" w:cs="Arial"/>
          <w:sz w:val="20"/>
          <w:szCs w:val="20"/>
        </w:rPr>
        <w:t>Perhaps some collective CPD for SM’s, an opportunity to gather as mentors.</w:t>
      </w:r>
    </w:p>
    <w:p w:rsidR="00FE5F81" w:rsidRDefault="00FE5F81" w:rsidP="00AB6721">
      <w:pPr>
        <w:pStyle w:val="ListParagraph"/>
        <w:numPr>
          <w:ilvl w:val="0"/>
          <w:numId w:val="4"/>
        </w:numPr>
        <w:rPr>
          <w:rFonts w:ascii="Arial" w:hAnsi="Arial" w:cs="Arial"/>
          <w:sz w:val="20"/>
          <w:szCs w:val="20"/>
        </w:rPr>
      </w:pPr>
      <w:r>
        <w:rPr>
          <w:rFonts w:ascii="Arial" w:hAnsi="Arial" w:cs="Arial"/>
          <w:sz w:val="20"/>
          <w:szCs w:val="20"/>
        </w:rPr>
        <w:t>Further raise trainees’ awareness of SMSC issues.</w:t>
      </w:r>
    </w:p>
    <w:p w:rsidR="00FE5F81" w:rsidRPr="009B2108" w:rsidRDefault="00FE5F81" w:rsidP="00AB6721">
      <w:pPr>
        <w:pStyle w:val="ListParagraph"/>
        <w:numPr>
          <w:ilvl w:val="0"/>
          <w:numId w:val="4"/>
        </w:numPr>
        <w:rPr>
          <w:rFonts w:ascii="Arial" w:hAnsi="Arial" w:cs="Arial"/>
          <w:sz w:val="20"/>
          <w:szCs w:val="20"/>
        </w:rPr>
      </w:pPr>
      <w:r>
        <w:rPr>
          <w:rFonts w:ascii="Arial" w:hAnsi="Arial" w:cs="Arial"/>
          <w:sz w:val="20"/>
          <w:szCs w:val="20"/>
        </w:rPr>
        <w:t>Trainees had a lot of guidance on planning, but more guidance on assessment would be useful.</w:t>
      </w:r>
    </w:p>
    <w:p w:rsidR="00AB6721" w:rsidRDefault="00AB6721" w:rsidP="00AB6721">
      <w:pPr>
        <w:rPr>
          <w:rFonts w:ascii="Arial" w:hAnsi="Arial" w:cs="Arial"/>
          <w:b/>
          <w:sz w:val="20"/>
          <w:szCs w:val="20"/>
        </w:rPr>
      </w:pPr>
      <w:r>
        <w:rPr>
          <w:rFonts w:ascii="Arial" w:hAnsi="Arial" w:cs="Arial"/>
          <w:b/>
          <w:sz w:val="20"/>
          <w:szCs w:val="20"/>
        </w:rPr>
        <w:t>Other helpful comments</w:t>
      </w:r>
    </w:p>
    <w:p w:rsidR="00A50449" w:rsidRDefault="00A50449" w:rsidP="00A50449">
      <w:pPr>
        <w:pStyle w:val="ListParagraph"/>
        <w:numPr>
          <w:ilvl w:val="0"/>
          <w:numId w:val="4"/>
        </w:numPr>
        <w:rPr>
          <w:rFonts w:ascii="Arial" w:hAnsi="Arial" w:cs="Arial"/>
          <w:sz w:val="20"/>
          <w:szCs w:val="20"/>
        </w:rPr>
      </w:pPr>
      <w:r w:rsidRPr="00A50449">
        <w:rPr>
          <w:rFonts w:ascii="Arial" w:hAnsi="Arial" w:cs="Arial"/>
          <w:sz w:val="20"/>
          <w:szCs w:val="20"/>
        </w:rPr>
        <w:t xml:space="preserve">Contacts with university mentors </w:t>
      </w:r>
      <w:r>
        <w:rPr>
          <w:rFonts w:ascii="Arial" w:hAnsi="Arial" w:cs="Arial"/>
          <w:sz w:val="20"/>
          <w:szCs w:val="20"/>
        </w:rPr>
        <w:t>run very smoothly. Meetings were punctual and ran very efficiently</w:t>
      </w:r>
    </w:p>
    <w:p w:rsidR="00A50449" w:rsidRDefault="00A50449" w:rsidP="00A50449">
      <w:pPr>
        <w:pStyle w:val="ListParagraph"/>
        <w:numPr>
          <w:ilvl w:val="0"/>
          <w:numId w:val="4"/>
        </w:numPr>
        <w:rPr>
          <w:rFonts w:ascii="Arial" w:hAnsi="Arial" w:cs="Arial"/>
          <w:sz w:val="20"/>
          <w:szCs w:val="20"/>
        </w:rPr>
      </w:pPr>
      <w:r>
        <w:rPr>
          <w:rFonts w:ascii="Arial" w:hAnsi="Arial" w:cs="Arial"/>
          <w:sz w:val="20"/>
          <w:szCs w:val="20"/>
        </w:rPr>
        <w:t>First dealings with BCU and all seemed to go smoothly, trainee appeared confident. Would be happy to take trainees from BCU again.</w:t>
      </w:r>
    </w:p>
    <w:p w:rsidR="00A50449" w:rsidRDefault="00A50449" w:rsidP="00A50449">
      <w:pPr>
        <w:pStyle w:val="ListParagraph"/>
        <w:numPr>
          <w:ilvl w:val="0"/>
          <w:numId w:val="4"/>
        </w:numPr>
        <w:rPr>
          <w:rFonts w:ascii="Arial" w:hAnsi="Arial" w:cs="Arial"/>
          <w:sz w:val="20"/>
          <w:szCs w:val="20"/>
        </w:rPr>
      </w:pPr>
      <w:r>
        <w:rPr>
          <w:rFonts w:ascii="Arial" w:hAnsi="Arial" w:cs="Arial"/>
          <w:sz w:val="20"/>
          <w:szCs w:val="20"/>
        </w:rPr>
        <w:t xml:space="preserve">BCU and XX </w:t>
      </w:r>
      <w:proofErr w:type="gramStart"/>
      <w:r>
        <w:rPr>
          <w:rFonts w:ascii="Arial" w:hAnsi="Arial" w:cs="Arial"/>
          <w:sz w:val="20"/>
          <w:szCs w:val="20"/>
        </w:rPr>
        <w:t>school</w:t>
      </w:r>
      <w:proofErr w:type="gramEnd"/>
      <w:r>
        <w:rPr>
          <w:rFonts w:ascii="Arial" w:hAnsi="Arial" w:cs="Arial"/>
          <w:sz w:val="20"/>
          <w:szCs w:val="20"/>
        </w:rPr>
        <w:t xml:space="preserve"> have traditionally worked together very well. The provision in Art and Design that we offer is excellent. </w:t>
      </w:r>
    </w:p>
    <w:p w:rsidR="00A50449" w:rsidRDefault="00A50449" w:rsidP="00A50449">
      <w:pPr>
        <w:pStyle w:val="ListParagraph"/>
        <w:numPr>
          <w:ilvl w:val="0"/>
          <w:numId w:val="4"/>
        </w:numPr>
        <w:rPr>
          <w:rFonts w:ascii="Arial" w:hAnsi="Arial" w:cs="Arial"/>
          <w:sz w:val="20"/>
          <w:szCs w:val="20"/>
        </w:rPr>
      </w:pPr>
      <w:r>
        <w:rPr>
          <w:rFonts w:ascii="Arial" w:hAnsi="Arial" w:cs="Arial"/>
          <w:sz w:val="20"/>
          <w:szCs w:val="20"/>
        </w:rPr>
        <w:t>We enjoy working with BCU and are only limited by the number of places we can offer, being a small school.</w:t>
      </w:r>
    </w:p>
    <w:p w:rsidR="00A50449" w:rsidRDefault="00A50449" w:rsidP="00A50449">
      <w:pPr>
        <w:pStyle w:val="ListParagraph"/>
        <w:numPr>
          <w:ilvl w:val="0"/>
          <w:numId w:val="4"/>
        </w:numPr>
        <w:rPr>
          <w:rFonts w:ascii="Arial" w:hAnsi="Arial" w:cs="Arial"/>
          <w:sz w:val="20"/>
          <w:szCs w:val="20"/>
        </w:rPr>
      </w:pPr>
      <w:r>
        <w:rPr>
          <w:rFonts w:ascii="Arial" w:hAnsi="Arial" w:cs="Arial"/>
          <w:sz w:val="20"/>
          <w:szCs w:val="20"/>
        </w:rPr>
        <w:t>We feel that support from the university is excellent. In particular we appreciate that tutors can come in at short notice if required. Communication is excellent and we feel that we work in partnership with BCU staff.</w:t>
      </w:r>
    </w:p>
    <w:p w:rsidR="00493FDD" w:rsidRDefault="00493FDD" w:rsidP="00A50449">
      <w:pPr>
        <w:pStyle w:val="ListParagraph"/>
        <w:numPr>
          <w:ilvl w:val="0"/>
          <w:numId w:val="4"/>
        </w:numPr>
        <w:rPr>
          <w:rFonts w:ascii="Arial" w:hAnsi="Arial" w:cs="Arial"/>
          <w:sz w:val="20"/>
          <w:szCs w:val="20"/>
        </w:rPr>
      </w:pPr>
      <w:r>
        <w:rPr>
          <w:rFonts w:ascii="Arial" w:hAnsi="Arial" w:cs="Arial"/>
          <w:sz w:val="20"/>
          <w:szCs w:val="20"/>
        </w:rPr>
        <w:t>The paperwork is strong, supportive and works well.</w:t>
      </w:r>
    </w:p>
    <w:p w:rsidR="00493FDD" w:rsidRDefault="00493FDD" w:rsidP="00A50449">
      <w:pPr>
        <w:pStyle w:val="ListParagraph"/>
        <w:numPr>
          <w:ilvl w:val="0"/>
          <w:numId w:val="4"/>
        </w:numPr>
        <w:rPr>
          <w:rFonts w:ascii="Arial" w:hAnsi="Arial" w:cs="Arial"/>
          <w:sz w:val="20"/>
          <w:szCs w:val="20"/>
        </w:rPr>
      </w:pPr>
      <w:r>
        <w:rPr>
          <w:rFonts w:ascii="Arial" w:hAnsi="Arial" w:cs="Arial"/>
          <w:sz w:val="20"/>
          <w:szCs w:val="20"/>
        </w:rPr>
        <w:t>The supporting paperwork is “user friendly” and purposeful. Professional Mentors and Subject Mentors appreciate this. The trainees clearly understand the function of their record keeping and its practical application to the job they are training for.</w:t>
      </w:r>
    </w:p>
    <w:p w:rsidR="009B2108" w:rsidRDefault="009B2108" w:rsidP="00A50449">
      <w:pPr>
        <w:pStyle w:val="ListParagraph"/>
        <w:numPr>
          <w:ilvl w:val="0"/>
          <w:numId w:val="4"/>
        </w:numPr>
        <w:rPr>
          <w:rFonts w:ascii="Arial" w:hAnsi="Arial" w:cs="Arial"/>
          <w:sz w:val="20"/>
          <w:szCs w:val="20"/>
        </w:rPr>
      </w:pPr>
      <w:r>
        <w:rPr>
          <w:rFonts w:ascii="Arial" w:hAnsi="Arial" w:cs="Arial"/>
          <w:sz w:val="20"/>
          <w:szCs w:val="20"/>
        </w:rPr>
        <w:t xml:space="preserve">I </w:t>
      </w:r>
      <w:proofErr w:type="spellStart"/>
      <w:r>
        <w:rPr>
          <w:rFonts w:ascii="Arial" w:hAnsi="Arial" w:cs="Arial"/>
          <w:sz w:val="20"/>
          <w:szCs w:val="20"/>
        </w:rPr>
        <w:t>bel</w:t>
      </w:r>
      <w:proofErr w:type="gramStart"/>
      <w:r>
        <w:rPr>
          <w:rFonts w:ascii="Arial" w:hAnsi="Arial" w:cs="Arial"/>
          <w:sz w:val="20"/>
          <w:szCs w:val="20"/>
        </w:rPr>
        <w:t>;ieve</w:t>
      </w:r>
      <w:proofErr w:type="spellEnd"/>
      <w:proofErr w:type="gramEnd"/>
      <w:r>
        <w:rPr>
          <w:rFonts w:ascii="Arial" w:hAnsi="Arial" w:cs="Arial"/>
          <w:sz w:val="20"/>
          <w:szCs w:val="20"/>
        </w:rPr>
        <w:t xml:space="preserve"> that BCU has the balance of provision correct. The trainees have the appropriate level of ability. Support was appropriate and worked collaboratively with the SM.</w:t>
      </w:r>
    </w:p>
    <w:p w:rsidR="009B2108" w:rsidRDefault="009B2108" w:rsidP="009B2108">
      <w:pPr>
        <w:pStyle w:val="ListParagraph"/>
        <w:numPr>
          <w:ilvl w:val="0"/>
          <w:numId w:val="4"/>
        </w:numPr>
        <w:rPr>
          <w:rFonts w:ascii="Arial" w:hAnsi="Arial" w:cs="Arial"/>
          <w:sz w:val="20"/>
          <w:szCs w:val="20"/>
        </w:rPr>
      </w:pPr>
      <w:r w:rsidRPr="009B2108">
        <w:rPr>
          <w:rFonts w:ascii="Arial" w:hAnsi="Arial" w:cs="Arial"/>
          <w:sz w:val="20"/>
          <w:szCs w:val="20"/>
        </w:rPr>
        <w:t xml:space="preserve">Subject </w:t>
      </w:r>
      <w:r>
        <w:rPr>
          <w:rFonts w:ascii="Arial" w:hAnsi="Arial" w:cs="Arial"/>
          <w:sz w:val="20"/>
          <w:szCs w:val="20"/>
        </w:rPr>
        <w:t>tutors are very suppo</w:t>
      </w:r>
      <w:r w:rsidRPr="009B2108">
        <w:rPr>
          <w:rFonts w:ascii="Arial" w:hAnsi="Arial" w:cs="Arial"/>
          <w:sz w:val="20"/>
          <w:szCs w:val="20"/>
        </w:rPr>
        <w:t>rtive</w:t>
      </w:r>
      <w:r>
        <w:rPr>
          <w:rFonts w:ascii="Arial" w:hAnsi="Arial" w:cs="Arial"/>
          <w:sz w:val="20"/>
          <w:szCs w:val="20"/>
        </w:rPr>
        <w:t>.</w:t>
      </w:r>
    </w:p>
    <w:p w:rsidR="009B2108" w:rsidRDefault="009B2108" w:rsidP="00A50449">
      <w:pPr>
        <w:pStyle w:val="ListParagraph"/>
        <w:numPr>
          <w:ilvl w:val="0"/>
          <w:numId w:val="4"/>
        </w:numPr>
        <w:rPr>
          <w:rFonts w:ascii="Arial" w:hAnsi="Arial" w:cs="Arial"/>
          <w:sz w:val="20"/>
          <w:szCs w:val="20"/>
        </w:rPr>
      </w:pPr>
      <w:r>
        <w:rPr>
          <w:rFonts w:ascii="Arial" w:hAnsi="Arial" w:cs="Arial"/>
          <w:sz w:val="20"/>
          <w:szCs w:val="20"/>
        </w:rPr>
        <w:t>An excellent partnership established for 20+ years.</w:t>
      </w:r>
    </w:p>
    <w:p w:rsidR="00AB6721" w:rsidRPr="00FE5F81" w:rsidRDefault="009B2108" w:rsidP="00A50449">
      <w:pPr>
        <w:pStyle w:val="ListParagraph"/>
        <w:numPr>
          <w:ilvl w:val="0"/>
          <w:numId w:val="4"/>
        </w:numPr>
        <w:rPr>
          <w:rFonts w:ascii="Arial" w:hAnsi="Arial" w:cs="Arial"/>
          <w:b/>
          <w:sz w:val="20"/>
          <w:szCs w:val="20"/>
        </w:rPr>
      </w:pPr>
      <w:r w:rsidRPr="00FE5F81">
        <w:rPr>
          <w:rFonts w:ascii="Arial" w:hAnsi="Arial" w:cs="Arial"/>
          <w:sz w:val="20"/>
          <w:szCs w:val="20"/>
        </w:rPr>
        <w:t xml:space="preserve">The two trainees that we have had this year were excellent. They have been well briefed and have made a significant contribution to the department. </w:t>
      </w:r>
    </w:p>
    <w:p w:rsidR="00FE5F81" w:rsidRPr="00FE5F81" w:rsidRDefault="00FE5F81" w:rsidP="00A50449">
      <w:pPr>
        <w:pStyle w:val="ListParagraph"/>
        <w:numPr>
          <w:ilvl w:val="0"/>
          <w:numId w:val="4"/>
        </w:numPr>
        <w:rPr>
          <w:rFonts w:ascii="Arial" w:hAnsi="Arial" w:cs="Arial"/>
          <w:b/>
          <w:sz w:val="20"/>
          <w:szCs w:val="20"/>
        </w:rPr>
      </w:pPr>
      <w:r>
        <w:rPr>
          <w:rFonts w:ascii="Arial" w:hAnsi="Arial" w:cs="Arial"/>
          <w:sz w:val="20"/>
          <w:szCs w:val="20"/>
        </w:rPr>
        <w:t>BCU continues to send us quality trainees who are motivated and passionate about their career.</w:t>
      </w:r>
    </w:p>
    <w:p w:rsidR="00771039" w:rsidRPr="00771039" w:rsidRDefault="00771039" w:rsidP="00771039">
      <w:pPr>
        <w:rPr>
          <w:rFonts w:ascii="Arial" w:hAnsi="Arial" w:cs="Arial"/>
          <w:sz w:val="20"/>
          <w:szCs w:val="20"/>
        </w:rPr>
      </w:pPr>
      <w:r w:rsidRPr="00771039">
        <w:rPr>
          <w:rFonts w:ascii="Arial" w:hAnsi="Arial" w:cs="Arial"/>
          <w:sz w:val="20"/>
          <w:szCs w:val="20"/>
        </w:rPr>
        <w:t xml:space="preserve">NB the </w:t>
      </w:r>
      <w:r>
        <w:rPr>
          <w:rFonts w:ascii="Arial" w:hAnsi="Arial" w:cs="Arial"/>
          <w:sz w:val="20"/>
          <w:szCs w:val="20"/>
        </w:rPr>
        <w:t>relatively low return of mentors’ evaluations is at first sight disappointing. However, it could indicate that most mentors are satisfied with the School 2 arrangements and do not wish to make any suggestions for improvements. However, it will still benefit the partnership to consider ways in which a greater return of mentors’ evaluations can be solicited. A greater return would indicate an ever closer relationship between the BCU course team and mentors, and will also provide more reliable data.</w:t>
      </w:r>
    </w:p>
    <w:sectPr w:rsidR="00771039" w:rsidRPr="00771039" w:rsidSect="004973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47E"/>
    <w:multiLevelType w:val="hybridMultilevel"/>
    <w:tmpl w:val="216C9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4511A7"/>
    <w:multiLevelType w:val="hybridMultilevel"/>
    <w:tmpl w:val="EFD08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0E1237"/>
    <w:multiLevelType w:val="hybridMultilevel"/>
    <w:tmpl w:val="0CBC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303F3B"/>
    <w:multiLevelType w:val="hybridMultilevel"/>
    <w:tmpl w:val="AC64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4D12AC"/>
    <w:multiLevelType w:val="hybridMultilevel"/>
    <w:tmpl w:val="1FD6D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10"/>
    <w:rsid w:val="000E16E5"/>
    <w:rsid w:val="000F201A"/>
    <w:rsid w:val="00134EBD"/>
    <w:rsid w:val="0016656F"/>
    <w:rsid w:val="00254594"/>
    <w:rsid w:val="002A01EE"/>
    <w:rsid w:val="00365F4C"/>
    <w:rsid w:val="003A347F"/>
    <w:rsid w:val="00421C14"/>
    <w:rsid w:val="00442355"/>
    <w:rsid w:val="0046189E"/>
    <w:rsid w:val="00493FDD"/>
    <w:rsid w:val="00497371"/>
    <w:rsid w:val="00552022"/>
    <w:rsid w:val="00566ADA"/>
    <w:rsid w:val="00587FA2"/>
    <w:rsid w:val="00601DB6"/>
    <w:rsid w:val="00604917"/>
    <w:rsid w:val="006A0662"/>
    <w:rsid w:val="00711336"/>
    <w:rsid w:val="0076654E"/>
    <w:rsid w:val="00771039"/>
    <w:rsid w:val="008178B3"/>
    <w:rsid w:val="00847C4F"/>
    <w:rsid w:val="00995AF2"/>
    <w:rsid w:val="00995D99"/>
    <w:rsid w:val="009A0C49"/>
    <w:rsid w:val="009B2108"/>
    <w:rsid w:val="009D013B"/>
    <w:rsid w:val="00A50449"/>
    <w:rsid w:val="00A66131"/>
    <w:rsid w:val="00A818BC"/>
    <w:rsid w:val="00AB6721"/>
    <w:rsid w:val="00AB7FD0"/>
    <w:rsid w:val="00B32232"/>
    <w:rsid w:val="00BB1A02"/>
    <w:rsid w:val="00BC5E18"/>
    <w:rsid w:val="00BE6B83"/>
    <w:rsid w:val="00C04445"/>
    <w:rsid w:val="00CA6010"/>
    <w:rsid w:val="00CD6FCA"/>
    <w:rsid w:val="00D011FE"/>
    <w:rsid w:val="00D259C2"/>
    <w:rsid w:val="00D85BB7"/>
    <w:rsid w:val="00DA7B34"/>
    <w:rsid w:val="00E271CF"/>
    <w:rsid w:val="00E84F89"/>
    <w:rsid w:val="00EF43D7"/>
    <w:rsid w:val="00F56287"/>
    <w:rsid w:val="00FE5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010"/>
    <w:rPr>
      <w:rFonts w:ascii="Tahoma" w:hAnsi="Tahoma" w:cs="Tahoma"/>
      <w:sz w:val="16"/>
      <w:szCs w:val="16"/>
    </w:rPr>
  </w:style>
  <w:style w:type="table" w:styleId="TableGrid">
    <w:name w:val="Table Grid"/>
    <w:basedOn w:val="TableNormal"/>
    <w:uiPriority w:val="59"/>
    <w:rsid w:val="00B32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73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010"/>
    <w:rPr>
      <w:rFonts w:ascii="Tahoma" w:hAnsi="Tahoma" w:cs="Tahoma"/>
      <w:sz w:val="16"/>
      <w:szCs w:val="16"/>
    </w:rPr>
  </w:style>
  <w:style w:type="table" w:styleId="TableGrid">
    <w:name w:val="Table Grid"/>
    <w:basedOn w:val="TableNormal"/>
    <w:uiPriority w:val="59"/>
    <w:rsid w:val="00B32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7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file:///F:\ITT%2016.10.13\BCU\PGCE%20secondary\PGCE%20Partnership%20Management%202013%20-\Partnership%20Management%202013-14\school%202%20evaluations%202012-13\PGCE%20Secondary%20Sch2%20Eval%202012-13%20-%20Copy%20SS.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90309021717513"/>
          <c:y val="6.5681444991789822E-2"/>
          <c:w val="0.7098522110097758"/>
          <c:h val="0.76320753009322106"/>
        </c:manualLayout>
      </c:layout>
      <c:barChart>
        <c:barDir val="bar"/>
        <c:grouping val="stacked"/>
        <c:varyColors val="0"/>
        <c:ser>
          <c:idx val="0"/>
          <c:order val="0"/>
          <c:tx>
            <c:strRef>
              <c:f>Sheet1!$J$3</c:f>
              <c:strCache>
                <c:ptCount val="1"/>
                <c:pt idx="0">
                  <c:v>Not at All</c:v>
                </c:pt>
              </c:strCache>
            </c:strRef>
          </c:tx>
          <c:invertIfNegative val="0"/>
          <c:cat>
            <c:strRef>
              <c:f>Sheet1!$I$4:$I$11</c:f>
              <c:strCache>
                <c:ptCount val="8"/>
                <c:pt idx="0">
                  <c:v>Art</c:v>
                </c:pt>
                <c:pt idx="1">
                  <c:v>DT</c:v>
                </c:pt>
                <c:pt idx="2">
                  <c:v>Drama</c:v>
                </c:pt>
                <c:pt idx="3">
                  <c:v>Maths</c:v>
                </c:pt>
                <c:pt idx="4">
                  <c:v>Music</c:v>
                </c:pt>
                <c:pt idx="5">
                  <c:v>Science</c:v>
                </c:pt>
                <c:pt idx="6">
                  <c:v>Total Trainees</c:v>
                </c:pt>
                <c:pt idx="7">
                  <c:v>Mentors</c:v>
                </c:pt>
              </c:strCache>
            </c:strRef>
          </c:cat>
          <c:val>
            <c:numRef>
              <c:f>Sheet1!$J$4:$J$11</c:f>
              <c:numCache>
                <c:formatCode>0.0</c:formatCode>
                <c:ptCount val="8"/>
                <c:pt idx="0">
                  <c:v>4.1666666666666661</c:v>
                </c:pt>
                <c:pt idx="1">
                  <c:v>0</c:v>
                </c:pt>
                <c:pt idx="2">
                  <c:v>0</c:v>
                </c:pt>
                <c:pt idx="3">
                  <c:v>0</c:v>
                </c:pt>
                <c:pt idx="4">
                  <c:v>0</c:v>
                </c:pt>
                <c:pt idx="5">
                  <c:v>0</c:v>
                </c:pt>
                <c:pt idx="6">
                  <c:v>0.98039215686274506</c:v>
                </c:pt>
                <c:pt idx="7">
                  <c:v>0</c:v>
                </c:pt>
              </c:numCache>
            </c:numRef>
          </c:val>
        </c:ser>
        <c:ser>
          <c:idx val="1"/>
          <c:order val="1"/>
          <c:tx>
            <c:strRef>
              <c:f>Sheet1!$K$3</c:f>
              <c:strCache>
                <c:ptCount val="1"/>
                <c:pt idx="0">
                  <c:v>Limited</c:v>
                </c:pt>
              </c:strCache>
            </c:strRef>
          </c:tx>
          <c:invertIfNegative val="0"/>
          <c:cat>
            <c:strRef>
              <c:f>Sheet1!$I$4:$I$11</c:f>
              <c:strCache>
                <c:ptCount val="8"/>
                <c:pt idx="0">
                  <c:v>Art</c:v>
                </c:pt>
                <c:pt idx="1">
                  <c:v>DT</c:v>
                </c:pt>
                <c:pt idx="2">
                  <c:v>Drama</c:v>
                </c:pt>
                <c:pt idx="3">
                  <c:v>Maths</c:v>
                </c:pt>
                <c:pt idx="4">
                  <c:v>Music</c:v>
                </c:pt>
                <c:pt idx="5">
                  <c:v>Science</c:v>
                </c:pt>
                <c:pt idx="6">
                  <c:v>Total Trainees</c:v>
                </c:pt>
                <c:pt idx="7">
                  <c:v>Mentors</c:v>
                </c:pt>
              </c:strCache>
            </c:strRef>
          </c:cat>
          <c:val>
            <c:numRef>
              <c:f>Sheet1!$K$4:$K$11</c:f>
              <c:numCache>
                <c:formatCode>0.0</c:formatCode>
                <c:ptCount val="8"/>
                <c:pt idx="0">
                  <c:v>4.1666666666666661</c:v>
                </c:pt>
                <c:pt idx="1">
                  <c:v>0</c:v>
                </c:pt>
                <c:pt idx="2">
                  <c:v>0</c:v>
                </c:pt>
                <c:pt idx="3">
                  <c:v>0</c:v>
                </c:pt>
                <c:pt idx="4">
                  <c:v>12</c:v>
                </c:pt>
                <c:pt idx="5">
                  <c:v>42.857142857142854</c:v>
                </c:pt>
                <c:pt idx="6">
                  <c:v>6.8627450980392162</c:v>
                </c:pt>
                <c:pt idx="7">
                  <c:v>2.7777777777777777</c:v>
                </c:pt>
              </c:numCache>
            </c:numRef>
          </c:val>
        </c:ser>
        <c:ser>
          <c:idx val="2"/>
          <c:order val="2"/>
          <c:tx>
            <c:strRef>
              <c:f>Sheet1!$L$3</c:f>
              <c:strCache>
                <c:ptCount val="1"/>
                <c:pt idx="0">
                  <c:v>Some Depth</c:v>
                </c:pt>
              </c:strCache>
            </c:strRef>
          </c:tx>
          <c:invertIfNegative val="0"/>
          <c:cat>
            <c:strRef>
              <c:f>Sheet1!$I$4:$I$11</c:f>
              <c:strCache>
                <c:ptCount val="8"/>
                <c:pt idx="0">
                  <c:v>Art</c:v>
                </c:pt>
                <c:pt idx="1">
                  <c:v>DT</c:v>
                </c:pt>
                <c:pt idx="2">
                  <c:v>Drama</c:v>
                </c:pt>
                <c:pt idx="3">
                  <c:v>Maths</c:v>
                </c:pt>
                <c:pt idx="4">
                  <c:v>Music</c:v>
                </c:pt>
                <c:pt idx="5">
                  <c:v>Science</c:v>
                </c:pt>
                <c:pt idx="6">
                  <c:v>Total Trainees</c:v>
                </c:pt>
                <c:pt idx="7">
                  <c:v>Mentors</c:v>
                </c:pt>
              </c:strCache>
            </c:strRef>
          </c:cat>
          <c:val>
            <c:numRef>
              <c:f>Sheet1!$L$4:$L$11</c:f>
              <c:numCache>
                <c:formatCode>0.0</c:formatCode>
                <c:ptCount val="8"/>
                <c:pt idx="0">
                  <c:v>45.833333333333329</c:v>
                </c:pt>
                <c:pt idx="1">
                  <c:v>64.285714285714292</c:v>
                </c:pt>
                <c:pt idx="2">
                  <c:v>71.428571428571431</c:v>
                </c:pt>
                <c:pt idx="3">
                  <c:v>16.666666666666664</c:v>
                </c:pt>
                <c:pt idx="4">
                  <c:v>44</c:v>
                </c:pt>
                <c:pt idx="5">
                  <c:v>28.571428571428569</c:v>
                </c:pt>
                <c:pt idx="6">
                  <c:v>45.098039215686278</c:v>
                </c:pt>
                <c:pt idx="7">
                  <c:v>50</c:v>
                </c:pt>
              </c:numCache>
            </c:numRef>
          </c:val>
        </c:ser>
        <c:ser>
          <c:idx val="3"/>
          <c:order val="3"/>
          <c:tx>
            <c:strRef>
              <c:f>Sheet1!$M$3</c:f>
              <c:strCache>
                <c:ptCount val="1"/>
                <c:pt idx="0">
                  <c:v>Great Detail</c:v>
                </c:pt>
              </c:strCache>
            </c:strRef>
          </c:tx>
          <c:invertIfNegative val="0"/>
          <c:cat>
            <c:strRef>
              <c:f>Sheet1!$I$4:$I$11</c:f>
              <c:strCache>
                <c:ptCount val="8"/>
                <c:pt idx="0">
                  <c:v>Art</c:v>
                </c:pt>
                <c:pt idx="1">
                  <c:v>DT</c:v>
                </c:pt>
                <c:pt idx="2">
                  <c:v>Drama</c:v>
                </c:pt>
                <c:pt idx="3">
                  <c:v>Maths</c:v>
                </c:pt>
                <c:pt idx="4">
                  <c:v>Music</c:v>
                </c:pt>
                <c:pt idx="5">
                  <c:v>Science</c:v>
                </c:pt>
                <c:pt idx="6">
                  <c:v>Total Trainees</c:v>
                </c:pt>
                <c:pt idx="7">
                  <c:v>Mentors</c:v>
                </c:pt>
              </c:strCache>
            </c:strRef>
          </c:cat>
          <c:val>
            <c:numRef>
              <c:f>Sheet1!$M$4:$M$11</c:f>
              <c:numCache>
                <c:formatCode>0.0</c:formatCode>
                <c:ptCount val="8"/>
                <c:pt idx="0">
                  <c:v>45.833333333333329</c:v>
                </c:pt>
                <c:pt idx="1">
                  <c:v>35.714285714285715</c:v>
                </c:pt>
                <c:pt idx="2">
                  <c:v>28.571428571428569</c:v>
                </c:pt>
                <c:pt idx="3">
                  <c:v>83.333333333333343</c:v>
                </c:pt>
                <c:pt idx="4">
                  <c:v>44</c:v>
                </c:pt>
                <c:pt idx="5">
                  <c:v>28.571428571428569</c:v>
                </c:pt>
                <c:pt idx="6">
                  <c:v>47.058823529411761</c:v>
                </c:pt>
                <c:pt idx="7">
                  <c:v>47.222222222222221</c:v>
                </c:pt>
              </c:numCache>
            </c:numRef>
          </c:val>
        </c:ser>
        <c:dLbls>
          <c:showLegendKey val="0"/>
          <c:showVal val="0"/>
          <c:showCatName val="0"/>
          <c:showSerName val="0"/>
          <c:showPercent val="0"/>
          <c:showBubbleSize val="0"/>
        </c:dLbls>
        <c:gapWidth val="150"/>
        <c:overlap val="100"/>
        <c:axId val="99189120"/>
        <c:axId val="99190656"/>
      </c:barChart>
      <c:catAx>
        <c:axId val="99189120"/>
        <c:scaling>
          <c:orientation val="minMax"/>
        </c:scaling>
        <c:delete val="0"/>
        <c:axPos val="l"/>
        <c:majorTickMark val="out"/>
        <c:minorTickMark val="none"/>
        <c:tickLblPos val="nextTo"/>
        <c:crossAx val="99190656"/>
        <c:crosses val="autoZero"/>
        <c:auto val="1"/>
        <c:lblAlgn val="ctr"/>
        <c:lblOffset val="100"/>
        <c:noMultiLvlLbl val="0"/>
      </c:catAx>
      <c:valAx>
        <c:axId val="99190656"/>
        <c:scaling>
          <c:orientation val="minMax"/>
        </c:scaling>
        <c:delete val="0"/>
        <c:axPos val="b"/>
        <c:majorGridlines/>
        <c:numFmt formatCode="0.0" sourceLinked="1"/>
        <c:majorTickMark val="out"/>
        <c:minorTickMark val="none"/>
        <c:tickLblPos val="nextTo"/>
        <c:crossAx val="9918912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Sheet1!$J$113</c:f>
              <c:strCache>
                <c:ptCount val="1"/>
                <c:pt idx="0">
                  <c:v>Not at All</c:v>
                </c:pt>
              </c:strCache>
            </c:strRef>
          </c:tx>
          <c:invertIfNegative val="0"/>
          <c:cat>
            <c:strRef>
              <c:f>Sheet1!$I$114:$I$121</c:f>
              <c:strCache>
                <c:ptCount val="8"/>
                <c:pt idx="0">
                  <c:v>Art</c:v>
                </c:pt>
                <c:pt idx="1">
                  <c:v>DT</c:v>
                </c:pt>
                <c:pt idx="2">
                  <c:v>Drama</c:v>
                </c:pt>
                <c:pt idx="3">
                  <c:v>Maths</c:v>
                </c:pt>
                <c:pt idx="4">
                  <c:v>Music</c:v>
                </c:pt>
                <c:pt idx="5">
                  <c:v>Science</c:v>
                </c:pt>
                <c:pt idx="6">
                  <c:v>Total Trainees</c:v>
                </c:pt>
                <c:pt idx="7">
                  <c:v>Mentors</c:v>
                </c:pt>
              </c:strCache>
            </c:strRef>
          </c:cat>
          <c:val>
            <c:numRef>
              <c:f>Sheet1!$J$114:$J$121</c:f>
              <c:numCache>
                <c:formatCode>0.0</c:formatCode>
                <c:ptCount val="8"/>
                <c:pt idx="0">
                  <c:v>0</c:v>
                </c:pt>
                <c:pt idx="1">
                  <c:v>0</c:v>
                </c:pt>
                <c:pt idx="2">
                  <c:v>0</c:v>
                </c:pt>
                <c:pt idx="3">
                  <c:v>0</c:v>
                </c:pt>
                <c:pt idx="4">
                  <c:v>4</c:v>
                </c:pt>
                <c:pt idx="5">
                  <c:v>14.285714285714285</c:v>
                </c:pt>
                <c:pt idx="6">
                  <c:v>1.9607843137254901</c:v>
                </c:pt>
                <c:pt idx="7">
                  <c:v>0</c:v>
                </c:pt>
              </c:numCache>
            </c:numRef>
          </c:val>
        </c:ser>
        <c:ser>
          <c:idx val="1"/>
          <c:order val="1"/>
          <c:tx>
            <c:strRef>
              <c:f>Sheet1!$K$113</c:f>
              <c:strCache>
                <c:ptCount val="1"/>
                <c:pt idx="0">
                  <c:v>Limited</c:v>
                </c:pt>
              </c:strCache>
            </c:strRef>
          </c:tx>
          <c:invertIfNegative val="0"/>
          <c:cat>
            <c:strRef>
              <c:f>Sheet1!$I$114:$I$121</c:f>
              <c:strCache>
                <c:ptCount val="8"/>
                <c:pt idx="0">
                  <c:v>Art</c:v>
                </c:pt>
                <c:pt idx="1">
                  <c:v>DT</c:v>
                </c:pt>
                <c:pt idx="2">
                  <c:v>Drama</c:v>
                </c:pt>
                <c:pt idx="3">
                  <c:v>Maths</c:v>
                </c:pt>
                <c:pt idx="4">
                  <c:v>Music</c:v>
                </c:pt>
                <c:pt idx="5">
                  <c:v>Science</c:v>
                </c:pt>
                <c:pt idx="6">
                  <c:v>Total Trainees</c:v>
                </c:pt>
                <c:pt idx="7">
                  <c:v>Mentors</c:v>
                </c:pt>
              </c:strCache>
            </c:strRef>
          </c:cat>
          <c:val>
            <c:numRef>
              <c:f>Sheet1!$K$114:$K$121</c:f>
              <c:numCache>
                <c:formatCode>0.0</c:formatCode>
                <c:ptCount val="8"/>
                <c:pt idx="0">
                  <c:v>4.1666666666666661</c:v>
                </c:pt>
                <c:pt idx="1">
                  <c:v>0</c:v>
                </c:pt>
                <c:pt idx="2">
                  <c:v>7.1428571428571423</c:v>
                </c:pt>
                <c:pt idx="3">
                  <c:v>0</c:v>
                </c:pt>
                <c:pt idx="4">
                  <c:v>4</c:v>
                </c:pt>
                <c:pt idx="5">
                  <c:v>14.285714285714285</c:v>
                </c:pt>
                <c:pt idx="6">
                  <c:v>3.9215686274509802</c:v>
                </c:pt>
                <c:pt idx="7">
                  <c:v>3.3333333333333335</c:v>
                </c:pt>
              </c:numCache>
            </c:numRef>
          </c:val>
        </c:ser>
        <c:ser>
          <c:idx val="2"/>
          <c:order val="2"/>
          <c:tx>
            <c:strRef>
              <c:f>Sheet1!$L$113</c:f>
              <c:strCache>
                <c:ptCount val="1"/>
                <c:pt idx="0">
                  <c:v>Some Depth</c:v>
                </c:pt>
              </c:strCache>
            </c:strRef>
          </c:tx>
          <c:invertIfNegative val="0"/>
          <c:cat>
            <c:strRef>
              <c:f>Sheet1!$I$114:$I$121</c:f>
              <c:strCache>
                <c:ptCount val="8"/>
                <c:pt idx="0">
                  <c:v>Art</c:v>
                </c:pt>
                <c:pt idx="1">
                  <c:v>DT</c:v>
                </c:pt>
                <c:pt idx="2">
                  <c:v>Drama</c:v>
                </c:pt>
                <c:pt idx="3">
                  <c:v>Maths</c:v>
                </c:pt>
                <c:pt idx="4">
                  <c:v>Music</c:v>
                </c:pt>
                <c:pt idx="5">
                  <c:v>Science</c:v>
                </c:pt>
                <c:pt idx="6">
                  <c:v>Total Trainees</c:v>
                </c:pt>
                <c:pt idx="7">
                  <c:v>Mentors</c:v>
                </c:pt>
              </c:strCache>
            </c:strRef>
          </c:cat>
          <c:val>
            <c:numRef>
              <c:f>Sheet1!$L$114:$L$121</c:f>
              <c:numCache>
                <c:formatCode>0.0</c:formatCode>
                <c:ptCount val="8"/>
                <c:pt idx="0">
                  <c:v>8.3333333333333321</c:v>
                </c:pt>
                <c:pt idx="1">
                  <c:v>28.571428571428569</c:v>
                </c:pt>
                <c:pt idx="2">
                  <c:v>28.571428571428569</c:v>
                </c:pt>
                <c:pt idx="3">
                  <c:v>11.111111111111111</c:v>
                </c:pt>
                <c:pt idx="4">
                  <c:v>16</c:v>
                </c:pt>
                <c:pt idx="5">
                  <c:v>0</c:v>
                </c:pt>
                <c:pt idx="6">
                  <c:v>15.686274509803921</c:v>
                </c:pt>
                <c:pt idx="7">
                  <c:v>36.666666666666664</c:v>
                </c:pt>
              </c:numCache>
            </c:numRef>
          </c:val>
        </c:ser>
        <c:ser>
          <c:idx val="3"/>
          <c:order val="3"/>
          <c:tx>
            <c:strRef>
              <c:f>Sheet1!$M$113</c:f>
              <c:strCache>
                <c:ptCount val="1"/>
                <c:pt idx="0">
                  <c:v>Great Detail</c:v>
                </c:pt>
              </c:strCache>
            </c:strRef>
          </c:tx>
          <c:invertIfNegative val="0"/>
          <c:cat>
            <c:strRef>
              <c:f>Sheet1!$I$114:$I$121</c:f>
              <c:strCache>
                <c:ptCount val="8"/>
                <c:pt idx="0">
                  <c:v>Art</c:v>
                </c:pt>
                <c:pt idx="1">
                  <c:v>DT</c:v>
                </c:pt>
                <c:pt idx="2">
                  <c:v>Drama</c:v>
                </c:pt>
                <c:pt idx="3">
                  <c:v>Maths</c:v>
                </c:pt>
                <c:pt idx="4">
                  <c:v>Music</c:v>
                </c:pt>
                <c:pt idx="5">
                  <c:v>Science</c:v>
                </c:pt>
                <c:pt idx="6">
                  <c:v>Total Trainees</c:v>
                </c:pt>
                <c:pt idx="7">
                  <c:v>Mentors</c:v>
                </c:pt>
              </c:strCache>
            </c:strRef>
          </c:cat>
          <c:val>
            <c:numRef>
              <c:f>Sheet1!$M$114:$M$121</c:f>
              <c:numCache>
                <c:formatCode>0.0</c:formatCode>
                <c:ptCount val="8"/>
                <c:pt idx="0">
                  <c:v>87.5</c:v>
                </c:pt>
                <c:pt idx="1">
                  <c:v>71.428571428571431</c:v>
                </c:pt>
                <c:pt idx="2">
                  <c:v>64.285714285714292</c:v>
                </c:pt>
                <c:pt idx="3">
                  <c:v>88.888888888888886</c:v>
                </c:pt>
                <c:pt idx="4">
                  <c:v>76</c:v>
                </c:pt>
                <c:pt idx="5">
                  <c:v>71.428571428571431</c:v>
                </c:pt>
                <c:pt idx="6">
                  <c:v>78.431372549019613</c:v>
                </c:pt>
                <c:pt idx="7">
                  <c:v>60</c:v>
                </c:pt>
              </c:numCache>
            </c:numRef>
          </c:val>
        </c:ser>
        <c:dLbls>
          <c:showLegendKey val="0"/>
          <c:showVal val="0"/>
          <c:showCatName val="0"/>
          <c:showSerName val="0"/>
          <c:showPercent val="0"/>
          <c:showBubbleSize val="0"/>
        </c:dLbls>
        <c:gapWidth val="150"/>
        <c:overlap val="100"/>
        <c:axId val="156861184"/>
        <c:axId val="156862720"/>
      </c:barChart>
      <c:catAx>
        <c:axId val="156861184"/>
        <c:scaling>
          <c:orientation val="minMax"/>
        </c:scaling>
        <c:delete val="0"/>
        <c:axPos val="l"/>
        <c:majorTickMark val="out"/>
        <c:minorTickMark val="none"/>
        <c:tickLblPos val="nextTo"/>
        <c:crossAx val="156862720"/>
        <c:crosses val="autoZero"/>
        <c:auto val="1"/>
        <c:lblAlgn val="ctr"/>
        <c:lblOffset val="100"/>
        <c:noMultiLvlLbl val="0"/>
      </c:catAx>
      <c:valAx>
        <c:axId val="156862720"/>
        <c:scaling>
          <c:orientation val="minMax"/>
        </c:scaling>
        <c:delete val="0"/>
        <c:axPos val="b"/>
        <c:majorGridlines/>
        <c:numFmt formatCode="0.0" sourceLinked="1"/>
        <c:majorTickMark val="out"/>
        <c:minorTickMark val="none"/>
        <c:tickLblPos val="nextTo"/>
        <c:crossAx val="15686118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Sheet1!$J$128</c:f>
              <c:strCache>
                <c:ptCount val="1"/>
                <c:pt idx="0">
                  <c:v>Not at All</c:v>
                </c:pt>
              </c:strCache>
            </c:strRef>
          </c:tx>
          <c:invertIfNegative val="0"/>
          <c:cat>
            <c:strRef>
              <c:f>Sheet1!$I$129:$I$136</c:f>
              <c:strCache>
                <c:ptCount val="8"/>
                <c:pt idx="0">
                  <c:v>Art</c:v>
                </c:pt>
                <c:pt idx="1">
                  <c:v>DT</c:v>
                </c:pt>
                <c:pt idx="2">
                  <c:v>Drama</c:v>
                </c:pt>
                <c:pt idx="3">
                  <c:v>Maths</c:v>
                </c:pt>
                <c:pt idx="4">
                  <c:v>Music</c:v>
                </c:pt>
                <c:pt idx="5">
                  <c:v>Science</c:v>
                </c:pt>
                <c:pt idx="6">
                  <c:v>Total Trainees</c:v>
                </c:pt>
                <c:pt idx="7">
                  <c:v>Mentors</c:v>
                </c:pt>
              </c:strCache>
            </c:strRef>
          </c:cat>
          <c:val>
            <c:numRef>
              <c:f>Sheet1!$J$129:$J$136</c:f>
              <c:numCache>
                <c:formatCode>0.0</c:formatCode>
                <c:ptCount val="8"/>
                <c:pt idx="0">
                  <c:v>4.1666666666666661</c:v>
                </c:pt>
                <c:pt idx="1">
                  <c:v>0</c:v>
                </c:pt>
                <c:pt idx="2">
                  <c:v>0</c:v>
                </c:pt>
                <c:pt idx="3">
                  <c:v>0</c:v>
                </c:pt>
                <c:pt idx="4">
                  <c:v>8</c:v>
                </c:pt>
                <c:pt idx="5">
                  <c:v>14.285714285714285</c:v>
                </c:pt>
                <c:pt idx="6">
                  <c:v>3.9215686274509802</c:v>
                </c:pt>
                <c:pt idx="7">
                  <c:v>0</c:v>
                </c:pt>
              </c:numCache>
            </c:numRef>
          </c:val>
        </c:ser>
        <c:ser>
          <c:idx val="1"/>
          <c:order val="1"/>
          <c:tx>
            <c:strRef>
              <c:f>Sheet1!$K$128</c:f>
              <c:strCache>
                <c:ptCount val="1"/>
                <c:pt idx="0">
                  <c:v>Limited</c:v>
                </c:pt>
              </c:strCache>
            </c:strRef>
          </c:tx>
          <c:invertIfNegative val="0"/>
          <c:cat>
            <c:strRef>
              <c:f>Sheet1!$I$129:$I$136</c:f>
              <c:strCache>
                <c:ptCount val="8"/>
                <c:pt idx="0">
                  <c:v>Art</c:v>
                </c:pt>
                <c:pt idx="1">
                  <c:v>DT</c:v>
                </c:pt>
                <c:pt idx="2">
                  <c:v>Drama</c:v>
                </c:pt>
                <c:pt idx="3">
                  <c:v>Maths</c:v>
                </c:pt>
                <c:pt idx="4">
                  <c:v>Music</c:v>
                </c:pt>
                <c:pt idx="5">
                  <c:v>Science</c:v>
                </c:pt>
                <c:pt idx="6">
                  <c:v>Total Trainees</c:v>
                </c:pt>
                <c:pt idx="7">
                  <c:v>Mentors</c:v>
                </c:pt>
              </c:strCache>
            </c:strRef>
          </c:cat>
          <c:val>
            <c:numRef>
              <c:f>Sheet1!$K$129:$K$136</c:f>
              <c:numCache>
                <c:formatCode>0.0</c:formatCode>
                <c:ptCount val="8"/>
                <c:pt idx="0">
                  <c:v>8.3333333333333321</c:v>
                </c:pt>
                <c:pt idx="1">
                  <c:v>7.1428571428571423</c:v>
                </c:pt>
                <c:pt idx="2">
                  <c:v>0</c:v>
                </c:pt>
                <c:pt idx="3">
                  <c:v>11.111111111111111</c:v>
                </c:pt>
                <c:pt idx="4">
                  <c:v>20</c:v>
                </c:pt>
                <c:pt idx="5">
                  <c:v>14.285714285714285</c:v>
                </c:pt>
                <c:pt idx="6">
                  <c:v>10.784313725490197</c:v>
                </c:pt>
                <c:pt idx="7">
                  <c:v>3.3333333333333335</c:v>
                </c:pt>
              </c:numCache>
            </c:numRef>
          </c:val>
        </c:ser>
        <c:ser>
          <c:idx val="2"/>
          <c:order val="2"/>
          <c:tx>
            <c:strRef>
              <c:f>Sheet1!$L$128</c:f>
              <c:strCache>
                <c:ptCount val="1"/>
                <c:pt idx="0">
                  <c:v>Some Depth</c:v>
                </c:pt>
              </c:strCache>
            </c:strRef>
          </c:tx>
          <c:invertIfNegative val="0"/>
          <c:cat>
            <c:strRef>
              <c:f>Sheet1!$I$129:$I$136</c:f>
              <c:strCache>
                <c:ptCount val="8"/>
                <c:pt idx="0">
                  <c:v>Art</c:v>
                </c:pt>
                <c:pt idx="1">
                  <c:v>DT</c:v>
                </c:pt>
                <c:pt idx="2">
                  <c:v>Drama</c:v>
                </c:pt>
                <c:pt idx="3">
                  <c:v>Maths</c:v>
                </c:pt>
                <c:pt idx="4">
                  <c:v>Music</c:v>
                </c:pt>
                <c:pt idx="5">
                  <c:v>Science</c:v>
                </c:pt>
                <c:pt idx="6">
                  <c:v>Total Trainees</c:v>
                </c:pt>
                <c:pt idx="7">
                  <c:v>Mentors</c:v>
                </c:pt>
              </c:strCache>
            </c:strRef>
          </c:cat>
          <c:val>
            <c:numRef>
              <c:f>Sheet1!$L$129:$L$136</c:f>
              <c:numCache>
                <c:formatCode>0.0</c:formatCode>
                <c:ptCount val="8"/>
                <c:pt idx="0">
                  <c:v>20.833333333333336</c:v>
                </c:pt>
                <c:pt idx="1">
                  <c:v>57.142857142857139</c:v>
                </c:pt>
                <c:pt idx="2">
                  <c:v>78.571428571428569</c:v>
                </c:pt>
                <c:pt idx="3">
                  <c:v>5.5555555555555554</c:v>
                </c:pt>
                <c:pt idx="4">
                  <c:v>32</c:v>
                </c:pt>
                <c:pt idx="5">
                  <c:v>42.857142857142854</c:v>
                </c:pt>
                <c:pt idx="6">
                  <c:v>35.294117647058826</c:v>
                </c:pt>
                <c:pt idx="7">
                  <c:v>80</c:v>
                </c:pt>
              </c:numCache>
            </c:numRef>
          </c:val>
        </c:ser>
        <c:ser>
          <c:idx val="3"/>
          <c:order val="3"/>
          <c:tx>
            <c:strRef>
              <c:f>Sheet1!$M$128</c:f>
              <c:strCache>
                <c:ptCount val="1"/>
                <c:pt idx="0">
                  <c:v>Great Detail</c:v>
                </c:pt>
              </c:strCache>
            </c:strRef>
          </c:tx>
          <c:invertIfNegative val="0"/>
          <c:cat>
            <c:strRef>
              <c:f>Sheet1!$I$129:$I$136</c:f>
              <c:strCache>
                <c:ptCount val="8"/>
                <c:pt idx="0">
                  <c:v>Art</c:v>
                </c:pt>
                <c:pt idx="1">
                  <c:v>DT</c:v>
                </c:pt>
                <c:pt idx="2">
                  <c:v>Drama</c:v>
                </c:pt>
                <c:pt idx="3">
                  <c:v>Maths</c:v>
                </c:pt>
                <c:pt idx="4">
                  <c:v>Music</c:v>
                </c:pt>
                <c:pt idx="5">
                  <c:v>Science</c:v>
                </c:pt>
                <c:pt idx="6">
                  <c:v>Total Trainees</c:v>
                </c:pt>
                <c:pt idx="7">
                  <c:v>Mentors</c:v>
                </c:pt>
              </c:strCache>
            </c:strRef>
          </c:cat>
          <c:val>
            <c:numRef>
              <c:f>Sheet1!$M$129:$M$136</c:f>
              <c:numCache>
                <c:formatCode>0.0</c:formatCode>
                <c:ptCount val="8"/>
                <c:pt idx="0">
                  <c:v>66.666666666666657</c:v>
                </c:pt>
                <c:pt idx="1">
                  <c:v>35.714285714285715</c:v>
                </c:pt>
                <c:pt idx="2">
                  <c:v>21.428571428571427</c:v>
                </c:pt>
                <c:pt idx="3">
                  <c:v>83.333333333333343</c:v>
                </c:pt>
                <c:pt idx="4">
                  <c:v>40</c:v>
                </c:pt>
                <c:pt idx="5">
                  <c:v>28.571428571428569</c:v>
                </c:pt>
                <c:pt idx="6">
                  <c:v>50</c:v>
                </c:pt>
                <c:pt idx="7">
                  <c:v>16.666666666666664</c:v>
                </c:pt>
              </c:numCache>
            </c:numRef>
          </c:val>
        </c:ser>
        <c:dLbls>
          <c:showLegendKey val="0"/>
          <c:showVal val="0"/>
          <c:showCatName val="0"/>
          <c:showSerName val="0"/>
          <c:showPercent val="0"/>
          <c:showBubbleSize val="0"/>
        </c:dLbls>
        <c:gapWidth val="150"/>
        <c:overlap val="100"/>
        <c:axId val="124102912"/>
        <c:axId val="124399616"/>
      </c:barChart>
      <c:catAx>
        <c:axId val="124102912"/>
        <c:scaling>
          <c:orientation val="minMax"/>
        </c:scaling>
        <c:delete val="0"/>
        <c:axPos val="l"/>
        <c:majorTickMark val="out"/>
        <c:minorTickMark val="none"/>
        <c:tickLblPos val="nextTo"/>
        <c:crossAx val="124399616"/>
        <c:crosses val="autoZero"/>
        <c:auto val="1"/>
        <c:lblAlgn val="ctr"/>
        <c:lblOffset val="100"/>
        <c:noMultiLvlLbl val="0"/>
      </c:catAx>
      <c:valAx>
        <c:axId val="124399616"/>
        <c:scaling>
          <c:orientation val="minMax"/>
        </c:scaling>
        <c:delete val="0"/>
        <c:axPos val="b"/>
        <c:majorGridlines/>
        <c:numFmt formatCode="0.0" sourceLinked="1"/>
        <c:majorTickMark val="out"/>
        <c:minorTickMark val="none"/>
        <c:tickLblPos val="nextTo"/>
        <c:crossAx val="12410291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Sheet1!$J$140</c:f>
              <c:strCache>
                <c:ptCount val="1"/>
                <c:pt idx="0">
                  <c:v>Not at All</c:v>
                </c:pt>
              </c:strCache>
            </c:strRef>
          </c:tx>
          <c:invertIfNegative val="0"/>
          <c:cat>
            <c:strRef>
              <c:f>Sheet1!$I$141:$I$148</c:f>
              <c:strCache>
                <c:ptCount val="8"/>
                <c:pt idx="0">
                  <c:v>Art</c:v>
                </c:pt>
                <c:pt idx="1">
                  <c:v>DT</c:v>
                </c:pt>
                <c:pt idx="2">
                  <c:v>Drama</c:v>
                </c:pt>
                <c:pt idx="3">
                  <c:v>Maths</c:v>
                </c:pt>
                <c:pt idx="4">
                  <c:v>Music</c:v>
                </c:pt>
                <c:pt idx="5">
                  <c:v>Science</c:v>
                </c:pt>
                <c:pt idx="6">
                  <c:v>Total Trainees</c:v>
                </c:pt>
                <c:pt idx="7">
                  <c:v>Mentors</c:v>
                </c:pt>
              </c:strCache>
            </c:strRef>
          </c:cat>
          <c:val>
            <c:numRef>
              <c:f>Sheet1!$J$141:$J$148</c:f>
              <c:numCache>
                <c:formatCode>0.0</c:formatCode>
                <c:ptCount val="8"/>
                <c:pt idx="0">
                  <c:v>0</c:v>
                </c:pt>
                <c:pt idx="1">
                  <c:v>0</c:v>
                </c:pt>
                <c:pt idx="2">
                  <c:v>0</c:v>
                </c:pt>
                <c:pt idx="3">
                  <c:v>0</c:v>
                </c:pt>
                <c:pt idx="4">
                  <c:v>4</c:v>
                </c:pt>
                <c:pt idx="5">
                  <c:v>0</c:v>
                </c:pt>
                <c:pt idx="6">
                  <c:v>0.98039215686274506</c:v>
                </c:pt>
                <c:pt idx="7">
                  <c:v>0</c:v>
                </c:pt>
              </c:numCache>
            </c:numRef>
          </c:val>
        </c:ser>
        <c:ser>
          <c:idx val="1"/>
          <c:order val="1"/>
          <c:tx>
            <c:strRef>
              <c:f>Sheet1!$K$140</c:f>
              <c:strCache>
                <c:ptCount val="1"/>
                <c:pt idx="0">
                  <c:v>Limited</c:v>
                </c:pt>
              </c:strCache>
            </c:strRef>
          </c:tx>
          <c:invertIfNegative val="0"/>
          <c:cat>
            <c:strRef>
              <c:f>Sheet1!$I$141:$I$148</c:f>
              <c:strCache>
                <c:ptCount val="8"/>
                <c:pt idx="0">
                  <c:v>Art</c:v>
                </c:pt>
                <c:pt idx="1">
                  <c:v>DT</c:v>
                </c:pt>
                <c:pt idx="2">
                  <c:v>Drama</c:v>
                </c:pt>
                <c:pt idx="3">
                  <c:v>Maths</c:v>
                </c:pt>
                <c:pt idx="4">
                  <c:v>Music</c:v>
                </c:pt>
                <c:pt idx="5">
                  <c:v>Science</c:v>
                </c:pt>
                <c:pt idx="6">
                  <c:v>Total Trainees</c:v>
                </c:pt>
                <c:pt idx="7">
                  <c:v>Mentors</c:v>
                </c:pt>
              </c:strCache>
            </c:strRef>
          </c:cat>
          <c:val>
            <c:numRef>
              <c:f>Sheet1!$K$141:$K$148</c:f>
              <c:numCache>
                <c:formatCode>0.0</c:formatCode>
                <c:ptCount val="8"/>
                <c:pt idx="0">
                  <c:v>4.1666666666666661</c:v>
                </c:pt>
                <c:pt idx="1">
                  <c:v>0</c:v>
                </c:pt>
                <c:pt idx="2">
                  <c:v>0</c:v>
                </c:pt>
                <c:pt idx="3">
                  <c:v>0</c:v>
                </c:pt>
                <c:pt idx="4">
                  <c:v>12</c:v>
                </c:pt>
                <c:pt idx="5">
                  <c:v>0</c:v>
                </c:pt>
                <c:pt idx="6">
                  <c:v>3.9215686274509802</c:v>
                </c:pt>
                <c:pt idx="7">
                  <c:v>3.3333333333333335</c:v>
                </c:pt>
              </c:numCache>
            </c:numRef>
          </c:val>
        </c:ser>
        <c:ser>
          <c:idx val="2"/>
          <c:order val="2"/>
          <c:tx>
            <c:strRef>
              <c:f>Sheet1!$L$140</c:f>
              <c:strCache>
                <c:ptCount val="1"/>
                <c:pt idx="0">
                  <c:v>Some Depth</c:v>
                </c:pt>
              </c:strCache>
            </c:strRef>
          </c:tx>
          <c:invertIfNegative val="0"/>
          <c:cat>
            <c:strRef>
              <c:f>Sheet1!$I$141:$I$148</c:f>
              <c:strCache>
                <c:ptCount val="8"/>
                <c:pt idx="0">
                  <c:v>Art</c:v>
                </c:pt>
                <c:pt idx="1">
                  <c:v>DT</c:v>
                </c:pt>
                <c:pt idx="2">
                  <c:v>Drama</c:v>
                </c:pt>
                <c:pt idx="3">
                  <c:v>Maths</c:v>
                </c:pt>
                <c:pt idx="4">
                  <c:v>Music</c:v>
                </c:pt>
                <c:pt idx="5">
                  <c:v>Science</c:v>
                </c:pt>
                <c:pt idx="6">
                  <c:v>Total Trainees</c:v>
                </c:pt>
                <c:pt idx="7">
                  <c:v>Mentors</c:v>
                </c:pt>
              </c:strCache>
            </c:strRef>
          </c:cat>
          <c:val>
            <c:numRef>
              <c:f>Sheet1!$L$141:$L$148</c:f>
              <c:numCache>
                <c:formatCode>0.0</c:formatCode>
                <c:ptCount val="8"/>
                <c:pt idx="0">
                  <c:v>8.3333333333333321</c:v>
                </c:pt>
                <c:pt idx="1">
                  <c:v>21.428571428571427</c:v>
                </c:pt>
                <c:pt idx="2">
                  <c:v>28.571428571428569</c:v>
                </c:pt>
                <c:pt idx="3">
                  <c:v>11.111111111111111</c:v>
                </c:pt>
                <c:pt idx="4">
                  <c:v>8</c:v>
                </c:pt>
                <c:pt idx="5">
                  <c:v>42.857142857142854</c:v>
                </c:pt>
                <c:pt idx="6">
                  <c:v>15.686274509803921</c:v>
                </c:pt>
                <c:pt idx="7">
                  <c:v>16.666666666666664</c:v>
                </c:pt>
              </c:numCache>
            </c:numRef>
          </c:val>
        </c:ser>
        <c:ser>
          <c:idx val="3"/>
          <c:order val="3"/>
          <c:tx>
            <c:strRef>
              <c:f>Sheet1!$M$140</c:f>
              <c:strCache>
                <c:ptCount val="1"/>
                <c:pt idx="0">
                  <c:v>Great Detail</c:v>
                </c:pt>
              </c:strCache>
            </c:strRef>
          </c:tx>
          <c:invertIfNegative val="0"/>
          <c:cat>
            <c:strRef>
              <c:f>Sheet1!$I$141:$I$148</c:f>
              <c:strCache>
                <c:ptCount val="8"/>
                <c:pt idx="0">
                  <c:v>Art</c:v>
                </c:pt>
                <c:pt idx="1">
                  <c:v>DT</c:v>
                </c:pt>
                <c:pt idx="2">
                  <c:v>Drama</c:v>
                </c:pt>
                <c:pt idx="3">
                  <c:v>Maths</c:v>
                </c:pt>
                <c:pt idx="4">
                  <c:v>Music</c:v>
                </c:pt>
                <c:pt idx="5">
                  <c:v>Science</c:v>
                </c:pt>
                <c:pt idx="6">
                  <c:v>Total Trainees</c:v>
                </c:pt>
                <c:pt idx="7">
                  <c:v>Mentors</c:v>
                </c:pt>
              </c:strCache>
            </c:strRef>
          </c:cat>
          <c:val>
            <c:numRef>
              <c:f>Sheet1!$M$141:$M$148</c:f>
              <c:numCache>
                <c:formatCode>0.0</c:formatCode>
                <c:ptCount val="8"/>
                <c:pt idx="0">
                  <c:v>87.5</c:v>
                </c:pt>
                <c:pt idx="1">
                  <c:v>78.571428571428569</c:v>
                </c:pt>
                <c:pt idx="2">
                  <c:v>71.428571428571431</c:v>
                </c:pt>
                <c:pt idx="3">
                  <c:v>88.888888888888886</c:v>
                </c:pt>
                <c:pt idx="4">
                  <c:v>76</c:v>
                </c:pt>
                <c:pt idx="5">
                  <c:v>57.142857142857139</c:v>
                </c:pt>
                <c:pt idx="6">
                  <c:v>79.411764705882348</c:v>
                </c:pt>
                <c:pt idx="7">
                  <c:v>80</c:v>
                </c:pt>
              </c:numCache>
            </c:numRef>
          </c:val>
        </c:ser>
        <c:dLbls>
          <c:showLegendKey val="0"/>
          <c:showVal val="0"/>
          <c:showCatName val="0"/>
          <c:showSerName val="0"/>
          <c:showPercent val="0"/>
          <c:showBubbleSize val="0"/>
        </c:dLbls>
        <c:gapWidth val="150"/>
        <c:overlap val="100"/>
        <c:axId val="158113792"/>
        <c:axId val="158115328"/>
      </c:barChart>
      <c:catAx>
        <c:axId val="158113792"/>
        <c:scaling>
          <c:orientation val="minMax"/>
        </c:scaling>
        <c:delete val="0"/>
        <c:axPos val="l"/>
        <c:majorTickMark val="out"/>
        <c:minorTickMark val="none"/>
        <c:tickLblPos val="nextTo"/>
        <c:crossAx val="158115328"/>
        <c:crosses val="autoZero"/>
        <c:auto val="1"/>
        <c:lblAlgn val="ctr"/>
        <c:lblOffset val="100"/>
        <c:noMultiLvlLbl val="0"/>
      </c:catAx>
      <c:valAx>
        <c:axId val="158115328"/>
        <c:scaling>
          <c:orientation val="minMax"/>
        </c:scaling>
        <c:delete val="0"/>
        <c:axPos val="b"/>
        <c:majorGridlines/>
        <c:numFmt formatCode="0.0" sourceLinked="1"/>
        <c:majorTickMark val="out"/>
        <c:minorTickMark val="none"/>
        <c:tickLblPos val="nextTo"/>
        <c:crossAx val="1581137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Sheet1!$J$16</c:f>
              <c:strCache>
                <c:ptCount val="1"/>
                <c:pt idx="0">
                  <c:v>Not at All</c:v>
                </c:pt>
              </c:strCache>
            </c:strRef>
          </c:tx>
          <c:invertIfNegative val="0"/>
          <c:cat>
            <c:strRef>
              <c:f>Sheet1!$I$17:$I$24</c:f>
              <c:strCache>
                <c:ptCount val="8"/>
                <c:pt idx="0">
                  <c:v>Art</c:v>
                </c:pt>
                <c:pt idx="1">
                  <c:v>DT</c:v>
                </c:pt>
                <c:pt idx="2">
                  <c:v>Drama</c:v>
                </c:pt>
                <c:pt idx="3">
                  <c:v>Maths</c:v>
                </c:pt>
                <c:pt idx="4">
                  <c:v>Music</c:v>
                </c:pt>
                <c:pt idx="5">
                  <c:v>Science</c:v>
                </c:pt>
                <c:pt idx="6">
                  <c:v>Total Trainees</c:v>
                </c:pt>
                <c:pt idx="7">
                  <c:v>Mentors</c:v>
                </c:pt>
              </c:strCache>
            </c:strRef>
          </c:cat>
          <c:val>
            <c:numRef>
              <c:f>Sheet1!$J$17:$J$24</c:f>
              <c:numCache>
                <c:formatCode>0.0</c:formatCode>
                <c:ptCount val="8"/>
                <c:pt idx="0">
                  <c:v>8.3333333333333321</c:v>
                </c:pt>
                <c:pt idx="1">
                  <c:v>0</c:v>
                </c:pt>
                <c:pt idx="2">
                  <c:v>0</c:v>
                </c:pt>
                <c:pt idx="3">
                  <c:v>0</c:v>
                </c:pt>
                <c:pt idx="4">
                  <c:v>12</c:v>
                </c:pt>
                <c:pt idx="5">
                  <c:v>0</c:v>
                </c:pt>
                <c:pt idx="6">
                  <c:v>4.9019607843137258</c:v>
                </c:pt>
                <c:pt idx="7">
                  <c:v>5.5555555555555554</c:v>
                </c:pt>
              </c:numCache>
            </c:numRef>
          </c:val>
        </c:ser>
        <c:ser>
          <c:idx val="1"/>
          <c:order val="1"/>
          <c:tx>
            <c:strRef>
              <c:f>Sheet1!$K$16</c:f>
              <c:strCache>
                <c:ptCount val="1"/>
                <c:pt idx="0">
                  <c:v>Limited</c:v>
                </c:pt>
              </c:strCache>
            </c:strRef>
          </c:tx>
          <c:invertIfNegative val="0"/>
          <c:cat>
            <c:strRef>
              <c:f>Sheet1!$I$17:$I$24</c:f>
              <c:strCache>
                <c:ptCount val="8"/>
                <c:pt idx="0">
                  <c:v>Art</c:v>
                </c:pt>
                <c:pt idx="1">
                  <c:v>DT</c:v>
                </c:pt>
                <c:pt idx="2">
                  <c:v>Drama</c:v>
                </c:pt>
                <c:pt idx="3">
                  <c:v>Maths</c:v>
                </c:pt>
                <c:pt idx="4">
                  <c:v>Music</c:v>
                </c:pt>
                <c:pt idx="5">
                  <c:v>Science</c:v>
                </c:pt>
                <c:pt idx="6">
                  <c:v>Total Trainees</c:v>
                </c:pt>
                <c:pt idx="7">
                  <c:v>Mentors</c:v>
                </c:pt>
              </c:strCache>
            </c:strRef>
          </c:cat>
          <c:val>
            <c:numRef>
              <c:f>Sheet1!$K$17:$K$24</c:f>
              <c:numCache>
                <c:formatCode>0.0</c:formatCode>
                <c:ptCount val="8"/>
                <c:pt idx="0">
                  <c:v>41.666666666666671</c:v>
                </c:pt>
                <c:pt idx="1">
                  <c:v>28.571428571428569</c:v>
                </c:pt>
                <c:pt idx="2">
                  <c:v>35.714285714285715</c:v>
                </c:pt>
                <c:pt idx="3">
                  <c:v>11.111111111111111</c:v>
                </c:pt>
                <c:pt idx="4">
                  <c:v>32</c:v>
                </c:pt>
                <c:pt idx="5">
                  <c:v>71.428571428571431</c:v>
                </c:pt>
                <c:pt idx="6">
                  <c:v>33.333333333333329</c:v>
                </c:pt>
                <c:pt idx="7">
                  <c:v>38.888888888888893</c:v>
                </c:pt>
              </c:numCache>
            </c:numRef>
          </c:val>
        </c:ser>
        <c:ser>
          <c:idx val="2"/>
          <c:order val="2"/>
          <c:tx>
            <c:strRef>
              <c:f>Sheet1!$L$16</c:f>
              <c:strCache>
                <c:ptCount val="1"/>
                <c:pt idx="0">
                  <c:v>Some Depth</c:v>
                </c:pt>
              </c:strCache>
            </c:strRef>
          </c:tx>
          <c:invertIfNegative val="0"/>
          <c:cat>
            <c:strRef>
              <c:f>Sheet1!$I$17:$I$24</c:f>
              <c:strCache>
                <c:ptCount val="8"/>
                <c:pt idx="0">
                  <c:v>Art</c:v>
                </c:pt>
                <c:pt idx="1">
                  <c:v>DT</c:v>
                </c:pt>
                <c:pt idx="2">
                  <c:v>Drama</c:v>
                </c:pt>
                <c:pt idx="3">
                  <c:v>Maths</c:v>
                </c:pt>
                <c:pt idx="4">
                  <c:v>Music</c:v>
                </c:pt>
                <c:pt idx="5">
                  <c:v>Science</c:v>
                </c:pt>
                <c:pt idx="6">
                  <c:v>Total Trainees</c:v>
                </c:pt>
                <c:pt idx="7">
                  <c:v>Mentors</c:v>
                </c:pt>
              </c:strCache>
            </c:strRef>
          </c:cat>
          <c:val>
            <c:numRef>
              <c:f>Sheet1!$L$17:$L$24</c:f>
              <c:numCache>
                <c:formatCode>0.0</c:formatCode>
                <c:ptCount val="8"/>
                <c:pt idx="0">
                  <c:v>29.166666666666668</c:v>
                </c:pt>
                <c:pt idx="1">
                  <c:v>57.142857142857139</c:v>
                </c:pt>
                <c:pt idx="2">
                  <c:v>21.428571428571427</c:v>
                </c:pt>
                <c:pt idx="3">
                  <c:v>5.5555555555555554</c:v>
                </c:pt>
                <c:pt idx="4">
                  <c:v>40</c:v>
                </c:pt>
                <c:pt idx="5">
                  <c:v>28.571428571428569</c:v>
                </c:pt>
                <c:pt idx="6">
                  <c:v>30.392156862745097</c:v>
                </c:pt>
                <c:pt idx="7">
                  <c:v>41.666666666666671</c:v>
                </c:pt>
              </c:numCache>
            </c:numRef>
          </c:val>
        </c:ser>
        <c:ser>
          <c:idx val="3"/>
          <c:order val="3"/>
          <c:tx>
            <c:strRef>
              <c:f>Sheet1!$M$16</c:f>
              <c:strCache>
                <c:ptCount val="1"/>
                <c:pt idx="0">
                  <c:v>Great Detail</c:v>
                </c:pt>
              </c:strCache>
            </c:strRef>
          </c:tx>
          <c:invertIfNegative val="0"/>
          <c:cat>
            <c:strRef>
              <c:f>Sheet1!$I$17:$I$24</c:f>
              <c:strCache>
                <c:ptCount val="8"/>
                <c:pt idx="0">
                  <c:v>Art</c:v>
                </c:pt>
                <c:pt idx="1">
                  <c:v>DT</c:v>
                </c:pt>
                <c:pt idx="2">
                  <c:v>Drama</c:v>
                </c:pt>
                <c:pt idx="3">
                  <c:v>Maths</c:v>
                </c:pt>
                <c:pt idx="4">
                  <c:v>Music</c:v>
                </c:pt>
                <c:pt idx="5">
                  <c:v>Science</c:v>
                </c:pt>
                <c:pt idx="6">
                  <c:v>Total Trainees</c:v>
                </c:pt>
                <c:pt idx="7">
                  <c:v>Mentors</c:v>
                </c:pt>
              </c:strCache>
            </c:strRef>
          </c:cat>
          <c:val>
            <c:numRef>
              <c:f>Sheet1!$M$17:$M$24</c:f>
              <c:numCache>
                <c:formatCode>0.0</c:formatCode>
                <c:ptCount val="8"/>
                <c:pt idx="0">
                  <c:v>20.833333333333336</c:v>
                </c:pt>
                <c:pt idx="1">
                  <c:v>14.285714285714285</c:v>
                </c:pt>
                <c:pt idx="2">
                  <c:v>42.857142857142854</c:v>
                </c:pt>
                <c:pt idx="3">
                  <c:v>83.333333333333343</c:v>
                </c:pt>
                <c:pt idx="4">
                  <c:v>16</c:v>
                </c:pt>
                <c:pt idx="5">
                  <c:v>0</c:v>
                </c:pt>
                <c:pt idx="6">
                  <c:v>31.372549019607842</c:v>
                </c:pt>
                <c:pt idx="7">
                  <c:v>13.888888888888889</c:v>
                </c:pt>
              </c:numCache>
            </c:numRef>
          </c:val>
        </c:ser>
        <c:dLbls>
          <c:showLegendKey val="0"/>
          <c:showVal val="0"/>
          <c:showCatName val="0"/>
          <c:showSerName val="0"/>
          <c:showPercent val="0"/>
          <c:showBubbleSize val="0"/>
        </c:dLbls>
        <c:gapWidth val="150"/>
        <c:overlap val="100"/>
        <c:axId val="123451264"/>
        <c:axId val="123645312"/>
      </c:barChart>
      <c:catAx>
        <c:axId val="123451264"/>
        <c:scaling>
          <c:orientation val="minMax"/>
        </c:scaling>
        <c:delete val="0"/>
        <c:axPos val="l"/>
        <c:majorTickMark val="out"/>
        <c:minorTickMark val="none"/>
        <c:tickLblPos val="nextTo"/>
        <c:crossAx val="123645312"/>
        <c:crosses val="autoZero"/>
        <c:auto val="1"/>
        <c:lblAlgn val="ctr"/>
        <c:lblOffset val="100"/>
        <c:noMultiLvlLbl val="0"/>
      </c:catAx>
      <c:valAx>
        <c:axId val="123645312"/>
        <c:scaling>
          <c:orientation val="minMax"/>
        </c:scaling>
        <c:delete val="0"/>
        <c:axPos val="b"/>
        <c:majorGridlines/>
        <c:numFmt formatCode="0.0" sourceLinked="1"/>
        <c:majorTickMark val="out"/>
        <c:minorTickMark val="none"/>
        <c:tickLblPos val="nextTo"/>
        <c:crossAx val="12345126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Sheet1!$J$27</c:f>
              <c:strCache>
                <c:ptCount val="1"/>
                <c:pt idx="0">
                  <c:v>Not at All</c:v>
                </c:pt>
              </c:strCache>
            </c:strRef>
          </c:tx>
          <c:invertIfNegative val="0"/>
          <c:cat>
            <c:strRef>
              <c:f>Sheet1!$I$28:$I$35</c:f>
              <c:strCache>
                <c:ptCount val="8"/>
                <c:pt idx="0">
                  <c:v>Art</c:v>
                </c:pt>
                <c:pt idx="1">
                  <c:v>DT</c:v>
                </c:pt>
                <c:pt idx="2">
                  <c:v>Drama</c:v>
                </c:pt>
                <c:pt idx="3">
                  <c:v>Maths</c:v>
                </c:pt>
                <c:pt idx="4">
                  <c:v>Music</c:v>
                </c:pt>
                <c:pt idx="5">
                  <c:v>Science</c:v>
                </c:pt>
                <c:pt idx="6">
                  <c:v>Total Trainees</c:v>
                </c:pt>
                <c:pt idx="7">
                  <c:v>Mentors</c:v>
                </c:pt>
              </c:strCache>
            </c:strRef>
          </c:cat>
          <c:val>
            <c:numRef>
              <c:f>Sheet1!$J$28:$J$35</c:f>
              <c:numCache>
                <c:formatCode>0.0</c:formatCode>
                <c:ptCount val="8"/>
                <c:pt idx="0">
                  <c:v>0</c:v>
                </c:pt>
                <c:pt idx="1">
                  <c:v>0</c:v>
                </c:pt>
                <c:pt idx="2">
                  <c:v>0</c:v>
                </c:pt>
                <c:pt idx="3">
                  <c:v>0</c:v>
                </c:pt>
                <c:pt idx="4">
                  <c:v>0</c:v>
                </c:pt>
                <c:pt idx="5">
                  <c:v>0</c:v>
                </c:pt>
                <c:pt idx="6" formatCode="General">
                  <c:v>0</c:v>
                </c:pt>
                <c:pt idx="7">
                  <c:v>0</c:v>
                </c:pt>
              </c:numCache>
            </c:numRef>
          </c:val>
        </c:ser>
        <c:ser>
          <c:idx val="1"/>
          <c:order val="1"/>
          <c:tx>
            <c:strRef>
              <c:f>Sheet1!$K$27</c:f>
              <c:strCache>
                <c:ptCount val="1"/>
                <c:pt idx="0">
                  <c:v>Limited</c:v>
                </c:pt>
              </c:strCache>
            </c:strRef>
          </c:tx>
          <c:invertIfNegative val="0"/>
          <c:cat>
            <c:strRef>
              <c:f>Sheet1!$I$28:$I$35</c:f>
              <c:strCache>
                <c:ptCount val="8"/>
                <c:pt idx="0">
                  <c:v>Art</c:v>
                </c:pt>
                <c:pt idx="1">
                  <c:v>DT</c:v>
                </c:pt>
                <c:pt idx="2">
                  <c:v>Drama</c:v>
                </c:pt>
                <c:pt idx="3">
                  <c:v>Maths</c:v>
                </c:pt>
                <c:pt idx="4">
                  <c:v>Music</c:v>
                </c:pt>
                <c:pt idx="5">
                  <c:v>Science</c:v>
                </c:pt>
                <c:pt idx="6">
                  <c:v>Total Trainees</c:v>
                </c:pt>
                <c:pt idx="7">
                  <c:v>Mentors</c:v>
                </c:pt>
              </c:strCache>
            </c:strRef>
          </c:cat>
          <c:val>
            <c:numRef>
              <c:f>Sheet1!$K$28:$K$35</c:f>
              <c:numCache>
                <c:formatCode>0.0</c:formatCode>
                <c:ptCount val="8"/>
                <c:pt idx="0">
                  <c:v>0</c:v>
                </c:pt>
                <c:pt idx="1">
                  <c:v>0</c:v>
                </c:pt>
                <c:pt idx="2">
                  <c:v>0</c:v>
                </c:pt>
                <c:pt idx="3">
                  <c:v>0</c:v>
                </c:pt>
                <c:pt idx="4">
                  <c:v>0</c:v>
                </c:pt>
                <c:pt idx="5">
                  <c:v>0</c:v>
                </c:pt>
                <c:pt idx="6" formatCode="General">
                  <c:v>0</c:v>
                </c:pt>
                <c:pt idx="7">
                  <c:v>5.5555555555555554</c:v>
                </c:pt>
              </c:numCache>
            </c:numRef>
          </c:val>
        </c:ser>
        <c:ser>
          <c:idx val="2"/>
          <c:order val="2"/>
          <c:tx>
            <c:strRef>
              <c:f>Sheet1!$L$27</c:f>
              <c:strCache>
                <c:ptCount val="1"/>
                <c:pt idx="0">
                  <c:v>Some Depth</c:v>
                </c:pt>
              </c:strCache>
            </c:strRef>
          </c:tx>
          <c:invertIfNegative val="0"/>
          <c:cat>
            <c:strRef>
              <c:f>Sheet1!$I$28:$I$35</c:f>
              <c:strCache>
                <c:ptCount val="8"/>
                <c:pt idx="0">
                  <c:v>Art</c:v>
                </c:pt>
                <c:pt idx="1">
                  <c:v>DT</c:v>
                </c:pt>
                <c:pt idx="2">
                  <c:v>Drama</c:v>
                </c:pt>
                <c:pt idx="3">
                  <c:v>Maths</c:v>
                </c:pt>
                <c:pt idx="4">
                  <c:v>Music</c:v>
                </c:pt>
                <c:pt idx="5">
                  <c:v>Science</c:v>
                </c:pt>
                <c:pt idx="6">
                  <c:v>Total Trainees</c:v>
                </c:pt>
                <c:pt idx="7">
                  <c:v>Mentors</c:v>
                </c:pt>
              </c:strCache>
            </c:strRef>
          </c:cat>
          <c:val>
            <c:numRef>
              <c:f>Sheet1!$L$28:$L$35</c:f>
              <c:numCache>
                <c:formatCode>0.0</c:formatCode>
                <c:ptCount val="8"/>
                <c:pt idx="0">
                  <c:v>25</c:v>
                </c:pt>
                <c:pt idx="1">
                  <c:v>28.571428571428569</c:v>
                </c:pt>
                <c:pt idx="2">
                  <c:v>35.714285714285715</c:v>
                </c:pt>
                <c:pt idx="3">
                  <c:v>11.111111111111111</c:v>
                </c:pt>
                <c:pt idx="4">
                  <c:v>36</c:v>
                </c:pt>
                <c:pt idx="5">
                  <c:v>28.571428571428569</c:v>
                </c:pt>
                <c:pt idx="6">
                  <c:v>27.450980392156865</c:v>
                </c:pt>
                <c:pt idx="7">
                  <c:v>30.555555555555557</c:v>
                </c:pt>
              </c:numCache>
            </c:numRef>
          </c:val>
        </c:ser>
        <c:ser>
          <c:idx val="3"/>
          <c:order val="3"/>
          <c:tx>
            <c:strRef>
              <c:f>Sheet1!$M$27</c:f>
              <c:strCache>
                <c:ptCount val="1"/>
                <c:pt idx="0">
                  <c:v>Great Detail</c:v>
                </c:pt>
              </c:strCache>
            </c:strRef>
          </c:tx>
          <c:invertIfNegative val="0"/>
          <c:cat>
            <c:strRef>
              <c:f>Sheet1!$I$28:$I$35</c:f>
              <c:strCache>
                <c:ptCount val="8"/>
                <c:pt idx="0">
                  <c:v>Art</c:v>
                </c:pt>
                <c:pt idx="1">
                  <c:v>DT</c:v>
                </c:pt>
                <c:pt idx="2">
                  <c:v>Drama</c:v>
                </c:pt>
                <c:pt idx="3">
                  <c:v>Maths</c:v>
                </c:pt>
                <c:pt idx="4">
                  <c:v>Music</c:v>
                </c:pt>
                <c:pt idx="5">
                  <c:v>Science</c:v>
                </c:pt>
                <c:pt idx="6">
                  <c:v>Total Trainees</c:v>
                </c:pt>
                <c:pt idx="7">
                  <c:v>Mentors</c:v>
                </c:pt>
              </c:strCache>
            </c:strRef>
          </c:cat>
          <c:val>
            <c:numRef>
              <c:f>Sheet1!$M$28:$M$35</c:f>
              <c:numCache>
                <c:formatCode>0.0</c:formatCode>
                <c:ptCount val="8"/>
                <c:pt idx="0">
                  <c:v>75</c:v>
                </c:pt>
                <c:pt idx="1">
                  <c:v>71.428571428571431</c:v>
                </c:pt>
                <c:pt idx="2">
                  <c:v>64.285714285714292</c:v>
                </c:pt>
                <c:pt idx="3">
                  <c:v>88.888888888888886</c:v>
                </c:pt>
                <c:pt idx="4">
                  <c:v>64</c:v>
                </c:pt>
                <c:pt idx="5">
                  <c:v>71.428571428571431</c:v>
                </c:pt>
                <c:pt idx="6">
                  <c:v>72.549019607843135</c:v>
                </c:pt>
                <c:pt idx="7">
                  <c:v>63.888888888888886</c:v>
                </c:pt>
              </c:numCache>
            </c:numRef>
          </c:val>
        </c:ser>
        <c:dLbls>
          <c:showLegendKey val="0"/>
          <c:showVal val="0"/>
          <c:showCatName val="0"/>
          <c:showSerName val="0"/>
          <c:showPercent val="0"/>
          <c:showBubbleSize val="0"/>
        </c:dLbls>
        <c:gapWidth val="150"/>
        <c:overlap val="100"/>
        <c:axId val="125778560"/>
        <c:axId val="124506496"/>
      </c:barChart>
      <c:catAx>
        <c:axId val="125778560"/>
        <c:scaling>
          <c:orientation val="minMax"/>
        </c:scaling>
        <c:delete val="0"/>
        <c:axPos val="l"/>
        <c:majorTickMark val="out"/>
        <c:minorTickMark val="none"/>
        <c:tickLblPos val="nextTo"/>
        <c:crossAx val="124506496"/>
        <c:crosses val="autoZero"/>
        <c:auto val="1"/>
        <c:lblAlgn val="ctr"/>
        <c:lblOffset val="100"/>
        <c:noMultiLvlLbl val="0"/>
      </c:catAx>
      <c:valAx>
        <c:axId val="124506496"/>
        <c:scaling>
          <c:orientation val="minMax"/>
        </c:scaling>
        <c:delete val="0"/>
        <c:axPos val="b"/>
        <c:majorGridlines/>
        <c:numFmt formatCode="0.0" sourceLinked="1"/>
        <c:majorTickMark val="out"/>
        <c:minorTickMark val="none"/>
        <c:tickLblPos val="nextTo"/>
        <c:crossAx val="12577856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Sheet1!$J$38</c:f>
              <c:strCache>
                <c:ptCount val="1"/>
                <c:pt idx="0">
                  <c:v>Not at All</c:v>
                </c:pt>
              </c:strCache>
            </c:strRef>
          </c:tx>
          <c:invertIfNegative val="0"/>
          <c:cat>
            <c:strRef>
              <c:f>Sheet1!$I$39:$I$46</c:f>
              <c:strCache>
                <c:ptCount val="8"/>
                <c:pt idx="0">
                  <c:v>Art</c:v>
                </c:pt>
                <c:pt idx="1">
                  <c:v>DT</c:v>
                </c:pt>
                <c:pt idx="2">
                  <c:v>Drama</c:v>
                </c:pt>
                <c:pt idx="3">
                  <c:v>Maths</c:v>
                </c:pt>
                <c:pt idx="4">
                  <c:v>Music</c:v>
                </c:pt>
                <c:pt idx="5">
                  <c:v>Science</c:v>
                </c:pt>
                <c:pt idx="6">
                  <c:v>Total Trainees</c:v>
                </c:pt>
                <c:pt idx="7">
                  <c:v>Mentors</c:v>
                </c:pt>
              </c:strCache>
            </c:strRef>
          </c:cat>
          <c:val>
            <c:numRef>
              <c:f>Sheet1!$J$39:$J$46</c:f>
              <c:numCache>
                <c:formatCode>0.0</c:formatCode>
                <c:ptCount val="8"/>
                <c:pt idx="0">
                  <c:v>0</c:v>
                </c:pt>
                <c:pt idx="1">
                  <c:v>14.285714285714285</c:v>
                </c:pt>
                <c:pt idx="2">
                  <c:v>0</c:v>
                </c:pt>
                <c:pt idx="3">
                  <c:v>0</c:v>
                </c:pt>
                <c:pt idx="4">
                  <c:v>16</c:v>
                </c:pt>
                <c:pt idx="5">
                  <c:v>28.571428571428569</c:v>
                </c:pt>
                <c:pt idx="6">
                  <c:v>7.8431372549019605</c:v>
                </c:pt>
                <c:pt idx="7">
                  <c:v>30.555555555555557</c:v>
                </c:pt>
              </c:numCache>
            </c:numRef>
          </c:val>
        </c:ser>
        <c:ser>
          <c:idx val="1"/>
          <c:order val="1"/>
          <c:tx>
            <c:strRef>
              <c:f>Sheet1!$K$38</c:f>
              <c:strCache>
                <c:ptCount val="1"/>
                <c:pt idx="0">
                  <c:v>Limited</c:v>
                </c:pt>
              </c:strCache>
            </c:strRef>
          </c:tx>
          <c:invertIfNegative val="0"/>
          <c:cat>
            <c:strRef>
              <c:f>Sheet1!$I$39:$I$46</c:f>
              <c:strCache>
                <c:ptCount val="8"/>
                <c:pt idx="0">
                  <c:v>Art</c:v>
                </c:pt>
                <c:pt idx="1">
                  <c:v>DT</c:v>
                </c:pt>
                <c:pt idx="2">
                  <c:v>Drama</c:v>
                </c:pt>
                <c:pt idx="3">
                  <c:v>Maths</c:v>
                </c:pt>
                <c:pt idx="4">
                  <c:v>Music</c:v>
                </c:pt>
                <c:pt idx="5">
                  <c:v>Science</c:v>
                </c:pt>
                <c:pt idx="6">
                  <c:v>Total Trainees</c:v>
                </c:pt>
                <c:pt idx="7">
                  <c:v>Mentors</c:v>
                </c:pt>
              </c:strCache>
            </c:strRef>
          </c:cat>
          <c:val>
            <c:numRef>
              <c:f>Sheet1!$K$39:$K$46</c:f>
              <c:numCache>
                <c:formatCode>0.0</c:formatCode>
                <c:ptCount val="8"/>
                <c:pt idx="0">
                  <c:v>25</c:v>
                </c:pt>
                <c:pt idx="1">
                  <c:v>42.857142857142854</c:v>
                </c:pt>
                <c:pt idx="2">
                  <c:v>42.857142857142854</c:v>
                </c:pt>
                <c:pt idx="3">
                  <c:v>11.111111111111111</c:v>
                </c:pt>
                <c:pt idx="4">
                  <c:v>20</c:v>
                </c:pt>
                <c:pt idx="5">
                  <c:v>42.857142857142854</c:v>
                </c:pt>
                <c:pt idx="6">
                  <c:v>27.450980392156865</c:v>
                </c:pt>
                <c:pt idx="7">
                  <c:v>30.555555555555557</c:v>
                </c:pt>
              </c:numCache>
            </c:numRef>
          </c:val>
        </c:ser>
        <c:ser>
          <c:idx val="2"/>
          <c:order val="2"/>
          <c:tx>
            <c:strRef>
              <c:f>Sheet1!$L$38</c:f>
              <c:strCache>
                <c:ptCount val="1"/>
                <c:pt idx="0">
                  <c:v>Some Depth</c:v>
                </c:pt>
              </c:strCache>
            </c:strRef>
          </c:tx>
          <c:invertIfNegative val="0"/>
          <c:cat>
            <c:strRef>
              <c:f>Sheet1!$I$39:$I$46</c:f>
              <c:strCache>
                <c:ptCount val="8"/>
                <c:pt idx="0">
                  <c:v>Art</c:v>
                </c:pt>
                <c:pt idx="1">
                  <c:v>DT</c:v>
                </c:pt>
                <c:pt idx="2">
                  <c:v>Drama</c:v>
                </c:pt>
                <c:pt idx="3">
                  <c:v>Maths</c:v>
                </c:pt>
                <c:pt idx="4">
                  <c:v>Music</c:v>
                </c:pt>
                <c:pt idx="5">
                  <c:v>Science</c:v>
                </c:pt>
                <c:pt idx="6">
                  <c:v>Total Trainees</c:v>
                </c:pt>
                <c:pt idx="7">
                  <c:v>Mentors</c:v>
                </c:pt>
              </c:strCache>
            </c:strRef>
          </c:cat>
          <c:val>
            <c:numRef>
              <c:f>Sheet1!$L$39:$L$46</c:f>
              <c:numCache>
                <c:formatCode>0.0</c:formatCode>
                <c:ptCount val="8"/>
                <c:pt idx="0">
                  <c:v>45.833333333333329</c:v>
                </c:pt>
                <c:pt idx="1">
                  <c:v>35.714285714285715</c:v>
                </c:pt>
                <c:pt idx="2">
                  <c:v>42.857142857142854</c:v>
                </c:pt>
                <c:pt idx="3">
                  <c:v>11.111111111111111</c:v>
                </c:pt>
                <c:pt idx="4">
                  <c:v>40</c:v>
                </c:pt>
                <c:pt idx="5">
                  <c:v>28.571428571428569</c:v>
                </c:pt>
                <c:pt idx="6">
                  <c:v>35.294117647058826</c:v>
                </c:pt>
                <c:pt idx="7">
                  <c:v>22.222222222222221</c:v>
                </c:pt>
              </c:numCache>
            </c:numRef>
          </c:val>
        </c:ser>
        <c:ser>
          <c:idx val="3"/>
          <c:order val="3"/>
          <c:tx>
            <c:strRef>
              <c:f>Sheet1!$M$38</c:f>
              <c:strCache>
                <c:ptCount val="1"/>
                <c:pt idx="0">
                  <c:v>Great Detail</c:v>
                </c:pt>
              </c:strCache>
            </c:strRef>
          </c:tx>
          <c:invertIfNegative val="0"/>
          <c:cat>
            <c:strRef>
              <c:f>Sheet1!$I$39:$I$46</c:f>
              <c:strCache>
                <c:ptCount val="8"/>
                <c:pt idx="0">
                  <c:v>Art</c:v>
                </c:pt>
                <c:pt idx="1">
                  <c:v>DT</c:v>
                </c:pt>
                <c:pt idx="2">
                  <c:v>Drama</c:v>
                </c:pt>
                <c:pt idx="3">
                  <c:v>Maths</c:v>
                </c:pt>
                <c:pt idx="4">
                  <c:v>Music</c:v>
                </c:pt>
                <c:pt idx="5">
                  <c:v>Science</c:v>
                </c:pt>
                <c:pt idx="6">
                  <c:v>Total Trainees</c:v>
                </c:pt>
                <c:pt idx="7">
                  <c:v>Mentors</c:v>
                </c:pt>
              </c:strCache>
            </c:strRef>
          </c:cat>
          <c:val>
            <c:numRef>
              <c:f>Sheet1!$M$39:$M$46</c:f>
              <c:numCache>
                <c:formatCode>0.0</c:formatCode>
                <c:ptCount val="8"/>
                <c:pt idx="0">
                  <c:v>29.166666666666668</c:v>
                </c:pt>
                <c:pt idx="1">
                  <c:v>7.1428571428571423</c:v>
                </c:pt>
                <c:pt idx="2">
                  <c:v>14.285714285714285</c:v>
                </c:pt>
                <c:pt idx="3">
                  <c:v>77.777777777777786</c:v>
                </c:pt>
                <c:pt idx="4">
                  <c:v>24</c:v>
                </c:pt>
                <c:pt idx="5">
                  <c:v>0</c:v>
                </c:pt>
                <c:pt idx="6">
                  <c:v>29.411764705882355</c:v>
                </c:pt>
                <c:pt idx="7">
                  <c:v>16.666666666666664</c:v>
                </c:pt>
              </c:numCache>
            </c:numRef>
          </c:val>
        </c:ser>
        <c:dLbls>
          <c:showLegendKey val="0"/>
          <c:showVal val="0"/>
          <c:showCatName val="0"/>
          <c:showSerName val="0"/>
          <c:showPercent val="0"/>
          <c:showBubbleSize val="0"/>
        </c:dLbls>
        <c:gapWidth val="150"/>
        <c:overlap val="100"/>
        <c:axId val="127425152"/>
        <c:axId val="128037248"/>
      </c:barChart>
      <c:catAx>
        <c:axId val="127425152"/>
        <c:scaling>
          <c:orientation val="minMax"/>
        </c:scaling>
        <c:delete val="0"/>
        <c:axPos val="l"/>
        <c:majorTickMark val="out"/>
        <c:minorTickMark val="none"/>
        <c:tickLblPos val="nextTo"/>
        <c:crossAx val="128037248"/>
        <c:crosses val="autoZero"/>
        <c:auto val="1"/>
        <c:lblAlgn val="ctr"/>
        <c:lblOffset val="100"/>
        <c:noMultiLvlLbl val="0"/>
      </c:catAx>
      <c:valAx>
        <c:axId val="128037248"/>
        <c:scaling>
          <c:orientation val="minMax"/>
        </c:scaling>
        <c:delete val="0"/>
        <c:axPos val="b"/>
        <c:majorGridlines/>
        <c:numFmt formatCode="0.0" sourceLinked="1"/>
        <c:majorTickMark val="out"/>
        <c:minorTickMark val="none"/>
        <c:tickLblPos val="nextTo"/>
        <c:crossAx val="12742515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Sheet1!$J$52</c:f>
              <c:strCache>
                <c:ptCount val="1"/>
                <c:pt idx="0">
                  <c:v>Not at All</c:v>
                </c:pt>
              </c:strCache>
            </c:strRef>
          </c:tx>
          <c:invertIfNegative val="0"/>
          <c:cat>
            <c:strRef>
              <c:f>Sheet1!$I$53:$I$60</c:f>
              <c:strCache>
                <c:ptCount val="8"/>
                <c:pt idx="0">
                  <c:v>Art</c:v>
                </c:pt>
                <c:pt idx="1">
                  <c:v>DT</c:v>
                </c:pt>
                <c:pt idx="2">
                  <c:v>Drama</c:v>
                </c:pt>
                <c:pt idx="3">
                  <c:v>Maths</c:v>
                </c:pt>
                <c:pt idx="4">
                  <c:v>Music</c:v>
                </c:pt>
                <c:pt idx="5">
                  <c:v>Science</c:v>
                </c:pt>
                <c:pt idx="6">
                  <c:v>Total Trainees</c:v>
                </c:pt>
                <c:pt idx="7">
                  <c:v>Mentors</c:v>
                </c:pt>
              </c:strCache>
            </c:strRef>
          </c:cat>
          <c:val>
            <c:numRef>
              <c:f>Sheet1!$J$53:$J$60</c:f>
              <c:numCache>
                <c:formatCode>0.0</c:formatCode>
                <c:ptCount val="8"/>
                <c:pt idx="0">
                  <c:v>4.1666666666666661</c:v>
                </c:pt>
                <c:pt idx="1">
                  <c:v>0</c:v>
                </c:pt>
                <c:pt idx="2">
                  <c:v>0</c:v>
                </c:pt>
                <c:pt idx="3">
                  <c:v>0</c:v>
                </c:pt>
                <c:pt idx="4">
                  <c:v>0</c:v>
                </c:pt>
                <c:pt idx="5">
                  <c:v>0</c:v>
                </c:pt>
                <c:pt idx="6">
                  <c:v>0.98039215686274506</c:v>
                </c:pt>
                <c:pt idx="7">
                  <c:v>0</c:v>
                </c:pt>
              </c:numCache>
            </c:numRef>
          </c:val>
        </c:ser>
        <c:ser>
          <c:idx val="1"/>
          <c:order val="1"/>
          <c:tx>
            <c:strRef>
              <c:f>Sheet1!$K$52</c:f>
              <c:strCache>
                <c:ptCount val="1"/>
                <c:pt idx="0">
                  <c:v>Limited</c:v>
                </c:pt>
              </c:strCache>
            </c:strRef>
          </c:tx>
          <c:invertIfNegative val="0"/>
          <c:cat>
            <c:strRef>
              <c:f>Sheet1!$I$53:$I$60</c:f>
              <c:strCache>
                <c:ptCount val="8"/>
                <c:pt idx="0">
                  <c:v>Art</c:v>
                </c:pt>
                <c:pt idx="1">
                  <c:v>DT</c:v>
                </c:pt>
                <c:pt idx="2">
                  <c:v>Drama</c:v>
                </c:pt>
                <c:pt idx="3">
                  <c:v>Maths</c:v>
                </c:pt>
                <c:pt idx="4">
                  <c:v>Music</c:v>
                </c:pt>
                <c:pt idx="5">
                  <c:v>Science</c:v>
                </c:pt>
                <c:pt idx="6">
                  <c:v>Total Trainees</c:v>
                </c:pt>
                <c:pt idx="7">
                  <c:v>Mentors</c:v>
                </c:pt>
              </c:strCache>
            </c:strRef>
          </c:cat>
          <c:val>
            <c:numRef>
              <c:f>Sheet1!$K$53:$K$60</c:f>
              <c:numCache>
                <c:formatCode>0.0</c:formatCode>
                <c:ptCount val="8"/>
                <c:pt idx="0">
                  <c:v>0</c:v>
                </c:pt>
                <c:pt idx="1">
                  <c:v>0</c:v>
                </c:pt>
                <c:pt idx="2">
                  <c:v>7.1428571428571423</c:v>
                </c:pt>
                <c:pt idx="3">
                  <c:v>0</c:v>
                </c:pt>
                <c:pt idx="4">
                  <c:v>4</c:v>
                </c:pt>
                <c:pt idx="5">
                  <c:v>0</c:v>
                </c:pt>
                <c:pt idx="6">
                  <c:v>1.9607843137254901</c:v>
                </c:pt>
                <c:pt idx="7">
                  <c:v>2.7777777777777777</c:v>
                </c:pt>
              </c:numCache>
            </c:numRef>
          </c:val>
        </c:ser>
        <c:ser>
          <c:idx val="2"/>
          <c:order val="2"/>
          <c:tx>
            <c:strRef>
              <c:f>Sheet1!$L$52</c:f>
              <c:strCache>
                <c:ptCount val="1"/>
                <c:pt idx="0">
                  <c:v>Some Depth</c:v>
                </c:pt>
              </c:strCache>
            </c:strRef>
          </c:tx>
          <c:invertIfNegative val="0"/>
          <c:cat>
            <c:strRef>
              <c:f>Sheet1!$I$53:$I$60</c:f>
              <c:strCache>
                <c:ptCount val="8"/>
                <c:pt idx="0">
                  <c:v>Art</c:v>
                </c:pt>
                <c:pt idx="1">
                  <c:v>DT</c:v>
                </c:pt>
                <c:pt idx="2">
                  <c:v>Drama</c:v>
                </c:pt>
                <c:pt idx="3">
                  <c:v>Maths</c:v>
                </c:pt>
                <c:pt idx="4">
                  <c:v>Music</c:v>
                </c:pt>
                <c:pt idx="5">
                  <c:v>Science</c:v>
                </c:pt>
                <c:pt idx="6">
                  <c:v>Total Trainees</c:v>
                </c:pt>
                <c:pt idx="7">
                  <c:v>Mentors</c:v>
                </c:pt>
              </c:strCache>
            </c:strRef>
          </c:cat>
          <c:val>
            <c:numRef>
              <c:f>Sheet1!$L$53:$L$60</c:f>
              <c:numCache>
                <c:formatCode>0.0</c:formatCode>
                <c:ptCount val="8"/>
                <c:pt idx="0">
                  <c:v>12.5</c:v>
                </c:pt>
                <c:pt idx="1">
                  <c:v>7.1428571428571423</c:v>
                </c:pt>
                <c:pt idx="2">
                  <c:v>35.714285714285715</c:v>
                </c:pt>
                <c:pt idx="3">
                  <c:v>5.5555555555555554</c:v>
                </c:pt>
                <c:pt idx="4">
                  <c:v>24</c:v>
                </c:pt>
                <c:pt idx="5">
                  <c:v>28.571428571428569</c:v>
                </c:pt>
                <c:pt idx="6">
                  <c:v>17.647058823529413</c:v>
                </c:pt>
                <c:pt idx="7">
                  <c:v>19.444444444444446</c:v>
                </c:pt>
              </c:numCache>
            </c:numRef>
          </c:val>
        </c:ser>
        <c:ser>
          <c:idx val="3"/>
          <c:order val="3"/>
          <c:tx>
            <c:strRef>
              <c:f>Sheet1!$M$52</c:f>
              <c:strCache>
                <c:ptCount val="1"/>
                <c:pt idx="0">
                  <c:v>Great Detail</c:v>
                </c:pt>
              </c:strCache>
            </c:strRef>
          </c:tx>
          <c:invertIfNegative val="0"/>
          <c:cat>
            <c:strRef>
              <c:f>Sheet1!$I$53:$I$60</c:f>
              <c:strCache>
                <c:ptCount val="8"/>
                <c:pt idx="0">
                  <c:v>Art</c:v>
                </c:pt>
                <c:pt idx="1">
                  <c:v>DT</c:v>
                </c:pt>
                <c:pt idx="2">
                  <c:v>Drama</c:v>
                </c:pt>
                <c:pt idx="3">
                  <c:v>Maths</c:v>
                </c:pt>
                <c:pt idx="4">
                  <c:v>Music</c:v>
                </c:pt>
                <c:pt idx="5">
                  <c:v>Science</c:v>
                </c:pt>
                <c:pt idx="6">
                  <c:v>Total Trainees</c:v>
                </c:pt>
                <c:pt idx="7">
                  <c:v>Mentors</c:v>
                </c:pt>
              </c:strCache>
            </c:strRef>
          </c:cat>
          <c:val>
            <c:numRef>
              <c:f>Sheet1!$M$53:$M$60</c:f>
              <c:numCache>
                <c:formatCode>0.0</c:formatCode>
                <c:ptCount val="8"/>
                <c:pt idx="0">
                  <c:v>83.333333333333343</c:v>
                </c:pt>
                <c:pt idx="1">
                  <c:v>92.857142857142861</c:v>
                </c:pt>
                <c:pt idx="2">
                  <c:v>57.142857142857139</c:v>
                </c:pt>
                <c:pt idx="3">
                  <c:v>94.444444444444443</c:v>
                </c:pt>
                <c:pt idx="4">
                  <c:v>72</c:v>
                </c:pt>
                <c:pt idx="5">
                  <c:v>71.428571428571431</c:v>
                </c:pt>
                <c:pt idx="6">
                  <c:v>79.411764705882348</c:v>
                </c:pt>
                <c:pt idx="7">
                  <c:v>77.777777777777786</c:v>
                </c:pt>
              </c:numCache>
            </c:numRef>
          </c:val>
        </c:ser>
        <c:dLbls>
          <c:showLegendKey val="0"/>
          <c:showVal val="0"/>
          <c:showCatName val="0"/>
          <c:showSerName val="0"/>
          <c:showPercent val="0"/>
          <c:showBubbleSize val="0"/>
        </c:dLbls>
        <c:gapWidth val="150"/>
        <c:overlap val="100"/>
        <c:axId val="123292288"/>
        <c:axId val="96903552"/>
      </c:barChart>
      <c:catAx>
        <c:axId val="123292288"/>
        <c:scaling>
          <c:orientation val="minMax"/>
        </c:scaling>
        <c:delete val="0"/>
        <c:axPos val="l"/>
        <c:majorTickMark val="out"/>
        <c:minorTickMark val="none"/>
        <c:tickLblPos val="nextTo"/>
        <c:crossAx val="96903552"/>
        <c:crosses val="autoZero"/>
        <c:auto val="1"/>
        <c:lblAlgn val="ctr"/>
        <c:lblOffset val="100"/>
        <c:noMultiLvlLbl val="0"/>
      </c:catAx>
      <c:valAx>
        <c:axId val="96903552"/>
        <c:scaling>
          <c:orientation val="minMax"/>
        </c:scaling>
        <c:delete val="0"/>
        <c:axPos val="b"/>
        <c:majorGridlines/>
        <c:numFmt formatCode="0.0" sourceLinked="1"/>
        <c:majorTickMark val="out"/>
        <c:minorTickMark val="none"/>
        <c:tickLblPos val="nextTo"/>
        <c:crossAx val="1232922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Sheet1!$J$63</c:f>
              <c:strCache>
                <c:ptCount val="1"/>
                <c:pt idx="0">
                  <c:v>Not at All</c:v>
                </c:pt>
              </c:strCache>
            </c:strRef>
          </c:tx>
          <c:invertIfNegative val="0"/>
          <c:cat>
            <c:strRef>
              <c:f>Sheet1!$I$64:$I$71</c:f>
              <c:strCache>
                <c:ptCount val="8"/>
                <c:pt idx="0">
                  <c:v>Art</c:v>
                </c:pt>
                <c:pt idx="1">
                  <c:v>DT</c:v>
                </c:pt>
                <c:pt idx="2">
                  <c:v>Drama</c:v>
                </c:pt>
                <c:pt idx="3">
                  <c:v>Maths</c:v>
                </c:pt>
                <c:pt idx="4">
                  <c:v>Music</c:v>
                </c:pt>
                <c:pt idx="5">
                  <c:v>Science</c:v>
                </c:pt>
                <c:pt idx="6">
                  <c:v>Total Trainees</c:v>
                </c:pt>
                <c:pt idx="7">
                  <c:v>Mentors</c:v>
                </c:pt>
              </c:strCache>
            </c:strRef>
          </c:cat>
          <c:val>
            <c:numRef>
              <c:f>Sheet1!$J$64:$J$71</c:f>
              <c:numCache>
                <c:formatCode>0.0</c:formatCode>
                <c:ptCount val="8"/>
                <c:pt idx="0">
                  <c:v>0</c:v>
                </c:pt>
                <c:pt idx="1">
                  <c:v>0</c:v>
                </c:pt>
                <c:pt idx="2">
                  <c:v>0</c:v>
                </c:pt>
                <c:pt idx="3">
                  <c:v>0</c:v>
                </c:pt>
                <c:pt idx="4">
                  <c:v>0</c:v>
                </c:pt>
                <c:pt idx="5">
                  <c:v>0</c:v>
                </c:pt>
                <c:pt idx="6">
                  <c:v>0</c:v>
                </c:pt>
                <c:pt idx="7">
                  <c:v>0</c:v>
                </c:pt>
              </c:numCache>
            </c:numRef>
          </c:val>
        </c:ser>
        <c:ser>
          <c:idx val="1"/>
          <c:order val="1"/>
          <c:tx>
            <c:strRef>
              <c:f>Sheet1!$K$63</c:f>
              <c:strCache>
                <c:ptCount val="1"/>
                <c:pt idx="0">
                  <c:v>Limited</c:v>
                </c:pt>
              </c:strCache>
            </c:strRef>
          </c:tx>
          <c:invertIfNegative val="0"/>
          <c:cat>
            <c:strRef>
              <c:f>Sheet1!$I$64:$I$71</c:f>
              <c:strCache>
                <c:ptCount val="8"/>
                <c:pt idx="0">
                  <c:v>Art</c:v>
                </c:pt>
                <c:pt idx="1">
                  <c:v>DT</c:v>
                </c:pt>
                <c:pt idx="2">
                  <c:v>Drama</c:v>
                </c:pt>
                <c:pt idx="3">
                  <c:v>Maths</c:v>
                </c:pt>
                <c:pt idx="4">
                  <c:v>Music</c:v>
                </c:pt>
                <c:pt idx="5">
                  <c:v>Science</c:v>
                </c:pt>
                <c:pt idx="6">
                  <c:v>Total Trainees</c:v>
                </c:pt>
                <c:pt idx="7">
                  <c:v>Mentors</c:v>
                </c:pt>
              </c:strCache>
            </c:strRef>
          </c:cat>
          <c:val>
            <c:numRef>
              <c:f>Sheet1!$K$64:$K$71</c:f>
              <c:numCache>
                <c:formatCode>0.0</c:formatCode>
                <c:ptCount val="8"/>
                <c:pt idx="0">
                  <c:v>8.3333333333333321</c:v>
                </c:pt>
                <c:pt idx="1">
                  <c:v>0</c:v>
                </c:pt>
                <c:pt idx="2">
                  <c:v>0</c:v>
                </c:pt>
                <c:pt idx="3">
                  <c:v>0</c:v>
                </c:pt>
                <c:pt idx="4">
                  <c:v>8</c:v>
                </c:pt>
                <c:pt idx="5">
                  <c:v>0</c:v>
                </c:pt>
                <c:pt idx="6">
                  <c:v>3.9215686274509802</c:v>
                </c:pt>
                <c:pt idx="7">
                  <c:v>0</c:v>
                </c:pt>
              </c:numCache>
            </c:numRef>
          </c:val>
        </c:ser>
        <c:ser>
          <c:idx val="2"/>
          <c:order val="2"/>
          <c:tx>
            <c:strRef>
              <c:f>Sheet1!$L$63</c:f>
              <c:strCache>
                <c:ptCount val="1"/>
                <c:pt idx="0">
                  <c:v>Some Depth</c:v>
                </c:pt>
              </c:strCache>
            </c:strRef>
          </c:tx>
          <c:invertIfNegative val="0"/>
          <c:cat>
            <c:strRef>
              <c:f>Sheet1!$I$64:$I$71</c:f>
              <c:strCache>
                <c:ptCount val="8"/>
                <c:pt idx="0">
                  <c:v>Art</c:v>
                </c:pt>
                <c:pt idx="1">
                  <c:v>DT</c:v>
                </c:pt>
                <c:pt idx="2">
                  <c:v>Drama</c:v>
                </c:pt>
                <c:pt idx="3">
                  <c:v>Maths</c:v>
                </c:pt>
                <c:pt idx="4">
                  <c:v>Music</c:v>
                </c:pt>
                <c:pt idx="5">
                  <c:v>Science</c:v>
                </c:pt>
                <c:pt idx="6">
                  <c:v>Total Trainees</c:v>
                </c:pt>
                <c:pt idx="7">
                  <c:v>Mentors</c:v>
                </c:pt>
              </c:strCache>
            </c:strRef>
          </c:cat>
          <c:val>
            <c:numRef>
              <c:f>Sheet1!$L$64:$L$71</c:f>
              <c:numCache>
                <c:formatCode>0.0</c:formatCode>
                <c:ptCount val="8"/>
                <c:pt idx="0">
                  <c:v>8.3333333333333321</c:v>
                </c:pt>
                <c:pt idx="1">
                  <c:v>14.285714285714285</c:v>
                </c:pt>
                <c:pt idx="2">
                  <c:v>28.571428571428569</c:v>
                </c:pt>
                <c:pt idx="3">
                  <c:v>5.5555555555555554</c:v>
                </c:pt>
                <c:pt idx="4">
                  <c:v>12</c:v>
                </c:pt>
                <c:pt idx="5">
                  <c:v>42.857142857142854</c:v>
                </c:pt>
                <c:pt idx="6">
                  <c:v>14.705882352941178</c:v>
                </c:pt>
                <c:pt idx="7">
                  <c:v>6.666666666666667</c:v>
                </c:pt>
              </c:numCache>
            </c:numRef>
          </c:val>
        </c:ser>
        <c:ser>
          <c:idx val="3"/>
          <c:order val="3"/>
          <c:tx>
            <c:strRef>
              <c:f>Sheet1!$M$63</c:f>
              <c:strCache>
                <c:ptCount val="1"/>
                <c:pt idx="0">
                  <c:v>Great Detail</c:v>
                </c:pt>
              </c:strCache>
            </c:strRef>
          </c:tx>
          <c:invertIfNegative val="0"/>
          <c:cat>
            <c:strRef>
              <c:f>Sheet1!$I$64:$I$71</c:f>
              <c:strCache>
                <c:ptCount val="8"/>
                <c:pt idx="0">
                  <c:v>Art</c:v>
                </c:pt>
                <c:pt idx="1">
                  <c:v>DT</c:v>
                </c:pt>
                <c:pt idx="2">
                  <c:v>Drama</c:v>
                </c:pt>
                <c:pt idx="3">
                  <c:v>Maths</c:v>
                </c:pt>
                <c:pt idx="4">
                  <c:v>Music</c:v>
                </c:pt>
                <c:pt idx="5">
                  <c:v>Science</c:v>
                </c:pt>
                <c:pt idx="6">
                  <c:v>Total Trainees</c:v>
                </c:pt>
                <c:pt idx="7">
                  <c:v>Mentors</c:v>
                </c:pt>
              </c:strCache>
            </c:strRef>
          </c:cat>
          <c:val>
            <c:numRef>
              <c:f>Sheet1!$M$64:$M$71</c:f>
              <c:numCache>
                <c:formatCode>0.0</c:formatCode>
                <c:ptCount val="8"/>
                <c:pt idx="0">
                  <c:v>83.333333333333343</c:v>
                </c:pt>
                <c:pt idx="1">
                  <c:v>85.714285714285708</c:v>
                </c:pt>
                <c:pt idx="2">
                  <c:v>71.428571428571431</c:v>
                </c:pt>
                <c:pt idx="3">
                  <c:v>94.444444444444443</c:v>
                </c:pt>
                <c:pt idx="4">
                  <c:v>80</c:v>
                </c:pt>
                <c:pt idx="5">
                  <c:v>57.142857142857139</c:v>
                </c:pt>
                <c:pt idx="6">
                  <c:v>81.372549019607845</c:v>
                </c:pt>
                <c:pt idx="7">
                  <c:v>93.333333333333329</c:v>
                </c:pt>
              </c:numCache>
            </c:numRef>
          </c:val>
        </c:ser>
        <c:dLbls>
          <c:showLegendKey val="0"/>
          <c:showVal val="0"/>
          <c:showCatName val="0"/>
          <c:showSerName val="0"/>
          <c:showPercent val="0"/>
          <c:showBubbleSize val="0"/>
        </c:dLbls>
        <c:gapWidth val="150"/>
        <c:overlap val="100"/>
        <c:axId val="84421632"/>
        <c:axId val="96565120"/>
      </c:barChart>
      <c:catAx>
        <c:axId val="84421632"/>
        <c:scaling>
          <c:orientation val="minMax"/>
        </c:scaling>
        <c:delete val="0"/>
        <c:axPos val="l"/>
        <c:majorTickMark val="out"/>
        <c:minorTickMark val="none"/>
        <c:tickLblPos val="nextTo"/>
        <c:crossAx val="96565120"/>
        <c:crosses val="autoZero"/>
        <c:auto val="1"/>
        <c:lblAlgn val="ctr"/>
        <c:lblOffset val="100"/>
        <c:noMultiLvlLbl val="0"/>
      </c:catAx>
      <c:valAx>
        <c:axId val="96565120"/>
        <c:scaling>
          <c:orientation val="minMax"/>
        </c:scaling>
        <c:delete val="0"/>
        <c:axPos val="b"/>
        <c:majorGridlines/>
        <c:numFmt formatCode="0.0" sourceLinked="1"/>
        <c:majorTickMark val="out"/>
        <c:minorTickMark val="none"/>
        <c:tickLblPos val="nextTo"/>
        <c:crossAx val="844216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Sheet1!$J$77</c:f>
              <c:strCache>
                <c:ptCount val="1"/>
                <c:pt idx="0">
                  <c:v>Not at All</c:v>
                </c:pt>
              </c:strCache>
            </c:strRef>
          </c:tx>
          <c:invertIfNegative val="0"/>
          <c:cat>
            <c:strRef>
              <c:f>Sheet1!$I$78:$I$85</c:f>
              <c:strCache>
                <c:ptCount val="8"/>
                <c:pt idx="0">
                  <c:v>Art</c:v>
                </c:pt>
                <c:pt idx="1">
                  <c:v>DT</c:v>
                </c:pt>
                <c:pt idx="2">
                  <c:v>Drama</c:v>
                </c:pt>
                <c:pt idx="3">
                  <c:v>Maths</c:v>
                </c:pt>
                <c:pt idx="4">
                  <c:v>Music</c:v>
                </c:pt>
                <c:pt idx="5">
                  <c:v>Science</c:v>
                </c:pt>
                <c:pt idx="6">
                  <c:v>Total Trainees</c:v>
                </c:pt>
                <c:pt idx="7">
                  <c:v>Mentors</c:v>
                </c:pt>
              </c:strCache>
            </c:strRef>
          </c:cat>
          <c:val>
            <c:numRef>
              <c:f>Sheet1!$J$78:$J$85</c:f>
              <c:numCache>
                <c:formatCode>0.0</c:formatCode>
                <c:ptCount val="8"/>
                <c:pt idx="0">
                  <c:v>0</c:v>
                </c:pt>
                <c:pt idx="1">
                  <c:v>0</c:v>
                </c:pt>
                <c:pt idx="2">
                  <c:v>0</c:v>
                </c:pt>
                <c:pt idx="3">
                  <c:v>0</c:v>
                </c:pt>
                <c:pt idx="4">
                  <c:v>0</c:v>
                </c:pt>
                <c:pt idx="5">
                  <c:v>0</c:v>
                </c:pt>
                <c:pt idx="6">
                  <c:v>0</c:v>
                </c:pt>
                <c:pt idx="7">
                  <c:v>0</c:v>
                </c:pt>
              </c:numCache>
            </c:numRef>
          </c:val>
        </c:ser>
        <c:ser>
          <c:idx val="1"/>
          <c:order val="1"/>
          <c:tx>
            <c:strRef>
              <c:f>Sheet1!$K$77</c:f>
              <c:strCache>
                <c:ptCount val="1"/>
                <c:pt idx="0">
                  <c:v>Limited</c:v>
                </c:pt>
              </c:strCache>
            </c:strRef>
          </c:tx>
          <c:invertIfNegative val="0"/>
          <c:cat>
            <c:strRef>
              <c:f>Sheet1!$I$78:$I$85</c:f>
              <c:strCache>
                <c:ptCount val="8"/>
                <c:pt idx="0">
                  <c:v>Art</c:v>
                </c:pt>
                <c:pt idx="1">
                  <c:v>DT</c:v>
                </c:pt>
                <c:pt idx="2">
                  <c:v>Drama</c:v>
                </c:pt>
                <c:pt idx="3">
                  <c:v>Maths</c:v>
                </c:pt>
                <c:pt idx="4">
                  <c:v>Music</c:v>
                </c:pt>
                <c:pt idx="5">
                  <c:v>Science</c:v>
                </c:pt>
                <c:pt idx="6">
                  <c:v>Total Trainees</c:v>
                </c:pt>
                <c:pt idx="7">
                  <c:v>Mentors</c:v>
                </c:pt>
              </c:strCache>
            </c:strRef>
          </c:cat>
          <c:val>
            <c:numRef>
              <c:f>Sheet1!$K$78:$K$85</c:f>
              <c:numCache>
                <c:formatCode>0.0</c:formatCode>
                <c:ptCount val="8"/>
                <c:pt idx="0">
                  <c:v>0</c:v>
                </c:pt>
                <c:pt idx="1">
                  <c:v>0</c:v>
                </c:pt>
                <c:pt idx="2">
                  <c:v>0</c:v>
                </c:pt>
                <c:pt idx="3">
                  <c:v>0</c:v>
                </c:pt>
                <c:pt idx="4">
                  <c:v>0</c:v>
                </c:pt>
                <c:pt idx="5">
                  <c:v>0</c:v>
                </c:pt>
                <c:pt idx="6">
                  <c:v>0</c:v>
                </c:pt>
                <c:pt idx="7">
                  <c:v>0</c:v>
                </c:pt>
              </c:numCache>
            </c:numRef>
          </c:val>
        </c:ser>
        <c:ser>
          <c:idx val="2"/>
          <c:order val="2"/>
          <c:tx>
            <c:strRef>
              <c:f>Sheet1!$L$77</c:f>
              <c:strCache>
                <c:ptCount val="1"/>
                <c:pt idx="0">
                  <c:v>Some Depth</c:v>
                </c:pt>
              </c:strCache>
            </c:strRef>
          </c:tx>
          <c:invertIfNegative val="0"/>
          <c:cat>
            <c:strRef>
              <c:f>Sheet1!$I$78:$I$85</c:f>
              <c:strCache>
                <c:ptCount val="8"/>
                <c:pt idx="0">
                  <c:v>Art</c:v>
                </c:pt>
                <c:pt idx="1">
                  <c:v>DT</c:v>
                </c:pt>
                <c:pt idx="2">
                  <c:v>Drama</c:v>
                </c:pt>
                <c:pt idx="3">
                  <c:v>Maths</c:v>
                </c:pt>
                <c:pt idx="4">
                  <c:v>Music</c:v>
                </c:pt>
                <c:pt idx="5">
                  <c:v>Science</c:v>
                </c:pt>
                <c:pt idx="6">
                  <c:v>Total Trainees</c:v>
                </c:pt>
                <c:pt idx="7">
                  <c:v>Mentors</c:v>
                </c:pt>
              </c:strCache>
            </c:strRef>
          </c:cat>
          <c:val>
            <c:numRef>
              <c:f>Sheet1!$L$78:$L$85</c:f>
              <c:numCache>
                <c:formatCode>0.0</c:formatCode>
                <c:ptCount val="8"/>
                <c:pt idx="0">
                  <c:v>4.1666666666666661</c:v>
                </c:pt>
                <c:pt idx="1">
                  <c:v>14.285714285714285</c:v>
                </c:pt>
                <c:pt idx="2">
                  <c:v>28.571428571428569</c:v>
                </c:pt>
                <c:pt idx="3">
                  <c:v>0</c:v>
                </c:pt>
                <c:pt idx="4">
                  <c:v>20</c:v>
                </c:pt>
                <c:pt idx="5">
                  <c:v>14.285714285714285</c:v>
                </c:pt>
                <c:pt idx="6">
                  <c:v>12.745098039215685</c:v>
                </c:pt>
                <c:pt idx="7">
                  <c:v>16.666666666666664</c:v>
                </c:pt>
              </c:numCache>
            </c:numRef>
          </c:val>
        </c:ser>
        <c:ser>
          <c:idx val="3"/>
          <c:order val="3"/>
          <c:tx>
            <c:strRef>
              <c:f>Sheet1!$M$77</c:f>
              <c:strCache>
                <c:ptCount val="1"/>
                <c:pt idx="0">
                  <c:v>Great Detail</c:v>
                </c:pt>
              </c:strCache>
            </c:strRef>
          </c:tx>
          <c:invertIfNegative val="0"/>
          <c:cat>
            <c:strRef>
              <c:f>Sheet1!$I$78:$I$85</c:f>
              <c:strCache>
                <c:ptCount val="8"/>
                <c:pt idx="0">
                  <c:v>Art</c:v>
                </c:pt>
                <c:pt idx="1">
                  <c:v>DT</c:v>
                </c:pt>
                <c:pt idx="2">
                  <c:v>Drama</c:v>
                </c:pt>
                <c:pt idx="3">
                  <c:v>Maths</c:v>
                </c:pt>
                <c:pt idx="4">
                  <c:v>Music</c:v>
                </c:pt>
                <c:pt idx="5">
                  <c:v>Science</c:v>
                </c:pt>
                <c:pt idx="6">
                  <c:v>Total Trainees</c:v>
                </c:pt>
                <c:pt idx="7">
                  <c:v>Mentors</c:v>
                </c:pt>
              </c:strCache>
            </c:strRef>
          </c:cat>
          <c:val>
            <c:numRef>
              <c:f>Sheet1!$M$78:$M$85</c:f>
              <c:numCache>
                <c:formatCode>0.0</c:formatCode>
                <c:ptCount val="8"/>
                <c:pt idx="0">
                  <c:v>95.833333333333343</c:v>
                </c:pt>
                <c:pt idx="1">
                  <c:v>85.714285714285708</c:v>
                </c:pt>
                <c:pt idx="2">
                  <c:v>71.428571428571431</c:v>
                </c:pt>
                <c:pt idx="3">
                  <c:v>100</c:v>
                </c:pt>
                <c:pt idx="4">
                  <c:v>80</c:v>
                </c:pt>
                <c:pt idx="5">
                  <c:v>85.714285714285708</c:v>
                </c:pt>
                <c:pt idx="6">
                  <c:v>87.254901960784309</c:v>
                </c:pt>
                <c:pt idx="7">
                  <c:v>83.333333333333343</c:v>
                </c:pt>
              </c:numCache>
            </c:numRef>
          </c:val>
        </c:ser>
        <c:dLbls>
          <c:showLegendKey val="0"/>
          <c:showVal val="0"/>
          <c:showCatName val="0"/>
          <c:showSerName val="0"/>
          <c:showPercent val="0"/>
          <c:showBubbleSize val="0"/>
        </c:dLbls>
        <c:gapWidth val="150"/>
        <c:overlap val="100"/>
        <c:axId val="131856640"/>
        <c:axId val="134643712"/>
      </c:barChart>
      <c:catAx>
        <c:axId val="131856640"/>
        <c:scaling>
          <c:orientation val="minMax"/>
        </c:scaling>
        <c:delete val="0"/>
        <c:axPos val="l"/>
        <c:majorTickMark val="out"/>
        <c:minorTickMark val="none"/>
        <c:tickLblPos val="nextTo"/>
        <c:crossAx val="134643712"/>
        <c:crosses val="autoZero"/>
        <c:auto val="1"/>
        <c:lblAlgn val="ctr"/>
        <c:lblOffset val="100"/>
        <c:noMultiLvlLbl val="0"/>
      </c:catAx>
      <c:valAx>
        <c:axId val="134643712"/>
        <c:scaling>
          <c:orientation val="minMax"/>
        </c:scaling>
        <c:delete val="0"/>
        <c:axPos val="b"/>
        <c:majorGridlines/>
        <c:numFmt formatCode="0.0" sourceLinked="1"/>
        <c:majorTickMark val="out"/>
        <c:minorTickMark val="none"/>
        <c:tickLblPos val="nextTo"/>
        <c:crossAx val="1318566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Sheet1!$J$89</c:f>
              <c:strCache>
                <c:ptCount val="1"/>
                <c:pt idx="0">
                  <c:v>Not at All</c:v>
                </c:pt>
              </c:strCache>
            </c:strRef>
          </c:tx>
          <c:invertIfNegative val="0"/>
          <c:cat>
            <c:strRef>
              <c:f>Sheet1!$I$90:$I$97</c:f>
              <c:strCache>
                <c:ptCount val="8"/>
                <c:pt idx="0">
                  <c:v>Art</c:v>
                </c:pt>
                <c:pt idx="1">
                  <c:v>DT</c:v>
                </c:pt>
                <c:pt idx="2">
                  <c:v>Drama</c:v>
                </c:pt>
                <c:pt idx="3">
                  <c:v>Maths</c:v>
                </c:pt>
                <c:pt idx="4">
                  <c:v>Music</c:v>
                </c:pt>
                <c:pt idx="5">
                  <c:v>Science</c:v>
                </c:pt>
                <c:pt idx="6">
                  <c:v>Total Trainees</c:v>
                </c:pt>
                <c:pt idx="7">
                  <c:v>Mentors</c:v>
                </c:pt>
              </c:strCache>
            </c:strRef>
          </c:cat>
          <c:val>
            <c:numRef>
              <c:f>Sheet1!$J$90:$J$97</c:f>
              <c:numCache>
                <c:formatCode>0.0</c:formatCode>
                <c:ptCount val="8"/>
                <c:pt idx="0">
                  <c:v>0</c:v>
                </c:pt>
                <c:pt idx="1">
                  <c:v>0</c:v>
                </c:pt>
                <c:pt idx="2">
                  <c:v>0</c:v>
                </c:pt>
                <c:pt idx="3">
                  <c:v>0</c:v>
                </c:pt>
                <c:pt idx="4">
                  <c:v>0</c:v>
                </c:pt>
                <c:pt idx="5">
                  <c:v>0</c:v>
                </c:pt>
                <c:pt idx="6">
                  <c:v>0</c:v>
                </c:pt>
                <c:pt idx="7">
                  <c:v>0</c:v>
                </c:pt>
              </c:numCache>
            </c:numRef>
          </c:val>
        </c:ser>
        <c:ser>
          <c:idx val="1"/>
          <c:order val="1"/>
          <c:tx>
            <c:strRef>
              <c:f>Sheet1!$K$89</c:f>
              <c:strCache>
                <c:ptCount val="1"/>
                <c:pt idx="0">
                  <c:v>Limited</c:v>
                </c:pt>
              </c:strCache>
            </c:strRef>
          </c:tx>
          <c:invertIfNegative val="0"/>
          <c:cat>
            <c:strRef>
              <c:f>Sheet1!$I$90:$I$97</c:f>
              <c:strCache>
                <c:ptCount val="8"/>
                <c:pt idx="0">
                  <c:v>Art</c:v>
                </c:pt>
                <c:pt idx="1">
                  <c:v>DT</c:v>
                </c:pt>
                <c:pt idx="2">
                  <c:v>Drama</c:v>
                </c:pt>
                <c:pt idx="3">
                  <c:v>Maths</c:v>
                </c:pt>
                <c:pt idx="4">
                  <c:v>Music</c:v>
                </c:pt>
                <c:pt idx="5">
                  <c:v>Science</c:v>
                </c:pt>
                <c:pt idx="6">
                  <c:v>Total Trainees</c:v>
                </c:pt>
                <c:pt idx="7">
                  <c:v>Mentors</c:v>
                </c:pt>
              </c:strCache>
            </c:strRef>
          </c:cat>
          <c:val>
            <c:numRef>
              <c:f>Sheet1!$K$90:$K$97</c:f>
              <c:numCache>
                <c:formatCode>0.0</c:formatCode>
                <c:ptCount val="8"/>
                <c:pt idx="0">
                  <c:v>4.1666666666666661</c:v>
                </c:pt>
                <c:pt idx="1">
                  <c:v>7.1428571428571423</c:v>
                </c:pt>
                <c:pt idx="2">
                  <c:v>0</c:v>
                </c:pt>
                <c:pt idx="3">
                  <c:v>0</c:v>
                </c:pt>
                <c:pt idx="4">
                  <c:v>4</c:v>
                </c:pt>
                <c:pt idx="5">
                  <c:v>14.285714285714285</c:v>
                </c:pt>
                <c:pt idx="6">
                  <c:v>3.5714285714285712</c:v>
                </c:pt>
                <c:pt idx="7">
                  <c:v>0</c:v>
                </c:pt>
              </c:numCache>
            </c:numRef>
          </c:val>
        </c:ser>
        <c:ser>
          <c:idx val="2"/>
          <c:order val="2"/>
          <c:tx>
            <c:strRef>
              <c:f>Sheet1!$L$89</c:f>
              <c:strCache>
                <c:ptCount val="1"/>
                <c:pt idx="0">
                  <c:v>Some Depth</c:v>
                </c:pt>
              </c:strCache>
            </c:strRef>
          </c:tx>
          <c:invertIfNegative val="0"/>
          <c:cat>
            <c:strRef>
              <c:f>Sheet1!$I$90:$I$97</c:f>
              <c:strCache>
                <c:ptCount val="8"/>
                <c:pt idx="0">
                  <c:v>Art</c:v>
                </c:pt>
                <c:pt idx="1">
                  <c:v>DT</c:v>
                </c:pt>
                <c:pt idx="2">
                  <c:v>Drama</c:v>
                </c:pt>
                <c:pt idx="3">
                  <c:v>Maths</c:v>
                </c:pt>
                <c:pt idx="4">
                  <c:v>Music</c:v>
                </c:pt>
                <c:pt idx="5">
                  <c:v>Science</c:v>
                </c:pt>
                <c:pt idx="6">
                  <c:v>Total Trainees</c:v>
                </c:pt>
                <c:pt idx="7">
                  <c:v>Mentors</c:v>
                </c:pt>
              </c:strCache>
            </c:strRef>
          </c:cat>
          <c:val>
            <c:numRef>
              <c:f>Sheet1!$L$90:$L$97</c:f>
              <c:numCache>
                <c:formatCode>0.0</c:formatCode>
                <c:ptCount val="8"/>
                <c:pt idx="0">
                  <c:v>29.166666666666668</c:v>
                </c:pt>
                <c:pt idx="1">
                  <c:v>50</c:v>
                </c:pt>
                <c:pt idx="2">
                  <c:v>33.333333333333329</c:v>
                </c:pt>
                <c:pt idx="3">
                  <c:v>22.222222222222221</c:v>
                </c:pt>
                <c:pt idx="4">
                  <c:v>32</c:v>
                </c:pt>
                <c:pt idx="5">
                  <c:v>42.857142857142854</c:v>
                </c:pt>
                <c:pt idx="6">
                  <c:v>33.035714285714285</c:v>
                </c:pt>
                <c:pt idx="7">
                  <c:v>53.333333333333336</c:v>
                </c:pt>
              </c:numCache>
            </c:numRef>
          </c:val>
        </c:ser>
        <c:ser>
          <c:idx val="3"/>
          <c:order val="3"/>
          <c:tx>
            <c:strRef>
              <c:f>Sheet1!$M$89</c:f>
              <c:strCache>
                <c:ptCount val="1"/>
                <c:pt idx="0">
                  <c:v>Great Detail</c:v>
                </c:pt>
              </c:strCache>
            </c:strRef>
          </c:tx>
          <c:invertIfNegative val="0"/>
          <c:cat>
            <c:strRef>
              <c:f>Sheet1!$I$90:$I$97</c:f>
              <c:strCache>
                <c:ptCount val="8"/>
                <c:pt idx="0">
                  <c:v>Art</c:v>
                </c:pt>
                <c:pt idx="1">
                  <c:v>DT</c:v>
                </c:pt>
                <c:pt idx="2">
                  <c:v>Drama</c:v>
                </c:pt>
                <c:pt idx="3">
                  <c:v>Maths</c:v>
                </c:pt>
                <c:pt idx="4">
                  <c:v>Music</c:v>
                </c:pt>
                <c:pt idx="5">
                  <c:v>Science</c:v>
                </c:pt>
                <c:pt idx="6">
                  <c:v>Total Trainees</c:v>
                </c:pt>
                <c:pt idx="7">
                  <c:v>Mentors</c:v>
                </c:pt>
              </c:strCache>
            </c:strRef>
          </c:cat>
          <c:val>
            <c:numRef>
              <c:f>Sheet1!$M$90:$M$97</c:f>
              <c:numCache>
                <c:formatCode>0.0</c:formatCode>
                <c:ptCount val="8"/>
                <c:pt idx="0">
                  <c:v>66.666666666666657</c:v>
                </c:pt>
                <c:pt idx="1">
                  <c:v>42.857142857142854</c:v>
                </c:pt>
                <c:pt idx="2">
                  <c:v>66.666666666666657</c:v>
                </c:pt>
                <c:pt idx="3">
                  <c:v>77.777777777777786</c:v>
                </c:pt>
                <c:pt idx="4">
                  <c:v>64</c:v>
                </c:pt>
                <c:pt idx="5">
                  <c:v>42.857142857142854</c:v>
                </c:pt>
                <c:pt idx="6">
                  <c:v>63.392857142857139</c:v>
                </c:pt>
                <c:pt idx="7">
                  <c:v>46.666666666666664</c:v>
                </c:pt>
              </c:numCache>
            </c:numRef>
          </c:val>
        </c:ser>
        <c:dLbls>
          <c:showLegendKey val="0"/>
          <c:showVal val="0"/>
          <c:showCatName val="0"/>
          <c:showSerName val="0"/>
          <c:showPercent val="0"/>
          <c:showBubbleSize val="0"/>
        </c:dLbls>
        <c:gapWidth val="150"/>
        <c:overlap val="100"/>
        <c:axId val="135224320"/>
        <c:axId val="135586560"/>
      </c:barChart>
      <c:catAx>
        <c:axId val="135224320"/>
        <c:scaling>
          <c:orientation val="minMax"/>
        </c:scaling>
        <c:delete val="0"/>
        <c:axPos val="l"/>
        <c:majorTickMark val="out"/>
        <c:minorTickMark val="none"/>
        <c:tickLblPos val="nextTo"/>
        <c:crossAx val="135586560"/>
        <c:crosses val="autoZero"/>
        <c:auto val="1"/>
        <c:lblAlgn val="ctr"/>
        <c:lblOffset val="100"/>
        <c:noMultiLvlLbl val="0"/>
      </c:catAx>
      <c:valAx>
        <c:axId val="135586560"/>
        <c:scaling>
          <c:orientation val="minMax"/>
        </c:scaling>
        <c:delete val="0"/>
        <c:axPos val="b"/>
        <c:majorGridlines/>
        <c:numFmt formatCode="0.0" sourceLinked="1"/>
        <c:majorTickMark val="out"/>
        <c:minorTickMark val="none"/>
        <c:tickLblPos val="nextTo"/>
        <c:crossAx val="13522432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Sheet1!$J$101</c:f>
              <c:strCache>
                <c:ptCount val="1"/>
                <c:pt idx="0">
                  <c:v>Not at All</c:v>
                </c:pt>
              </c:strCache>
            </c:strRef>
          </c:tx>
          <c:invertIfNegative val="0"/>
          <c:cat>
            <c:strRef>
              <c:f>Sheet1!$I$102:$I$109</c:f>
              <c:strCache>
                <c:ptCount val="8"/>
                <c:pt idx="0">
                  <c:v>Art</c:v>
                </c:pt>
                <c:pt idx="1">
                  <c:v>DT</c:v>
                </c:pt>
                <c:pt idx="2">
                  <c:v>Drama</c:v>
                </c:pt>
                <c:pt idx="3">
                  <c:v>Maths</c:v>
                </c:pt>
                <c:pt idx="4">
                  <c:v>Music</c:v>
                </c:pt>
                <c:pt idx="5">
                  <c:v>Science</c:v>
                </c:pt>
                <c:pt idx="6">
                  <c:v>Total Trainees</c:v>
                </c:pt>
                <c:pt idx="7">
                  <c:v>Mentors</c:v>
                </c:pt>
              </c:strCache>
            </c:strRef>
          </c:cat>
          <c:val>
            <c:numRef>
              <c:f>Sheet1!$J$102:$J$109</c:f>
              <c:numCache>
                <c:formatCode>0.0</c:formatCode>
                <c:ptCount val="8"/>
                <c:pt idx="0">
                  <c:v>0</c:v>
                </c:pt>
                <c:pt idx="1">
                  <c:v>0</c:v>
                </c:pt>
                <c:pt idx="2">
                  <c:v>0</c:v>
                </c:pt>
                <c:pt idx="3">
                  <c:v>0</c:v>
                </c:pt>
                <c:pt idx="4">
                  <c:v>0</c:v>
                </c:pt>
                <c:pt idx="5">
                  <c:v>0</c:v>
                </c:pt>
                <c:pt idx="6">
                  <c:v>0</c:v>
                </c:pt>
                <c:pt idx="7">
                  <c:v>0</c:v>
                </c:pt>
              </c:numCache>
            </c:numRef>
          </c:val>
        </c:ser>
        <c:ser>
          <c:idx val="1"/>
          <c:order val="1"/>
          <c:tx>
            <c:strRef>
              <c:f>Sheet1!$K$101</c:f>
              <c:strCache>
                <c:ptCount val="1"/>
                <c:pt idx="0">
                  <c:v>Limited</c:v>
                </c:pt>
              </c:strCache>
            </c:strRef>
          </c:tx>
          <c:invertIfNegative val="0"/>
          <c:cat>
            <c:strRef>
              <c:f>Sheet1!$I$102:$I$109</c:f>
              <c:strCache>
                <c:ptCount val="8"/>
                <c:pt idx="0">
                  <c:v>Art</c:v>
                </c:pt>
                <c:pt idx="1">
                  <c:v>DT</c:v>
                </c:pt>
                <c:pt idx="2">
                  <c:v>Drama</c:v>
                </c:pt>
                <c:pt idx="3">
                  <c:v>Maths</c:v>
                </c:pt>
                <c:pt idx="4">
                  <c:v>Music</c:v>
                </c:pt>
                <c:pt idx="5">
                  <c:v>Science</c:v>
                </c:pt>
                <c:pt idx="6">
                  <c:v>Total Trainees</c:v>
                </c:pt>
                <c:pt idx="7">
                  <c:v>Mentors</c:v>
                </c:pt>
              </c:strCache>
            </c:strRef>
          </c:cat>
          <c:val>
            <c:numRef>
              <c:f>Sheet1!$K$102:$K$109</c:f>
              <c:numCache>
                <c:formatCode>0.0</c:formatCode>
                <c:ptCount val="8"/>
                <c:pt idx="0">
                  <c:v>4.1666666666666661</c:v>
                </c:pt>
                <c:pt idx="1">
                  <c:v>0</c:v>
                </c:pt>
                <c:pt idx="2">
                  <c:v>7.1428571428571423</c:v>
                </c:pt>
                <c:pt idx="3">
                  <c:v>0</c:v>
                </c:pt>
                <c:pt idx="4">
                  <c:v>4</c:v>
                </c:pt>
                <c:pt idx="5">
                  <c:v>14.285714285714285</c:v>
                </c:pt>
                <c:pt idx="6">
                  <c:v>3.9215686274509802</c:v>
                </c:pt>
                <c:pt idx="7">
                  <c:v>0</c:v>
                </c:pt>
              </c:numCache>
            </c:numRef>
          </c:val>
        </c:ser>
        <c:ser>
          <c:idx val="2"/>
          <c:order val="2"/>
          <c:tx>
            <c:strRef>
              <c:f>Sheet1!$L$101</c:f>
              <c:strCache>
                <c:ptCount val="1"/>
                <c:pt idx="0">
                  <c:v>Some Depth</c:v>
                </c:pt>
              </c:strCache>
            </c:strRef>
          </c:tx>
          <c:invertIfNegative val="0"/>
          <c:cat>
            <c:strRef>
              <c:f>Sheet1!$I$102:$I$109</c:f>
              <c:strCache>
                <c:ptCount val="8"/>
                <c:pt idx="0">
                  <c:v>Art</c:v>
                </c:pt>
                <c:pt idx="1">
                  <c:v>DT</c:v>
                </c:pt>
                <c:pt idx="2">
                  <c:v>Drama</c:v>
                </c:pt>
                <c:pt idx="3">
                  <c:v>Maths</c:v>
                </c:pt>
                <c:pt idx="4">
                  <c:v>Music</c:v>
                </c:pt>
                <c:pt idx="5">
                  <c:v>Science</c:v>
                </c:pt>
                <c:pt idx="6">
                  <c:v>Total Trainees</c:v>
                </c:pt>
                <c:pt idx="7">
                  <c:v>Mentors</c:v>
                </c:pt>
              </c:strCache>
            </c:strRef>
          </c:cat>
          <c:val>
            <c:numRef>
              <c:f>Sheet1!$L$102:$L$109</c:f>
              <c:numCache>
                <c:formatCode>0.0</c:formatCode>
                <c:ptCount val="8"/>
                <c:pt idx="0">
                  <c:v>29.166666666666668</c:v>
                </c:pt>
                <c:pt idx="1">
                  <c:v>28.571428571428569</c:v>
                </c:pt>
                <c:pt idx="2">
                  <c:v>28.571428571428569</c:v>
                </c:pt>
                <c:pt idx="3">
                  <c:v>11.111111111111111</c:v>
                </c:pt>
                <c:pt idx="4">
                  <c:v>32</c:v>
                </c:pt>
                <c:pt idx="5">
                  <c:v>28.571428571428569</c:v>
                </c:pt>
                <c:pt idx="6">
                  <c:v>26.47058823529412</c:v>
                </c:pt>
                <c:pt idx="7">
                  <c:v>33.333333333333329</c:v>
                </c:pt>
              </c:numCache>
            </c:numRef>
          </c:val>
        </c:ser>
        <c:ser>
          <c:idx val="3"/>
          <c:order val="3"/>
          <c:tx>
            <c:strRef>
              <c:f>Sheet1!$M$101</c:f>
              <c:strCache>
                <c:ptCount val="1"/>
                <c:pt idx="0">
                  <c:v>Great Detail</c:v>
                </c:pt>
              </c:strCache>
            </c:strRef>
          </c:tx>
          <c:invertIfNegative val="0"/>
          <c:cat>
            <c:strRef>
              <c:f>Sheet1!$I$102:$I$109</c:f>
              <c:strCache>
                <c:ptCount val="8"/>
                <c:pt idx="0">
                  <c:v>Art</c:v>
                </c:pt>
                <c:pt idx="1">
                  <c:v>DT</c:v>
                </c:pt>
                <c:pt idx="2">
                  <c:v>Drama</c:v>
                </c:pt>
                <c:pt idx="3">
                  <c:v>Maths</c:v>
                </c:pt>
                <c:pt idx="4">
                  <c:v>Music</c:v>
                </c:pt>
                <c:pt idx="5">
                  <c:v>Science</c:v>
                </c:pt>
                <c:pt idx="6">
                  <c:v>Total Trainees</c:v>
                </c:pt>
                <c:pt idx="7">
                  <c:v>Mentors</c:v>
                </c:pt>
              </c:strCache>
            </c:strRef>
          </c:cat>
          <c:val>
            <c:numRef>
              <c:f>Sheet1!$M$102:$M$109</c:f>
              <c:numCache>
                <c:formatCode>0.0</c:formatCode>
                <c:ptCount val="8"/>
                <c:pt idx="0">
                  <c:v>66.666666666666657</c:v>
                </c:pt>
                <c:pt idx="1">
                  <c:v>71.428571428571431</c:v>
                </c:pt>
                <c:pt idx="2">
                  <c:v>64.285714285714292</c:v>
                </c:pt>
                <c:pt idx="3">
                  <c:v>88.888888888888886</c:v>
                </c:pt>
                <c:pt idx="4">
                  <c:v>64</c:v>
                </c:pt>
                <c:pt idx="5">
                  <c:v>57.142857142857139</c:v>
                </c:pt>
                <c:pt idx="6">
                  <c:v>69.607843137254903</c:v>
                </c:pt>
                <c:pt idx="7">
                  <c:v>66.666666666666657</c:v>
                </c:pt>
              </c:numCache>
            </c:numRef>
          </c:val>
        </c:ser>
        <c:dLbls>
          <c:showLegendKey val="0"/>
          <c:showVal val="0"/>
          <c:showCatName val="0"/>
          <c:showSerName val="0"/>
          <c:showPercent val="0"/>
          <c:showBubbleSize val="0"/>
        </c:dLbls>
        <c:gapWidth val="150"/>
        <c:overlap val="100"/>
        <c:axId val="137225728"/>
        <c:axId val="137227264"/>
      </c:barChart>
      <c:catAx>
        <c:axId val="137225728"/>
        <c:scaling>
          <c:orientation val="minMax"/>
        </c:scaling>
        <c:delete val="0"/>
        <c:axPos val="l"/>
        <c:majorTickMark val="out"/>
        <c:minorTickMark val="none"/>
        <c:tickLblPos val="nextTo"/>
        <c:crossAx val="137227264"/>
        <c:crosses val="autoZero"/>
        <c:auto val="1"/>
        <c:lblAlgn val="ctr"/>
        <c:lblOffset val="100"/>
        <c:noMultiLvlLbl val="0"/>
      </c:catAx>
      <c:valAx>
        <c:axId val="137227264"/>
        <c:scaling>
          <c:orientation val="minMax"/>
        </c:scaling>
        <c:delete val="0"/>
        <c:axPos val="b"/>
        <c:majorGridlines/>
        <c:numFmt formatCode="0.0" sourceLinked="1"/>
        <c:majorTickMark val="out"/>
        <c:minorTickMark val="none"/>
        <c:tickLblPos val="nextTo"/>
        <c:crossAx val="13722572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Carr</dc:creator>
  <cp:lastModifiedBy>Peter Carr</cp:lastModifiedBy>
  <cp:revision>2</cp:revision>
  <dcterms:created xsi:type="dcterms:W3CDTF">2013-10-30T13:59:00Z</dcterms:created>
  <dcterms:modified xsi:type="dcterms:W3CDTF">2013-10-30T13:59:00Z</dcterms:modified>
</cp:coreProperties>
</file>