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97"/>
        <w:tblW w:w="9633" w:type="dxa"/>
        <w:tblLook w:val="04A0" w:firstRow="1" w:lastRow="0" w:firstColumn="1" w:lastColumn="0" w:noHBand="0" w:noVBand="1"/>
      </w:tblPr>
      <w:tblGrid>
        <w:gridCol w:w="4814"/>
        <w:gridCol w:w="4819"/>
      </w:tblGrid>
      <w:tr w:rsidR="00E15BED" w:rsidTr="00D23755">
        <w:trPr>
          <w:trHeight w:val="1954"/>
        </w:trPr>
        <w:tc>
          <w:tcPr>
            <w:tcW w:w="9633" w:type="dxa"/>
            <w:gridSpan w:val="2"/>
          </w:tcPr>
          <w:p w:rsidR="00E15BED" w:rsidRPr="00E15BED" w:rsidRDefault="00D23755" w:rsidP="00D2375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D2375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drawing>
                <wp:inline distT="0" distB="0" distL="0" distR="0" wp14:anchorId="22EF0360" wp14:editId="4661422E">
                  <wp:extent cx="1713531" cy="584016"/>
                  <wp:effectExtent l="0" t="0" r="127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61" cy="59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755" w:rsidRDefault="00D23755" w:rsidP="00D2375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15BED" w:rsidRPr="00E15BED" w:rsidRDefault="00E15BED" w:rsidP="00D2375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E15B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Systematic Synthetic Phonics</w:t>
            </w:r>
          </w:p>
          <w:p w:rsidR="00E15BED" w:rsidRDefault="00E15BED" w:rsidP="00D23755">
            <w:pPr>
              <w:pStyle w:val="Default"/>
              <w:jc w:val="center"/>
            </w:pPr>
            <w:r w:rsidRPr="00E15BED">
              <w:rPr>
                <w:rFonts w:ascii="Arial" w:hAnsi="Arial" w:cs="Arial"/>
                <w:b/>
                <w:bCs/>
                <w:sz w:val="28"/>
                <w:szCs w:val="28"/>
              </w:rPr>
              <w:t>Observation and Progress Form</w:t>
            </w:r>
            <w:r w:rsidR="008B04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page 1</w:t>
            </w:r>
          </w:p>
        </w:tc>
      </w:tr>
      <w:tr w:rsidR="003A5613" w:rsidTr="00D23755">
        <w:trPr>
          <w:trHeight w:val="249"/>
        </w:trPr>
        <w:tc>
          <w:tcPr>
            <w:tcW w:w="4814" w:type="dxa"/>
          </w:tcPr>
          <w:p w:rsidR="003A5613" w:rsidRDefault="003A5613" w:rsidP="00D23755">
            <w:pPr>
              <w:pStyle w:val="Default"/>
            </w:pPr>
            <w:r>
              <w:t>Trainee:</w:t>
            </w: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  <w:r>
              <w:t>Date:</w:t>
            </w:r>
          </w:p>
        </w:tc>
      </w:tr>
      <w:tr w:rsidR="003A5613" w:rsidTr="00D23755">
        <w:trPr>
          <w:trHeight w:val="249"/>
        </w:trPr>
        <w:tc>
          <w:tcPr>
            <w:tcW w:w="4814" w:type="dxa"/>
          </w:tcPr>
          <w:p w:rsidR="003A5613" w:rsidRDefault="003A5613" w:rsidP="00D23755">
            <w:pPr>
              <w:pStyle w:val="Default"/>
            </w:pPr>
            <w:r>
              <w:t>Observer:</w:t>
            </w: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  <w:r>
              <w:t>Observer’s Role:</w:t>
            </w:r>
          </w:p>
        </w:tc>
      </w:tr>
      <w:tr w:rsidR="003A5613" w:rsidTr="00D23755">
        <w:trPr>
          <w:trHeight w:val="249"/>
        </w:trPr>
        <w:tc>
          <w:tcPr>
            <w:tcW w:w="4814" w:type="dxa"/>
          </w:tcPr>
          <w:p w:rsidR="003A5613" w:rsidRDefault="003A5613" w:rsidP="00D23755">
            <w:pPr>
              <w:pStyle w:val="Default"/>
            </w:pPr>
            <w:r>
              <w:t>School:</w:t>
            </w: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  <w:r>
              <w:t>Age Group:</w:t>
            </w:r>
          </w:p>
        </w:tc>
      </w:tr>
      <w:tr w:rsidR="003A5613" w:rsidTr="00D23755">
        <w:trPr>
          <w:trHeight w:val="249"/>
        </w:trPr>
        <w:tc>
          <w:tcPr>
            <w:tcW w:w="4814" w:type="dxa"/>
          </w:tcPr>
          <w:p w:rsidR="003A5613" w:rsidRDefault="003A5613" w:rsidP="00D23755">
            <w:pPr>
              <w:pStyle w:val="Default"/>
            </w:pPr>
            <w:r>
              <w:t>PDT:</w:t>
            </w: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  <w:r>
              <w:t>Phonics Scheme:</w:t>
            </w:r>
          </w:p>
        </w:tc>
      </w:tr>
      <w:tr w:rsidR="003A5613" w:rsidTr="00D23755">
        <w:trPr>
          <w:trHeight w:val="249"/>
        </w:trPr>
        <w:tc>
          <w:tcPr>
            <w:tcW w:w="4814" w:type="dxa"/>
          </w:tcPr>
          <w:p w:rsidR="003A5613" w:rsidRDefault="003A5613" w:rsidP="00D23755">
            <w:pPr>
              <w:pStyle w:val="Default"/>
            </w:pPr>
            <w:r>
              <w:t>Observation Prompts</w:t>
            </w: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  <w:r>
              <w:t>Areas of strength and for development</w:t>
            </w:r>
          </w:p>
        </w:tc>
      </w:tr>
      <w:tr w:rsidR="003A5613" w:rsidTr="00D23755">
        <w:trPr>
          <w:trHeight w:val="2094"/>
        </w:trPr>
        <w:tc>
          <w:tcPr>
            <w:tcW w:w="4814" w:type="dxa"/>
          </w:tcPr>
          <w:p w:rsidR="003A5613" w:rsidRPr="003A5613" w:rsidRDefault="003A5613" w:rsidP="00D237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3A5613" w:rsidRPr="003A5613" w:rsidTr="00D23755">
              <w:trPr>
                <w:trHeight w:val="941"/>
              </w:trPr>
              <w:tc>
                <w:tcPr>
                  <w:tcW w:w="0" w:type="auto"/>
                </w:tcPr>
                <w:p w:rsidR="003A5613" w:rsidRPr="003A5613" w:rsidRDefault="003A5613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3A5613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3A5613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Revisit and Review </w:t>
                  </w:r>
                </w:p>
                <w:p w:rsidR="003A5613" w:rsidRPr="003A5613" w:rsidRDefault="003A5613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3A5613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Can all children see/hear? </w:t>
                  </w:r>
                </w:p>
                <w:p w:rsidR="003A5613" w:rsidRPr="003A5613" w:rsidRDefault="003A5613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3A5613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ensure that children revise and consolidate earlier learning (grapheme-phoneme correspondences, tricky words)? </w:t>
                  </w:r>
                </w:p>
                <w:p w:rsidR="003A5613" w:rsidRPr="003A5613" w:rsidRDefault="003A5613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3A5613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Is the articulation of the phonemes correct and clear? </w:t>
                  </w:r>
                </w:p>
              </w:tc>
            </w:tr>
          </w:tbl>
          <w:p w:rsidR="003A5613" w:rsidRDefault="003A5613" w:rsidP="00D23755">
            <w:pPr>
              <w:pStyle w:val="Default"/>
            </w:pP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</w:p>
        </w:tc>
      </w:tr>
      <w:tr w:rsidR="003A5613" w:rsidTr="00D23755">
        <w:trPr>
          <w:trHeight w:val="3473"/>
        </w:trPr>
        <w:tc>
          <w:tcPr>
            <w:tcW w:w="4814" w:type="dxa"/>
          </w:tcPr>
          <w:p w:rsidR="00E15BED" w:rsidRPr="00E15BED" w:rsidRDefault="00E15BED" w:rsidP="00D237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E15BED" w:rsidRPr="00E15BED" w:rsidTr="00D23755">
              <w:trPr>
                <w:trHeight w:val="1545"/>
              </w:trPr>
              <w:tc>
                <w:tcPr>
                  <w:tcW w:w="0" w:type="auto"/>
                </w:tcPr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E15BE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Teach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make the new learning clear?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introduce a new sound?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model blending and segmenting?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introduce/revisit and tricky words?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Is the learning contextualised?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Are all children actively involved in speaking and listening?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Are expectations linked to the phonic phase children are working at? </w:t>
                  </w:r>
                </w:p>
              </w:tc>
            </w:tr>
          </w:tbl>
          <w:p w:rsidR="003A5613" w:rsidRDefault="003A5613" w:rsidP="00D23755">
            <w:pPr>
              <w:pStyle w:val="Default"/>
            </w:pP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</w:p>
        </w:tc>
      </w:tr>
      <w:tr w:rsidR="003A5613" w:rsidTr="00D23755">
        <w:trPr>
          <w:trHeight w:val="3473"/>
        </w:trPr>
        <w:tc>
          <w:tcPr>
            <w:tcW w:w="4814" w:type="dxa"/>
          </w:tcPr>
          <w:p w:rsidR="00E15BED" w:rsidRPr="00E15BED" w:rsidRDefault="00E15BED" w:rsidP="00D23755">
            <w:pPr>
              <w:pStyle w:val="Default"/>
              <w:rPr>
                <w:rFonts w:ascii="Arial" w:hAnsi="Arial" w:cs="Arial"/>
              </w:rPr>
            </w:pPr>
            <w:r>
              <w:tab/>
            </w: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E15BED" w:rsidRPr="00E15BED" w:rsidTr="00D23755">
              <w:trPr>
                <w:trHeight w:val="1545"/>
              </w:trPr>
              <w:tc>
                <w:tcPr>
                  <w:tcW w:w="0" w:type="auto"/>
                </w:tcPr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E15BE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Practise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Is the session as interactive and multisensory as possible?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Are all the children engaged?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Is any form of differentiation evident?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 the children articulate the phonemes correctly?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Are they given opportunities to blend phonemes to read words and/or segment words into phonemes for spelling?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Does the trainee give feedback? </w:t>
                  </w:r>
                </w:p>
                <w:p w:rsidR="00E15BED" w:rsidRPr="00E15BED" w:rsidRDefault="00E15BED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E15BED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Are additional adults contributing to the learning and/or assessment? </w:t>
                  </w:r>
                </w:p>
              </w:tc>
            </w:tr>
          </w:tbl>
          <w:p w:rsidR="003A5613" w:rsidRDefault="003A5613" w:rsidP="00D23755">
            <w:pPr>
              <w:pStyle w:val="Default"/>
              <w:tabs>
                <w:tab w:val="left" w:pos="1213"/>
              </w:tabs>
            </w:pPr>
          </w:p>
        </w:tc>
        <w:tc>
          <w:tcPr>
            <w:tcW w:w="4818" w:type="dxa"/>
          </w:tcPr>
          <w:p w:rsidR="003A5613" w:rsidRDefault="003A5613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  <w:p w:rsidR="004F7E6A" w:rsidRDefault="004F7E6A" w:rsidP="00D23755">
            <w:pPr>
              <w:pStyle w:val="Default"/>
            </w:pPr>
          </w:p>
        </w:tc>
      </w:tr>
    </w:tbl>
    <w:p w:rsidR="00554F0B" w:rsidRDefault="00554F0B" w:rsidP="00554F0B">
      <w:pPr>
        <w:pStyle w:val="Default"/>
      </w:pPr>
    </w:p>
    <w:p w:rsidR="008B049A" w:rsidRDefault="00554F0B" w:rsidP="00B13510">
      <w:pPr>
        <w:pStyle w:val="Default"/>
      </w:pPr>
      <w:r>
        <w:t xml:space="preserve"> </w:t>
      </w:r>
    </w:p>
    <w:p w:rsidR="008B049A" w:rsidRDefault="008B049A">
      <w:pPr>
        <w:widowControl/>
        <w:spacing w:after="160" w:line="259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br w:type="page"/>
      </w:r>
    </w:p>
    <w:tbl>
      <w:tblPr>
        <w:tblStyle w:val="TableGrid"/>
        <w:tblpPr w:leftFromText="180" w:rightFromText="180" w:horzAnchor="margin" w:tblpY="-697"/>
        <w:tblW w:w="9633" w:type="dxa"/>
        <w:tblLook w:val="04A0" w:firstRow="1" w:lastRow="0" w:firstColumn="1" w:lastColumn="0" w:noHBand="0" w:noVBand="1"/>
      </w:tblPr>
      <w:tblGrid>
        <w:gridCol w:w="4814"/>
        <w:gridCol w:w="4819"/>
      </w:tblGrid>
      <w:tr w:rsidR="008B049A" w:rsidTr="00D1590C">
        <w:trPr>
          <w:trHeight w:val="1954"/>
        </w:trPr>
        <w:tc>
          <w:tcPr>
            <w:tcW w:w="9633" w:type="dxa"/>
            <w:gridSpan w:val="2"/>
          </w:tcPr>
          <w:p w:rsidR="008B049A" w:rsidRPr="00E15BED" w:rsidRDefault="008B049A" w:rsidP="00D1590C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D23755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 wp14:anchorId="6F0E6718" wp14:editId="1695E5E1">
                  <wp:extent cx="1713531" cy="584016"/>
                  <wp:effectExtent l="0" t="0" r="127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61" cy="59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9A" w:rsidRDefault="008B049A" w:rsidP="00D1590C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8B049A" w:rsidRPr="00E15BED" w:rsidRDefault="008B049A" w:rsidP="00D1590C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E15B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GB"/>
              </w:rPr>
              <w:t>Systematic Synthetic Phonics</w:t>
            </w:r>
          </w:p>
          <w:p w:rsidR="008B049A" w:rsidRDefault="008B049A" w:rsidP="00D1590C">
            <w:pPr>
              <w:pStyle w:val="Default"/>
              <w:jc w:val="center"/>
            </w:pPr>
            <w:r w:rsidRPr="00E15BED">
              <w:rPr>
                <w:rFonts w:ascii="Arial" w:hAnsi="Arial" w:cs="Arial"/>
                <w:b/>
                <w:bCs/>
                <w:sz w:val="28"/>
                <w:szCs w:val="28"/>
              </w:rPr>
              <w:t>Observation and Progress Form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page 2</w:t>
            </w:r>
          </w:p>
        </w:tc>
      </w:tr>
      <w:tr w:rsidR="008B049A" w:rsidTr="00A01F50">
        <w:trPr>
          <w:trHeight w:val="249"/>
        </w:trPr>
        <w:tc>
          <w:tcPr>
            <w:tcW w:w="4814" w:type="dxa"/>
          </w:tcPr>
          <w:p w:rsidR="008B049A" w:rsidRDefault="008B049A" w:rsidP="00D1590C">
            <w:pPr>
              <w:pStyle w:val="Default"/>
            </w:pPr>
            <w:r>
              <w:t>Trainee:</w:t>
            </w:r>
          </w:p>
        </w:tc>
        <w:tc>
          <w:tcPr>
            <w:tcW w:w="4819" w:type="dxa"/>
          </w:tcPr>
          <w:p w:rsidR="008B049A" w:rsidRDefault="008B049A" w:rsidP="00D1590C">
            <w:pPr>
              <w:pStyle w:val="Default"/>
            </w:pPr>
            <w:r>
              <w:t>Date:</w:t>
            </w:r>
          </w:p>
        </w:tc>
      </w:tr>
      <w:tr w:rsidR="008B049A" w:rsidTr="00A01F50">
        <w:trPr>
          <w:trHeight w:val="249"/>
        </w:trPr>
        <w:tc>
          <w:tcPr>
            <w:tcW w:w="4814" w:type="dxa"/>
          </w:tcPr>
          <w:p w:rsidR="008B049A" w:rsidRDefault="008B049A" w:rsidP="00D1590C">
            <w:pPr>
              <w:pStyle w:val="Default"/>
            </w:pPr>
            <w:r>
              <w:t>Observation Prompts</w:t>
            </w:r>
          </w:p>
        </w:tc>
        <w:tc>
          <w:tcPr>
            <w:tcW w:w="4819" w:type="dxa"/>
          </w:tcPr>
          <w:p w:rsidR="008B049A" w:rsidRDefault="008B049A" w:rsidP="00D1590C">
            <w:pPr>
              <w:pStyle w:val="Default"/>
            </w:pPr>
            <w:r>
              <w:t>Areas of strength and for development</w:t>
            </w:r>
          </w:p>
        </w:tc>
      </w:tr>
      <w:tr w:rsidR="008B049A" w:rsidTr="00A01F50">
        <w:trPr>
          <w:trHeight w:val="2094"/>
        </w:trPr>
        <w:tc>
          <w:tcPr>
            <w:tcW w:w="4814" w:type="dxa"/>
          </w:tcPr>
          <w:p w:rsidR="008B049A" w:rsidRPr="003A5613" w:rsidRDefault="008B049A" w:rsidP="00D159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8B049A" w:rsidRPr="003A5613" w:rsidTr="00D1590C">
              <w:trPr>
                <w:trHeight w:val="941"/>
              </w:trPr>
              <w:tc>
                <w:tcPr>
                  <w:tcW w:w="0" w:type="auto"/>
                </w:tcPr>
                <w:p w:rsidR="00992290" w:rsidRPr="00992290" w:rsidRDefault="008B049A" w:rsidP="004B1A73">
                  <w:pPr>
                    <w:pStyle w:val="Default"/>
                    <w:framePr w:hSpace="180" w:wrap="around" w:hAnchor="margin" w:y="-697"/>
                    <w:rPr>
                      <w:rFonts w:ascii="Arial" w:hAnsi="Arial" w:cs="Arial"/>
                    </w:rPr>
                  </w:pPr>
                  <w:r w:rsidRPr="003A5613">
                    <w:rPr>
                      <w:rFonts w:ascii="Arial" w:hAnsi="Arial" w:cs="Arial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68"/>
                  </w:tblGrid>
                  <w:tr w:rsidR="00992290" w:rsidRPr="00992290">
                    <w:trPr>
                      <w:trHeight w:val="664"/>
                    </w:trPr>
                    <w:tc>
                      <w:tcPr>
                        <w:tcW w:w="0" w:type="auto"/>
                      </w:tcPr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9922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Apply </w:t>
                        </w:r>
                      </w:p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Is there evidence that children have opportunities to apply their phonic knowledge and skills in reading or writing a sentence or caption? </w:t>
                        </w:r>
                      </w:p>
                    </w:tc>
                  </w:tr>
                </w:tbl>
                <w:p w:rsidR="008B049A" w:rsidRPr="003A5613" w:rsidRDefault="008B049A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="008B049A" w:rsidRDefault="008B049A" w:rsidP="00D1590C">
            <w:pPr>
              <w:pStyle w:val="Default"/>
            </w:pPr>
          </w:p>
        </w:tc>
        <w:tc>
          <w:tcPr>
            <w:tcW w:w="4819" w:type="dxa"/>
          </w:tcPr>
          <w:p w:rsidR="008B049A" w:rsidRDefault="008B049A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</w:tc>
      </w:tr>
      <w:tr w:rsidR="008B049A" w:rsidTr="00992290">
        <w:trPr>
          <w:trHeight w:val="2407"/>
        </w:trPr>
        <w:tc>
          <w:tcPr>
            <w:tcW w:w="4814" w:type="dxa"/>
          </w:tcPr>
          <w:p w:rsidR="008B049A" w:rsidRPr="00E15BED" w:rsidRDefault="008B049A" w:rsidP="00D159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458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8B049A" w:rsidRPr="00E15BED" w:rsidTr="00D1590C">
              <w:trPr>
                <w:trHeight w:val="1545"/>
              </w:trPr>
              <w:tc>
                <w:tcPr>
                  <w:tcW w:w="0" w:type="auto"/>
                </w:tcPr>
                <w:p w:rsidR="00992290" w:rsidRPr="00992290" w:rsidRDefault="00992290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68"/>
                  </w:tblGrid>
                  <w:tr w:rsidR="00992290" w:rsidRPr="00992290">
                    <w:trPr>
                      <w:trHeight w:val="940"/>
                    </w:trPr>
                    <w:tc>
                      <w:tcPr>
                        <w:tcW w:w="0" w:type="auto"/>
                      </w:tcPr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9922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Assessment </w:t>
                        </w:r>
                      </w:p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Are criteria used for assessment? </w:t>
                        </w:r>
                      </w:p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Does assessment take place? </w:t>
                        </w:r>
                      </w:p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Is it clear that the assessment will help inform future planning? </w:t>
                        </w:r>
                      </w:p>
                      <w:p w:rsidR="00992290" w:rsidRPr="00992290" w:rsidRDefault="00992290" w:rsidP="004B1A73">
                        <w:pPr>
                          <w:framePr w:hSpace="180" w:wrap="around" w:hAnchor="margin" w:y="-697"/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</w:pPr>
                        <w:r w:rsidRPr="00992290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lang w:val="en-GB"/>
                          </w:rPr>
                          <w:t xml:space="preserve">What was the impact on pupil progress? </w:t>
                        </w:r>
                      </w:p>
                    </w:tc>
                  </w:tr>
                </w:tbl>
                <w:p w:rsidR="008B049A" w:rsidRPr="00E15BED" w:rsidRDefault="008B049A" w:rsidP="004B1A73">
                  <w:pPr>
                    <w:framePr w:hSpace="180" w:wrap="around" w:hAnchor="margin" w:y="-697"/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:rsidR="008B049A" w:rsidRDefault="008B049A" w:rsidP="00D1590C">
            <w:pPr>
              <w:pStyle w:val="Default"/>
            </w:pPr>
          </w:p>
        </w:tc>
        <w:tc>
          <w:tcPr>
            <w:tcW w:w="4819" w:type="dxa"/>
          </w:tcPr>
          <w:p w:rsidR="008B049A" w:rsidRDefault="008B049A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  <w:p w:rsidR="00217A46" w:rsidRDefault="00217A46" w:rsidP="00D1590C">
            <w:pPr>
              <w:pStyle w:val="Default"/>
            </w:pPr>
          </w:p>
        </w:tc>
      </w:tr>
      <w:tr w:rsidR="00992290" w:rsidTr="00E714E3">
        <w:trPr>
          <w:trHeight w:val="699"/>
        </w:trPr>
        <w:tc>
          <w:tcPr>
            <w:tcW w:w="9633" w:type="dxa"/>
            <w:gridSpan w:val="2"/>
          </w:tcPr>
          <w:p w:rsidR="00992290" w:rsidRPr="00E15BED" w:rsidRDefault="00992290" w:rsidP="00D1590C">
            <w:pPr>
              <w:pStyle w:val="Default"/>
              <w:rPr>
                <w:rFonts w:ascii="Arial" w:hAnsi="Arial" w:cs="Arial"/>
              </w:rPr>
            </w:pPr>
            <w:r>
              <w:tab/>
            </w:r>
          </w:p>
          <w:p w:rsidR="00992290" w:rsidRPr="00E714E3" w:rsidRDefault="00E714E3" w:rsidP="00E714E3">
            <w:pPr>
              <w:pStyle w:val="Default"/>
              <w:tabs>
                <w:tab w:val="left" w:pos="1213"/>
              </w:tabs>
              <w:rPr>
                <w:rFonts w:ascii="Arial" w:hAnsi="Arial" w:cs="Arial"/>
              </w:rPr>
            </w:pPr>
            <w:r w:rsidRPr="00E714E3">
              <w:rPr>
                <w:rFonts w:ascii="Arial" w:hAnsi="Arial" w:cs="Arial"/>
                <w:b/>
              </w:rPr>
              <w:t xml:space="preserve">Agreed next steps for improving phonics teaching </w:t>
            </w:r>
          </w:p>
        </w:tc>
      </w:tr>
      <w:tr w:rsidR="00E714E3" w:rsidTr="00B55517">
        <w:trPr>
          <w:trHeight w:val="3251"/>
        </w:trPr>
        <w:tc>
          <w:tcPr>
            <w:tcW w:w="9633" w:type="dxa"/>
            <w:gridSpan w:val="2"/>
          </w:tcPr>
          <w:p w:rsidR="00E714E3" w:rsidRDefault="00E714E3" w:rsidP="00D1590C">
            <w:pPr>
              <w:pStyle w:val="Default"/>
            </w:pPr>
          </w:p>
        </w:tc>
      </w:tr>
      <w:tr w:rsidR="00992290" w:rsidTr="00217A46">
        <w:trPr>
          <w:trHeight w:val="968"/>
        </w:trPr>
        <w:tc>
          <w:tcPr>
            <w:tcW w:w="4814" w:type="dxa"/>
          </w:tcPr>
          <w:p w:rsidR="00992290" w:rsidRDefault="00217A46" w:rsidP="00D1590C">
            <w:pPr>
              <w:pStyle w:val="Default"/>
            </w:pPr>
            <w:r>
              <w:t>Observer’s Signature:</w:t>
            </w:r>
          </w:p>
        </w:tc>
        <w:tc>
          <w:tcPr>
            <w:tcW w:w="4819" w:type="dxa"/>
          </w:tcPr>
          <w:p w:rsidR="00992290" w:rsidRDefault="00217A46" w:rsidP="00D1590C">
            <w:pPr>
              <w:pStyle w:val="Default"/>
            </w:pPr>
            <w:r>
              <w:t>Trainee’s Signature:</w:t>
            </w:r>
          </w:p>
        </w:tc>
      </w:tr>
      <w:tr w:rsidR="00217A46" w:rsidTr="009C6081">
        <w:trPr>
          <w:trHeight w:val="968"/>
        </w:trPr>
        <w:tc>
          <w:tcPr>
            <w:tcW w:w="9633" w:type="dxa"/>
            <w:gridSpan w:val="2"/>
          </w:tcPr>
          <w:p w:rsidR="00217A46" w:rsidRPr="00217A46" w:rsidRDefault="00217A46" w:rsidP="00217A4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217A46" w:rsidRDefault="00217A46" w:rsidP="00217A46">
            <w:pPr>
              <w:pStyle w:val="Default"/>
            </w:pPr>
            <w:r w:rsidRPr="00771012">
              <w:rPr>
                <w:rFonts w:ascii="Arial" w:hAnsi="Arial" w:cs="Arial"/>
                <w:b/>
              </w:rPr>
              <w:t xml:space="preserve"> </w:t>
            </w:r>
            <w:r w:rsidRPr="00771012">
              <w:rPr>
                <w:rFonts w:ascii="Arial" w:hAnsi="Arial" w:cs="Arial"/>
                <w:b/>
                <w:sz w:val="23"/>
                <w:szCs w:val="23"/>
              </w:rPr>
              <w:t>If</w:t>
            </w:r>
            <w:r w:rsidRPr="00217A4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17A46">
              <w:rPr>
                <w:rFonts w:ascii="Arial" w:hAnsi="Arial" w:cs="Arial"/>
                <w:b/>
                <w:sz w:val="23"/>
                <w:szCs w:val="23"/>
              </w:rPr>
              <w:t>there is a cause for concern, please complete the Cause for Concern form and give a copy to the trainee, PDT and Partnership office within 48 hours</w:t>
            </w:r>
          </w:p>
        </w:tc>
      </w:tr>
    </w:tbl>
    <w:p w:rsidR="00A067AD" w:rsidRPr="00554F0B" w:rsidRDefault="004B1A73" w:rsidP="00B13510">
      <w:pPr>
        <w:pStyle w:val="Default"/>
      </w:pPr>
    </w:p>
    <w:sectPr w:rsidR="00A067AD" w:rsidRPr="00554F0B" w:rsidSect="00D237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0204"/>
    <w:multiLevelType w:val="hybridMultilevel"/>
    <w:tmpl w:val="6890D890"/>
    <w:lvl w:ilvl="0" w:tplc="FBB285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0B"/>
    <w:rsid w:val="00217A46"/>
    <w:rsid w:val="003A5613"/>
    <w:rsid w:val="004B1A73"/>
    <w:rsid w:val="004E23EC"/>
    <w:rsid w:val="004F7E6A"/>
    <w:rsid w:val="00554F0B"/>
    <w:rsid w:val="00771012"/>
    <w:rsid w:val="008B049A"/>
    <w:rsid w:val="00984746"/>
    <w:rsid w:val="00992290"/>
    <w:rsid w:val="00A01F50"/>
    <w:rsid w:val="00B13510"/>
    <w:rsid w:val="00CF7C58"/>
    <w:rsid w:val="00D23755"/>
    <w:rsid w:val="00E15BED"/>
    <w:rsid w:val="00E37349"/>
    <w:rsid w:val="00E563B0"/>
    <w:rsid w:val="00E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344E5-735E-4013-9527-FD6E1408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0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0B"/>
    <w:pPr>
      <w:ind w:left="720"/>
      <w:contextualSpacing/>
    </w:pPr>
  </w:style>
  <w:style w:type="paragraph" w:customStyle="1" w:styleId="Default">
    <w:name w:val="Default"/>
    <w:rsid w:val="00554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 (Education)</dc:creator>
  <cp:keywords/>
  <dc:description/>
  <cp:lastModifiedBy>Sarah Hughes</cp:lastModifiedBy>
  <cp:revision>2</cp:revision>
  <cp:lastPrinted>2016-09-28T15:02:00Z</cp:lastPrinted>
  <dcterms:created xsi:type="dcterms:W3CDTF">2016-09-29T10:51:00Z</dcterms:created>
  <dcterms:modified xsi:type="dcterms:W3CDTF">2016-09-29T10:51:00Z</dcterms:modified>
</cp:coreProperties>
</file>