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2" w:rsidRDefault="00B818B2" w:rsidP="00B81A6E">
      <w:pPr>
        <w:pStyle w:val="Header"/>
        <w:tabs>
          <w:tab w:val="left" w:pos="720"/>
        </w:tabs>
        <w:spacing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t xml:space="preserve">                  </w:t>
      </w:r>
      <w:r w:rsidRPr="00E30A33">
        <w:rPr>
          <w:noProof/>
        </w:rPr>
        <w:drawing>
          <wp:inline distT="0" distB="0" distL="0" distR="0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A6E">
        <w:rPr>
          <w:rFonts w:ascii="Arial" w:eastAsiaTheme="minorHAnsi" w:hAnsi="Arial" w:cs="Arial"/>
          <w:b/>
          <w:sz w:val="28"/>
          <w:szCs w:val="28"/>
          <w:lang w:eastAsia="en-US"/>
        </w:rPr>
        <w:t>Faculty of Business, Law and Social Sciences</w:t>
      </w:r>
    </w:p>
    <w:p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1A6E" w:rsidRPr="00B81A6E" w:rsidTr="00F137E4">
        <w:tc>
          <w:tcPr>
            <w:tcW w:w="9016" w:type="dxa"/>
          </w:tcPr>
          <w:p w:rsid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Title:</w:t>
            </w:r>
          </w:p>
          <w:p w:rsidR="00E82927" w:rsidRPr="00B81A6E" w:rsidRDefault="00E82927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81A6E" w:rsidRPr="00B81A6E" w:rsidRDefault="00FB5E1F" w:rsidP="00FB5E1F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27AF9">
              <w:rPr>
                <w:rFonts w:ascii="Arial" w:hAnsi="Arial" w:cs="Arial"/>
                <w:b/>
                <w:bCs/>
              </w:rPr>
              <w:t xml:space="preserve">Prevent within </w:t>
            </w:r>
            <w:r>
              <w:rPr>
                <w:rFonts w:ascii="Arial" w:hAnsi="Arial" w:cs="Arial"/>
                <w:b/>
                <w:bCs/>
              </w:rPr>
              <w:t xml:space="preserve">the public sector: Exploring public sector </w:t>
            </w:r>
            <w:r w:rsidRPr="00D27AF9">
              <w:rPr>
                <w:rFonts w:ascii="Arial" w:hAnsi="Arial" w:cs="Arial"/>
                <w:b/>
                <w:bCs/>
              </w:rPr>
              <w:t>staff perceptions of the Counter-Terrorism and Security Act 2015</w:t>
            </w: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School: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81A6E" w:rsidRPr="00B81A6E" w:rsidRDefault="00E82927" w:rsidP="008A6E38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Social Sciences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Supervisory Team:</w:t>
            </w:r>
          </w:p>
          <w:p w:rsidR="00B81A6E" w:rsidRPr="003401DD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81A6E" w:rsidRPr="003401DD" w:rsidRDefault="00E82927" w:rsidP="008A6E38">
            <w:pPr>
              <w:spacing w:line="360" w:lineRule="auto"/>
              <w:rPr>
                <w:rFonts w:ascii="Arial" w:hAnsi="Arial" w:cs="Arial"/>
              </w:rPr>
            </w:pPr>
            <w:r w:rsidRPr="003401DD">
              <w:rPr>
                <w:rFonts w:ascii="Arial" w:hAnsi="Arial" w:cs="Arial"/>
              </w:rPr>
              <w:t xml:space="preserve">Dr </w:t>
            </w:r>
            <w:r w:rsidR="006B3262" w:rsidRPr="003401DD">
              <w:rPr>
                <w:rFonts w:ascii="Arial" w:hAnsi="Arial" w:cs="Arial"/>
              </w:rPr>
              <w:t>Imran Awan</w:t>
            </w:r>
          </w:p>
          <w:p w:rsidR="00B81A6E" w:rsidRPr="00FB5E1F" w:rsidRDefault="00E82927" w:rsidP="006B3262">
            <w:pPr>
              <w:spacing w:line="360" w:lineRule="auto"/>
              <w:rPr>
                <w:rFonts w:ascii="Arial" w:hAnsi="Arial" w:cs="Arial"/>
              </w:rPr>
            </w:pPr>
            <w:r w:rsidRPr="003401DD">
              <w:rPr>
                <w:rFonts w:ascii="Arial" w:hAnsi="Arial" w:cs="Arial"/>
              </w:rPr>
              <w:t xml:space="preserve">Dr </w:t>
            </w:r>
            <w:r w:rsidR="006B3262" w:rsidRPr="00FB5E1F">
              <w:rPr>
                <w:rFonts w:ascii="Arial" w:hAnsi="Arial" w:cs="Arial"/>
              </w:rPr>
              <w:t xml:space="preserve">Andrew Whiting </w:t>
            </w:r>
          </w:p>
          <w:p w:rsidR="00FB5E1F" w:rsidRPr="00B81A6E" w:rsidRDefault="00FB5E1F" w:rsidP="006B3262">
            <w:pPr>
              <w:spacing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FB5E1F">
              <w:rPr>
                <w:rFonts w:ascii="Arial" w:hAnsi="Arial" w:cs="Arial"/>
              </w:rPr>
              <w:t>Dr Keith Spiller</w:t>
            </w: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Abstract: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3401DD" w:rsidRDefault="00526C80" w:rsidP="00526C8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C96BE5">
              <w:rPr>
                <w:rFonts w:ascii="Arial" w:hAnsi="Arial" w:cs="Arial"/>
              </w:rPr>
              <w:t>The aim of the proposed PhD is to generate insights</w:t>
            </w:r>
            <w:r>
              <w:rPr>
                <w:rFonts w:ascii="Arial" w:hAnsi="Arial" w:cs="Arial"/>
              </w:rPr>
              <w:t xml:space="preserve"> and awareness</w:t>
            </w:r>
            <w:r w:rsidRPr="00C96BE5">
              <w:rPr>
                <w:rFonts w:ascii="Arial" w:hAnsi="Arial" w:cs="Arial"/>
              </w:rPr>
              <w:t xml:space="preserve"> into the role and significance of the new Counter-Extremism Strategy (2015) with particular reference to the</w:t>
            </w:r>
            <w:r>
              <w:rPr>
                <w:rFonts w:ascii="Arial" w:hAnsi="Arial" w:cs="Arial"/>
              </w:rPr>
              <w:t xml:space="preserve"> statutory</w:t>
            </w:r>
            <w:r w:rsidRPr="00C96BE5">
              <w:rPr>
                <w:rFonts w:ascii="Arial" w:hAnsi="Arial" w:cs="Arial"/>
              </w:rPr>
              <w:t xml:space="preserve"> Prevent duty</w:t>
            </w:r>
            <w:r>
              <w:rPr>
                <w:rFonts w:ascii="Arial" w:hAnsi="Arial" w:cs="Arial"/>
              </w:rPr>
              <w:t xml:space="preserve"> on all public sector workers that has come about through the Counter-Terrorism and Security Act (2015). Following the terror attacks in London and Manchester there is an urgent government review of counter-terrorism measures and the effectiveness of strategies such as Prevent.</w:t>
            </w:r>
            <w:r w:rsidRPr="00C96BE5">
              <w:rPr>
                <w:rFonts w:ascii="Arial" w:hAnsi="Arial" w:cs="Arial"/>
              </w:rPr>
              <w:t xml:space="preserve"> The Prevent strategy has been a source of contention between the government, ministers, the media, academia and the public</w:t>
            </w:r>
            <w:r>
              <w:rPr>
                <w:rFonts w:ascii="Arial" w:hAnsi="Arial" w:cs="Arial"/>
              </w:rPr>
              <w:t xml:space="preserve"> (Awan, 2015)</w:t>
            </w:r>
            <w:r w:rsidRPr="00C96BE5">
              <w:rPr>
                <w:rFonts w:ascii="Arial" w:hAnsi="Arial" w:cs="Arial"/>
              </w:rPr>
              <w:t xml:space="preserve">. On the one hand Prevent is viewed as a vital aspect of the broader CONTEST counter-terrorism strategy and something that is necessary to ensure national security.  On the other hand critics argue it disproportionately impacts upon individual liberty and has a particularly stigmatising effect on </w:t>
            </w:r>
            <w:r>
              <w:rPr>
                <w:rFonts w:ascii="Arial" w:hAnsi="Arial" w:cs="Arial"/>
              </w:rPr>
              <w:t>particular</w:t>
            </w:r>
            <w:r w:rsidRPr="00C96BE5">
              <w:rPr>
                <w:rFonts w:ascii="Arial" w:hAnsi="Arial" w:cs="Arial"/>
              </w:rPr>
              <w:t xml:space="preserve"> communities</w:t>
            </w:r>
            <w:r>
              <w:rPr>
                <w:rFonts w:ascii="Arial" w:hAnsi="Arial" w:cs="Arial"/>
              </w:rPr>
              <w:t xml:space="preserve"> (Miller, 2015)</w:t>
            </w:r>
            <w:r w:rsidRPr="00C96BE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Media reports have served to highlight the misunderstanding that may pervade around the Strategy, examples of which include: a student who was questioned by his University for reading a book entitled: ‘Terrorism: A Reader’ because it created suspicion despite the student claiming this was a recommended reading text (The Guardian, 2015) and speakers being banned on University campuses because they are deemed to be ‘risky’ speakers.  </w:t>
            </w:r>
          </w:p>
          <w:p w:rsidR="00BD7C78" w:rsidRDefault="00BD7C78" w:rsidP="00526C8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BD7C78" w:rsidRDefault="00BD7C78" w:rsidP="00BD7C78">
            <w:pPr>
              <w:jc w:val="both"/>
              <w:rPr>
                <w:rFonts w:ascii="Arial" w:hAnsi="Arial" w:cs="Arial"/>
              </w:rPr>
            </w:pPr>
            <w:r w:rsidRPr="00BD7C78">
              <w:rPr>
                <w:rFonts w:ascii="Arial" w:hAnsi="Arial" w:cs="Arial"/>
              </w:rPr>
              <w:t>A</w:t>
            </w:r>
            <w:r w:rsidRPr="00BD7C78">
              <w:rPr>
                <w:rFonts w:ascii="Arial" w:hAnsi="Arial" w:cs="Arial"/>
              </w:rPr>
              <w:t xml:space="preserve"> qualitative study, using semi-structured interviews or other</w:t>
            </w:r>
            <w:r>
              <w:rPr>
                <w:rFonts w:ascii="Arial" w:hAnsi="Arial" w:cs="Arial"/>
              </w:rPr>
              <w:t xml:space="preserve"> suitable means, to engage with </w:t>
            </w:r>
            <w:r w:rsidRPr="00BD7C78">
              <w:rPr>
                <w:rFonts w:ascii="Arial" w:hAnsi="Arial" w:cs="Arial"/>
              </w:rPr>
              <w:t>the following public sector workers highlighted within the Strategy</w:t>
            </w:r>
            <w:r w:rsidRPr="00BD7C78">
              <w:rPr>
                <w:rFonts w:ascii="Arial" w:hAnsi="Arial" w:cs="Arial"/>
              </w:rPr>
              <w:t xml:space="preserve">; </w:t>
            </w:r>
            <w:r w:rsidRPr="00BD7C78">
              <w:rPr>
                <w:rFonts w:ascii="Arial" w:hAnsi="Arial" w:cs="Arial"/>
              </w:rPr>
              <w:t>Mental health practitioners</w:t>
            </w:r>
            <w:r>
              <w:rPr>
                <w:rFonts w:ascii="Arial" w:hAnsi="Arial" w:cs="Arial"/>
              </w:rPr>
              <w:t xml:space="preserve">; </w:t>
            </w:r>
            <w:r w:rsidRPr="00BD7C78">
              <w:rPr>
                <w:rFonts w:ascii="Arial" w:hAnsi="Arial" w:cs="Arial"/>
              </w:rPr>
              <w:t>University academic staff across different</w:t>
            </w:r>
            <w:r>
              <w:rPr>
                <w:rFonts w:ascii="Arial" w:hAnsi="Arial" w:cs="Arial"/>
              </w:rPr>
              <w:t xml:space="preserve"> departments and institutions; School teachers; Doctors and </w:t>
            </w:r>
            <w:r w:rsidRPr="00BD7C78">
              <w:rPr>
                <w:rFonts w:ascii="Arial" w:hAnsi="Arial" w:cs="Arial"/>
              </w:rPr>
              <w:t xml:space="preserve">School administrators and security staff. </w:t>
            </w:r>
          </w:p>
          <w:p w:rsidR="00BD7C78" w:rsidRPr="00B81A6E" w:rsidRDefault="00BD7C78" w:rsidP="00526C80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Research Environment:</w:t>
            </w:r>
          </w:p>
          <w:p w:rsidR="005A2AA6" w:rsidRPr="00AE6B34" w:rsidRDefault="005A2AA6" w:rsidP="005A2AA6">
            <w:pPr>
              <w:spacing w:line="360" w:lineRule="auto"/>
              <w:rPr>
                <w:rFonts w:ascii="Arial" w:hAnsi="Arial" w:cs="Arial"/>
              </w:rPr>
            </w:pPr>
          </w:p>
          <w:p w:rsidR="00B81A6E" w:rsidRPr="00AE6B34" w:rsidRDefault="005A2AA6" w:rsidP="005A2AA6">
            <w:pPr>
              <w:spacing w:line="360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 xml:space="preserve">The project will be based in the </w:t>
            </w:r>
            <w:r w:rsidR="00D61904" w:rsidRPr="00AE6B34">
              <w:rPr>
                <w:rFonts w:ascii="Arial" w:hAnsi="Arial" w:cs="Arial"/>
              </w:rPr>
              <w:t xml:space="preserve">Centre for Applied Criminology and within the </w:t>
            </w:r>
            <w:r w:rsidR="003401DD" w:rsidRPr="00AE6B34">
              <w:rPr>
                <w:rFonts w:ascii="Arial" w:hAnsi="Arial" w:cs="Arial"/>
              </w:rPr>
              <w:t>CREST criminology cluster</w:t>
            </w:r>
            <w:r w:rsidR="00D61904" w:rsidRPr="00AE6B34">
              <w:rPr>
                <w:rFonts w:ascii="Arial" w:hAnsi="Arial" w:cs="Arial"/>
              </w:rPr>
              <w:t xml:space="preserve">.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Applicant Requirements:</w:t>
            </w:r>
          </w:p>
          <w:p w:rsidR="005A2AA6" w:rsidRPr="00AE6B34" w:rsidRDefault="005A2AA6" w:rsidP="005A2AA6">
            <w:pPr>
              <w:spacing w:line="360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lastRenderedPageBreak/>
              <w:t xml:space="preserve">The successful candidate will meet the following essential criteria: </w:t>
            </w:r>
          </w:p>
          <w:p w:rsidR="005A2AA6" w:rsidRPr="00AE6B34" w:rsidRDefault="005A2AA6" w:rsidP="005A2AA6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 xml:space="preserve">Undergraduate degree (minimum 2:1 classification) in Criminology or another closely related social sciences subject. </w:t>
            </w:r>
          </w:p>
          <w:p w:rsidR="005A2AA6" w:rsidRPr="00AE6B34" w:rsidRDefault="005A2AA6" w:rsidP="005A2AA6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>Awareness of the process of criminological research, preferably through an independent project or dissertation in an area related to the studentship topic.</w:t>
            </w:r>
          </w:p>
          <w:p w:rsidR="005A2AA6" w:rsidRPr="00AE6B34" w:rsidRDefault="005A2AA6" w:rsidP="005A2AA6">
            <w:pPr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 xml:space="preserve">Desirable criteria include: </w:t>
            </w:r>
          </w:p>
          <w:p w:rsidR="005A2AA6" w:rsidRPr="00AE6B34" w:rsidRDefault="005A2AA6" w:rsidP="005A2A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>Master’s degree in Criminology or another closely related social sciences subject.</w:t>
            </w:r>
          </w:p>
          <w:p w:rsidR="005A2AA6" w:rsidRPr="00AE6B34" w:rsidRDefault="005A2AA6" w:rsidP="005A2AA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 xml:space="preserve">Experience of </w:t>
            </w:r>
            <w:r w:rsidR="00BB68E9">
              <w:rPr>
                <w:rFonts w:ascii="Arial" w:hAnsi="Arial" w:cs="Arial"/>
              </w:rPr>
              <w:t>conducting qualitative research methods.</w:t>
            </w:r>
          </w:p>
          <w:p w:rsidR="005A2AA6" w:rsidRPr="00AE6B34" w:rsidRDefault="005A2AA6" w:rsidP="005A2AA6">
            <w:pPr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>The student will be expected to obtain the PG Cert in L&amp;T as part of their development.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Contact:  Name, e-mail and telephone number:</w:t>
            </w:r>
          </w:p>
          <w:p w:rsidR="00B81A6E" w:rsidRPr="00AE6B34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8A6E38" w:rsidRPr="00AE6B34" w:rsidRDefault="008A6E38" w:rsidP="008A6E38">
            <w:pPr>
              <w:spacing w:line="480" w:lineRule="auto"/>
              <w:rPr>
                <w:rFonts w:ascii="Arial" w:hAnsi="Arial" w:cs="Arial"/>
              </w:rPr>
            </w:pPr>
            <w:r w:rsidRPr="00AE6B34">
              <w:rPr>
                <w:rFonts w:ascii="Arial" w:hAnsi="Arial" w:cs="Arial"/>
              </w:rPr>
              <w:t xml:space="preserve">Dr </w:t>
            </w:r>
            <w:r w:rsidR="00AE6B34" w:rsidRPr="00AE6B34">
              <w:rPr>
                <w:rFonts w:ascii="Arial" w:hAnsi="Arial" w:cs="Arial"/>
              </w:rPr>
              <w:t>Imran Awan</w:t>
            </w:r>
            <w:r w:rsidRPr="00AE6B34">
              <w:rPr>
                <w:rFonts w:ascii="Arial" w:hAnsi="Arial" w:cs="Arial"/>
              </w:rPr>
              <w:t xml:space="preserve"> on 0121 331 654</w:t>
            </w:r>
            <w:r w:rsidR="00AE6B34" w:rsidRPr="00AE6B34">
              <w:rPr>
                <w:rFonts w:ascii="Arial" w:hAnsi="Arial" w:cs="Arial"/>
              </w:rPr>
              <w:t>8</w:t>
            </w:r>
            <w:r w:rsidRPr="00AE6B34">
              <w:rPr>
                <w:rFonts w:ascii="Arial" w:hAnsi="Arial" w:cs="Arial"/>
              </w:rPr>
              <w:t xml:space="preserve"> or email</w:t>
            </w:r>
            <w:r w:rsidR="00AE6B34" w:rsidRPr="00AE6B34">
              <w:rPr>
                <w:rFonts w:ascii="Arial" w:hAnsi="Arial" w:cs="Arial"/>
              </w:rPr>
              <w:t xml:space="preserve"> </w:t>
            </w:r>
            <w:hyperlink r:id="rId8" w:history="1">
              <w:r w:rsidR="00AE6B34" w:rsidRPr="00AE6B34">
                <w:rPr>
                  <w:rStyle w:val="Hyperlink"/>
                  <w:rFonts w:ascii="Arial" w:hAnsi="Arial" w:cs="Arial"/>
                </w:rPr>
                <w:t>Imran.Awan@bcu.ac.uk</w:t>
              </w:r>
            </w:hyperlink>
            <w:r w:rsidR="00AE6B34" w:rsidRPr="00AE6B34">
              <w:rPr>
                <w:rFonts w:ascii="Arial" w:hAnsi="Arial" w:cs="Arial"/>
              </w:rPr>
              <w:t xml:space="preserve"> </w:t>
            </w:r>
          </w:p>
          <w:p w:rsidR="00BB68E9" w:rsidRPr="008A6E38" w:rsidRDefault="008A6E38" w:rsidP="009B71B3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AE6B34">
              <w:rPr>
                <w:rFonts w:ascii="Arial" w:hAnsi="Arial" w:cs="Arial"/>
              </w:rPr>
              <w:t xml:space="preserve">Dr </w:t>
            </w:r>
            <w:r w:rsidR="00AE6B34" w:rsidRPr="00AE6B34">
              <w:rPr>
                <w:rFonts w:ascii="Arial" w:hAnsi="Arial" w:cs="Arial"/>
              </w:rPr>
              <w:t>Andrew Whiting</w:t>
            </w:r>
            <w:r w:rsidRPr="00AE6B34">
              <w:rPr>
                <w:rFonts w:ascii="Arial" w:hAnsi="Arial" w:cs="Arial"/>
              </w:rPr>
              <w:t xml:space="preserve"> on 0121 331 </w:t>
            </w:r>
            <w:r w:rsidR="00AE6B34" w:rsidRPr="00AE6B34">
              <w:rPr>
                <w:rFonts w:ascii="Arial" w:hAnsi="Arial" w:cs="Arial"/>
              </w:rPr>
              <w:t>5000</w:t>
            </w:r>
            <w:r w:rsidRPr="00AE6B34">
              <w:rPr>
                <w:rFonts w:ascii="Arial" w:hAnsi="Arial" w:cs="Arial"/>
              </w:rPr>
              <w:t xml:space="preserve"> or email </w:t>
            </w:r>
            <w:hyperlink r:id="rId9" w:history="1">
              <w:r w:rsidR="00AE6B34" w:rsidRPr="00AE6B34">
                <w:rPr>
                  <w:rStyle w:val="Hyperlink"/>
                  <w:rFonts w:ascii="Arial" w:hAnsi="Arial" w:cs="Arial"/>
                </w:rPr>
                <w:t>Andrew.Whiting@bcu.ac.uk</w:t>
              </w:r>
            </w:hyperlink>
            <w:r w:rsidR="00AE6B3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B81A6E" w:rsidRDefault="00B81A6E" w:rsidP="0036422A">
      <w:pPr>
        <w:pStyle w:val="Header"/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</w:rPr>
      </w:pPr>
    </w:p>
    <w:sectPr w:rsidR="00B81A6E" w:rsidSect="00B818B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D7" w:rsidRDefault="000E43D7" w:rsidP="00B818B2">
      <w:r>
        <w:separator/>
      </w:r>
    </w:p>
  </w:endnote>
  <w:endnote w:type="continuationSeparator" w:id="0">
    <w:p w:rsidR="000E43D7" w:rsidRDefault="000E43D7" w:rsidP="00B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D7" w:rsidRDefault="000E43D7" w:rsidP="00B818B2">
      <w:r>
        <w:separator/>
      </w:r>
    </w:p>
  </w:footnote>
  <w:footnote w:type="continuationSeparator" w:id="0">
    <w:p w:rsidR="000E43D7" w:rsidRDefault="000E43D7" w:rsidP="00B8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18A2"/>
    <w:multiLevelType w:val="hybridMultilevel"/>
    <w:tmpl w:val="6D90AF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6E14B0"/>
    <w:multiLevelType w:val="hybridMultilevel"/>
    <w:tmpl w:val="9886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5BB8"/>
    <w:rsid w:val="000E43D7"/>
    <w:rsid w:val="001810A3"/>
    <w:rsid w:val="00286789"/>
    <w:rsid w:val="003401DD"/>
    <w:rsid w:val="0036422A"/>
    <w:rsid w:val="00526C80"/>
    <w:rsid w:val="005A2AA6"/>
    <w:rsid w:val="006A6729"/>
    <w:rsid w:val="006B3262"/>
    <w:rsid w:val="007E5CA1"/>
    <w:rsid w:val="008A6E38"/>
    <w:rsid w:val="009B71B3"/>
    <w:rsid w:val="00A56461"/>
    <w:rsid w:val="00AE6B34"/>
    <w:rsid w:val="00B21DD1"/>
    <w:rsid w:val="00B818B2"/>
    <w:rsid w:val="00B81A6E"/>
    <w:rsid w:val="00B86C91"/>
    <w:rsid w:val="00BB68E9"/>
    <w:rsid w:val="00BD7C78"/>
    <w:rsid w:val="00C14741"/>
    <w:rsid w:val="00C278E6"/>
    <w:rsid w:val="00D61904"/>
    <w:rsid w:val="00DA43C7"/>
    <w:rsid w:val="00E82927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0D14F-BA7A-47BA-88EC-C4BFD31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2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A6E3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6B3262"/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3262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DefaultParagraphFont"/>
    <w:rsid w:val="0034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Awan@bc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w.Whiting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Awan</dc:creator>
  <cp:lastModifiedBy>Imran Awan</cp:lastModifiedBy>
  <cp:revision>6</cp:revision>
  <dcterms:created xsi:type="dcterms:W3CDTF">2017-06-08T10:11:00Z</dcterms:created>
  <dcterms:modified xsi:type="dcterms:W3CDTF">2017-06-08T10:15:00Z</dcterms:modified>
</cp:coreProperties>
</file>